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7DD" w:rsidRDefault="005A57DD" w:rsidP="005A57DD">
      <w:pPr>
        <w:pBdr>
          <w:top w:val="dashDotStroked" w:sz="24" w:space="1" w:color="1F497D" w:themeColor="text2"/>
          <w:left w:val="dashDotStroked" w:sz="24" w:space="4" w:color="1F497D" w:themeColor="text2"/>
          <w:bottom w:val="dashDotStroked" w:sz="24" w:space="1" w:color="1F497D" w:themeColor="text2"/>
          <w:right w:val="dashDotStroked" w:sz="24" w:space="4" w:color="1F497D" w:themeColor="text2"/>
        </w:pBdr>
        <w:jc w:val="center"/>
        <w:rPr>
          <w:b/>
          <w:bCs/>
          <w:color w:val="548DD4" w:themeColor="text2" w:themeTint="99"/>
          <w:sz w:val="56"/>
          <w:szCs w:val="56"/>
          <w:rtl/>
          <w:lang w:bidi="ar-AE"/>
        </w:rPr>
      </w:pPr>
      <w:r w:rsidRPr="005A57DD">
        <w:rPr>
          <w:rFonts w:hint="cs"/>
          <w:b/>
          <w:bCs/>
          <w:color w:val="548DD4" w:themeColor="text2" w:themeTint="99"/>
          <w:sz w:val="56"/>
          <w:szCs w:val="56"/>
          <w:rtl/>
          <w:lang w:bidi="ar-AE"/>
        </w:rPr>
        <w:t>الإستشعار عن بعد</w:t>
      </w:r>
    </w:p>
    <w:p w:rsidR="004B5045" w:rsidRPr="005A57DD" w:rsidRDefault="005A57DD" w:rsidP="005A57DD">
      <w:pPr>
        <w:jc w:val="right"/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</w:pPr>
      <w:r w:rsidRPr="005A57DD"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  <w:t>يقصد بالإستشعار عن بعد:-</w:t>
      </w:r>
    </w:p>
    <w:p w:rsidR="005A57DD" w:rsidRDefault="005A57DD" w:rsidP="005A57DD">
      <w:pPr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 w:rsidRPr="005A57DD">
        <w:rPr>
          <w:rFonts w:hint="cs"/>
          <w:color w:val="4F81BD" w:themeColor="accent1"/>
          <w:sz w:val="32"/>
          <w:szCs w:val="32"/>
          <w:rtl/>
          <w:lang w:bidi="ar-AE"/>
        </w:rPr>
        <w:t>جمع معلومات عن مساحات أو مناطق من سطح الكرة الأرضيه وذلك بإلتقاطها على شكل صور رقمية بإستخدام أقمار صناعيه تسمى أقمار الإستشعار عن بعد.</w:t>
      </w:r>
    </w:p>
    <w:p w:rsidR="005A57DD" w:rsidRPr="0077630B" w:rsidRDefault="007A18E3" w:rsidP="005A57DD">
      <w:pPr>
        <w:jc w:val="right"/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</w:pPr>
      <w:r w:rsidRPr="0077630B"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  <w:t>ما هى طرق إلتقاط صور الإستشعار عن بعد:-</w:t>
      </w:r>
    </w:p>
    <w:p w:rsidR="007A18E3" w:rsidRPr="0077630B" w:rsidRDefault="007A18E3" w:rsidP="005A57DD">
      <w:pPr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 w:rsidRPr="0077630B">
        <w:rPr>
          <w:rFonts w:hint="cs"/>
          <w:color w:val="4F81BD" w:themeColor="accent1"/>
          <w:sz w:val="32"/>
          <w:szCs w:val="32"/>
          <w:rtl/>
          <w:lang w:bidi="ar-AE"/>
        </w:rPr>
        <w:t>1)</w:t>
      </w:r>
      <w:r w:rsidR="0077630B" w:rsidRPr="0077630B">
        <w:rPr>
          <w:rFonts w:hint="cs"/>
          <w:color w:val="4F81BD" w:themeColor="accent1"/>
          <w:sz w:val="32"/>
          <w:szCs w:val="32"/>
          <w:rtl/>
          <w:lang w:bidi="ar-AE"/>
        </w:rPr>
        <w:t>رصد الظاهرة من خلال الحراره المرتدة المنبعثة عنها.</w:t>
      </w:r>
    </w:p>
    <w:p w:rsidR="0077630B" w:rsidRPr="0077630B" w:rsidRDefault="0077630B" w:rsidP="005A57DD">
      <w:pPr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 w:rsidRPr="0077630B">
        <w:rPr>
          <w:rFonts w:hint="cs"/>
          <w:color w:val="4F81BD" w:themeColor="accent1"/>
          <w:sz w:val="32"/>
          <w:szCs w:val="32"/>
          <w:rtl/>
          <w:lang w:bidi="ar-AE"/>
        </w:rPr>
        <w:t>2)رصد الظاهرة من خلال الأشعه الكهرومغناطيسية الصادرة عنها.</w:t>
      </w:r>
    </w:p>
    <w:p w:rsidR="0077630B" w:rsidRPr="0077630B" w:rsidRDefault="0077630B" w:rsidP="005A57DD">
      <w:pPr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 w:rsidRPr="0077630B">
        <w:rPr>
          <w:rFonts w:hint="cs"/>
          <w:color w:val="4F81BD" w:themeColor="accent1"/>
          <w:sz w:val="32"/>
          <w:szCs w:val="32"/>
          <w:rtl/>
          <w:lang w:bidi="ar-AE"/>
        </w:rPr>
        <w:t>3)تسليط أشعة من قمرالإستشعار عن بعد إلى المنطقه المطلوبه ثم التقاط الأشعه المرتدة من تلك المنطقة.</w:t>
      </w:r>
    </w:p>
    <w:p w:rsidR="0077630B" w:rsidRPr="0077630B" w:rsidRDefault="0077630B" w:rsidP="005A57DD">
      <w:pPr>
        <w:jc w:val="right"/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</w:pPr>
      <w:r w:rsidRPr="0077630B"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  <w:t>ما الفرق بين الصور الجوية وصور أقمار الإستشعا عن بعد:-</w:t>
      </w:r>
    </w:p>
    <w:p w:rsidR="0077630B" w:rsidRDefault="0077630B" w:rsidP="005A57DD">
      <w:pPr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 w:rsidRPr="0077630B">
        <w:rPr>
          <w:rFonts w:hint="cs"/>
          <w:color w:val="4F81BD" w:themeColor="accent1"/>
          <w:sz w:val="32"/>
          <w:szCs w:val="32"/>
          <w:rtl/>
          <w:lang w:bidi="ar-AE"/>
        </w:rPr>
        <w:t>الصور الجويه تقتصر على تصوير سطح الأرض فقط ؛أقمار الإستشعار عن بعد يمكنها تصوير أو مسح سطح الأرض وما تحته من طبقات وتصوير قيعان البحار والمحيطات والغلاف الجوى للأرض.</w:t>
      </w:r>
    </w:p>
    <w:p w:rsidR="0077630B" w:rsidRPr="000A24CF" w:rsidRDefault="0077630B" w:rsidP="005A57DD">
      <w:pPr>
        <w:jc w:val="right"/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</w:pPr>
      <w:r w:rsidRPr="000A24CF"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  <w:t>ما هى مسارات أقمار الإستشعار عن بعد:-</w:t>
      </w:r>
    </w:p>
    <w:p w:rsidR="0077630B" w:rsidRPr="000A24CF" w:rsidRDefault="0077630B" w:rsidP="005A57DD">
      <w:pPr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 w:rsidRPr="000A24CF">
        <w:rPr>
          <w:rFonts w:hint="cs"/>
          <w:color w:val="4F81BD" w:themeColor="accent1"/>
          <w:sz w:val="32"/>
          <w:szCs w:val="32"/>
          <w:rtl/>
          <w:lang w:bidi="ar-AE"/>
        </w:rPr>
        <w:t>1)</w:t>
      </w:r>
      <w:r w:rsidR="000A24CF" w:rsidRPr="000A24CF">
        <w:rPr>
          <w:rFonts w:hint="cs"/>
          <w:color w:val="4F81BD" w:themeColor="accent1"/>
          <w:sz w:val="32"/>
          <w:szCs w:val="32"/>
          <w:rtl/>
          <w:lang w:bidi="ar-AE"/>
        </w:rPr>
        <w:t>تدور الأقمار الصناعيه حول الأرض بمسارت مختلفة.</w:t>
      </w:r>
    </w:p>
    <w:p w:rsidR="000A24CF" w:rsidRPr="000A24CF" w:rsidRDefault="000A24CF" w:rsidP="005A57DD">
      <w:pPr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 w:rsidRPr="000A24CF">
        <w:rPr>
          <w:rFonts w:hint="cs"/>
          <w:color w:val="4F81BD" w:themeColor="accent1"/>
          <w:sz w:val="32"/>
          <w:szCs w:val="32"/>
          <w:rtl/>
          <w:lang w:bidi="ar-AE"/>
        </w:rPr>
        <w:t>2)تدور الأقمار الصناعيه من الغرب إلى الشرق فوق خط الإستواء أى منتصف الأرض.</w:t>
      </w:r>
    </w:p>
    <w:p w:rsidR="000A24CF" w:rsidRPr="000A24CF" w:rsidRDefault="000A24CF" w:rsidP="005A57DD">
      <w:pPr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 w:rsidRPr="000A24CF">
        <w:rPr>
          <w:rFonts w:hint="cs"/>
          <w:color w:val="4F81BD" w:themeColor="accent1"/>
          <w:sz w:val="32"/>
          <w:szCs w:val="32"/>
          <w:rtl/>
          <w:lang w:bidi="ar-AE"/>
        </w:rPr>
        <w:t>3)تدور الأقمار الصناعية حول الأرض من الشمال إلى الجنوب محاذيا القطبين الشمالى والجنوبى.</w:t>
      </w:r>
    </w:p>
    <w:p w:rsidR="000A24CF" w:rsidRPr="000A24CF" w:rsidRDefault="000A24CF" w:rsidP="005A57DD">
      <w:pPr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 w:rsidRPr="000A24CF">
        <w:rPr>
          <w:rFonts w:hint="cs"/>
          <w:color w:val="4F81BD" w:themeColor="accent1"/>
          <w:sz w:val="32"/>
          <w:szCs w:val="32"/>
          <w:rtl/>
          <w:lang w:bidi="ar-AE"/>
        </w:rPr>
        <w:t>4)بعض الأقمار الصناعيه تأخذ موقعا ثابتا فى الفضاء.</w:t>
      </w:r>
    </w:p>
    <w:p w:rsidR="005A57DD" w:rsidRDefault="005A57DD" w:rsidP="005A57DD">
      <w:pPr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</w:p>
    <w:p w:rsidR="000A24CF" w:rsidRPr="009F7B64" w:rsidRDefault="000A24CF" w:rsidP="005A57DD">
      <w:pPr>
        <w:jc w:val="right"/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</w:pPr>
      <w:r w:rsidRPr="009F7B64"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  <w:lastRenderedPageBreak/>
        <w:t>من الأقمار التى تأخذ موقع ثابت فى الفضاء؟</w:t>
      </w:r>
    </w:p>
    <w:p w:rsidR="000A24CF" w:rsidRDefault="000A24CF" w:rsidP="005A57DD">
      <w:pPr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1)أقمار الرصد الجوى.</w:t>
      </w:r>
    </w:p>
    <w:p w:rsidR="000A24CF" w:rsidRDefault="009F7B64" w:rsidP="005A57DD">
      <w:pPr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2)أقمار البث التلفازى والإذاعي .</w:t>
      </w:r>
    </w:p>
    <w:p w:rsidR="009F7B64" w:rsidRDefault="009F7B64" w:rsidP="005A57DD">
      <w:pPr>
        <w:jc w:val="right"/>
        <w:rPr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3)الأقمار التى يتم إرسالها لمهام محددة.</w:t>
      </w:r>
    </w:p>
    <w:p w:rsidR="009F7B64" w:rsidRDefault="009F7B64" w:rsidP="009F7B64">
      <w:pPr>
        <w:jc w:val="right"/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</w:pPr>
      <w:r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  <w:t>من أهمية الإستشعار عن بعد فى الزراعه:-</w:t>
      </w:r>
    </w:p>
    <w:p w:rsidR="009F7B64" w:rsidRDefault="009F7B64" w:rsidP="009F7B64">
      <w:pPr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1)اكتشاف الأراضى القابلة للإستصلاح والزراعة.</w:t>
      </w:r>
    </w:p>
    <w:p w:rsidR="009F7B64" w:rsidRDefault="009F7B64" w:rsidP="009F7B64">
      <w:pPr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2)تصنيف التربة تبعا لأنواعها ومشكلاتها.</w:t>
      </w:r>
    </w:p>
    <w:p w:rsidR="009F7B64" w:rsidRDefault="009F7B64" w:rsidP="009F7B64">
      <w:pPr>
        <w:jc w:val="right"/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</w:pPr>
      <w:r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  <w:t>من أهمية الاستشعار عن بعد فى الغابات والمراعى:-</w:t>
      </w:r>
    </w:p>
    <w:p w:rsidR="009F7B64" w:rsidRDefault="00A82E7E" w:rsidP="00A82E7E">
      <w:pPr>
        <w:pStyle w:val="ListParagraph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1)رصد الغابات والمراعى وتعرف توزيعها ومساحتها.</w:t>
      </w:r>
    </w:p>
    <w:p w:rsidR="00A82E7E" w:rsidRDefault="00A82E7E" w:rsidP="00A82E7E">
      <w:pPr>
        <w:pStyle w:val="ListParagraph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2)تقدير مساحات الغابات المقطوعة سناويا أو التى تضررت بفعل الحرائق والفيضانات.</w:t>
      </w:r>
    </w:p>
    <w:p w:rsidR="00A82E7E" w:rsidRDefault="00A82E7E" w:rsidP="00A82E7E">
      <w:pPr>
        <w:pStyle w:val="ListParagraph"/>
        <w:jc w:val="right"/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</w:pPr>
      <w:r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  <w:t>من أهمية الإستشعا</w:t>
      </w:r>
      <w:r w:rsidR="00DF1BF5"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  <w:t>ر</w:t>
      </w:r>
      <w:r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  <w:t xml:space="preserve"> عن بعد فى الخرائط:-</w:t>
      </w:r>
    </w:p>
    <w:p w:rsidR="00A82E7E" w:rsidRDefault="00A82E7E" w:rsidP="00A82E7E">
      <w:pPr>
        <w:pStyle w:val="ListParagraph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1)إعداد خرائط للمناطق التى لم يسبق مسحها.</w:t>
      </w:r>
    </w:p>
    <w:p w:rsidR="00A82E7E" w:rsidRDefault="00A82E7E" w:rsidP="00A82E7E">
      <w:pPr>
        <w:pStyle w:val="ListParagraph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2)تحديث الخرائط الحاليه.</w:t>
      </w:r>
    </w:p>
    <w:p w:rsidR="00A82E7E" w:rsidRDefault="00DF1BF5" w:rsidP="00A82E7E">
      <w:pPr>
        <w:pStyle w:val="ListParagraph"/>
        <w:jc w:val="right"/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</w:pPr>
      <w:r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  <w:t>من أهمية الاستشعار عن بعد فى الجغرافيا:-</w:t>
      </w:r>
    </w:p>
    <w:p w:rsidR="00DF1BF5" w:rsidRDefault="00DF1BF5" w:rsidP="00A82E7E">
      <w:pPr>
        <w:pStyle w:val="ListParagraph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1)تصوير سطح الأرض ورسم خرائط تفصيليه.</w:t>
      </w:r>
    </w:p>
    <w:p w:rsidR="00DF1BF5" w:rsidRDefault="00DF1BF5" w:rsidP="00A82E7E">
      <w:pPr>
        <w:pStyle w:val="ListParagraph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2)تحديد المواقع المناسبة لشق الطرق وبناء السدود وخطوط الأنابيب والسكك الحديدية وشبكات الكهرباء.</w:t>
      </w:r>
    </w:p>
    <w:p w:rsidR="00DF1BF5" w:rsidRDefault="00DF1BF5" w:rsidP="00A82E7E">
      <w:pPr>
        <w:pStyle w:val="ListParagraph"/>
        <w:jc w:val="right"/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</w:pPr>
      <w:r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  <w:t>من أهمية الاستشعار عن بعد فى الجيولوجيا:-</w:t>
      </w:r>
    </w:p>
    <w:p w:rsidR="00DF1BF5" w:rsidRDefault="00DF1BF5" w:rsidP="00A82E7E">
      <w:pPr>
        <w:pStyle w:val="ListParagraph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1)تصوير الصخور السطحيه</w:t>
      </w:r>
      <w:r w:rsidR="00753FE1">
        <w:rPr>
          <w:rFonts w:hint="cs"/>
          <w:color w:val="4F81BD" w:themeColor="accent1"/>
          <w:sz w:val="32"/>
          <w:szCs w:val="32"/>
          <w:rtl/>
          <w:lang w:bidi="ar-AE"/>
        </w:rPr>
        <w:t xml:space="preserve"> وامتدادها.</w:t>
      </w:r>
    </w:p>
    <w:p w:rsidR="00753FE1" w:rsidRDefault="00753FE1" w:rsidP="00A82E7E">
      <w:pPr>
        <w:pStyle w:val="ListParagraph"/>
        <w:jc w:val="right"/>
        <w:rPr>
          <w:rFonts w:hint="cs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2)تحديد سمك الطبقات وتعرف مناطق الإنكسارات والإلتواءات فيها.</w:t>
      </w:r>
    </w:p>
    <w:p w:rsidR="00753FE1" w:rsidRDefault="00753FE1" w:rsidP="00A82E7E">
      <w:pPr>
        <w:pStyle w:val="ListParagraph"/>
        <w:jc w:val="right"/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</w:pPr>
      <w:r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  <w:t>من أهمية الإستشعار عن بعد فى المياه:-</w:t>
      </w:r>
    </w:p>
    <w:p w:rsidR="00753FE1" w:rsidRDefault="00753FE1" w:rsidP="00A82E7E">
      <w:pPr>
        <w:pStyle w:val="ListParagraph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1)تقدير حجم الموارد المائية العذبة.</w:t>
      </w:r>
    </w:p>
    <w:p w:rsidR="00753FE1" w:rsidRDefault="00753FE1" w:rsidP="00A82E7E">
      <w:pPr>
        <w:pStyle w:val="ListParagraph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2)رسم خرائط دقيقة للبحار والحيطات.</w:t>
      </w:r>
    </w:p>
    <w:p w:rsidR="00753FE1" w:rsidRDefault="00753FE1" w:rsidP="00A82E7E">
      <w:pPr>
        <w:pStyle w:val="ListParagraph"/>
        <w:jc w:val="right"/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</w:pPr>
      <w:r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  <w:lastRenderedPageBreak/>
        <w:t>أهمية الاستشعار عن بعد فى الأرصاد الجويه:-</w:t>
      </w:r>
    </w:p>
    <w:p w:rsidR="00753FE1" w:rsidRDefault="00753FE1" w:rsidP="00753FE1">
      <w:pPr>
        <w:pStyle w:val="ListParagraph"/>
        <w:ind w:left="1080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1)التنبؤ بالطقس وإكتشاف الأعاصير والعواصف قبل وصولها والتحذير منها ومتابعتها.</w:t>
      </w:r>
    </w:p>
    <w:p w:rsidR="00753FE1" w:rsidRDefault="00753FE1" w:rsidP="00753FE1">
      <w:pPr>
        <w:pStyle w:val="ListParagraph"/>
        <w:ind w:left="1080"/>
        <w:jc w:val="right"/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</w:pPr>
      <w:r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  <w:t>علل /لماذا يجب إدخال الصور الرقميه  إلى الحاسوب؟</w:t>
      </w:r>
    </w:p>
    <w:p w:rsidR="00753FE1" w:rsidRDefault="00753FE1" w:rsidP="00753FE1">
      <w:pPr>
        <w:pStyle w:val="ListParagraph"/>
        <w:ind w:left="1080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لتحويلها إلى صور يسهل للعين المدربة فهمها وتفسيرها.</w:t>
      </w:r>
    </w:p>
    <w:p w:rsidR="00753FE1" w:rsidRDefault="00753FE1" w:rsidP="00753FE1">
      <w:pPr>
        <w:pStyle w:val="ListParagraph"/>
        <w:ind w:left="1080"/>
        <w:jc w:val="right"/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</w:pPr>
      <w:r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  <w:t>مهارة تفسير صور الاستشعار</w:t>
      </w:r>
      <w:r w:rsidR="00A9181B">
        <w:rPr>
          <w:rFonts w:hint="cs"/>
          <w:b/>
          <w:bCs/>
          <w:color w:val="C0504D" w:themeColor="accent2"/>
          <w:sz w:val="40"/>
          <w:szCs w:val="40"/>
          <w:rtl/>
          <w:lang w:bidi="ar-AE"/>
        </w:rPr>
        <w:t>عن بعد:-</w:t>
      </w:r>
    </w:p>
    <w:p w:rsidR="00A9181B" w:rsidRDefault="00A9181B" w:rsidP="00A9181B">
      <w:pPr>
        <w:pStyle w:val="ListParagraph"/>
        <w:ind w:left="1440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1)تعرف المكان الذى تغطية الصورة.</w:t>
      </w:r>
    </w:p>
    <w:p w:rsidR="00A9181B" w:rsidRDefault="00A9181B" w:rsidP="00A9181B">
      <w:pPr>
        <w:pStyle w:val="ListParagraph"/>
        <w:ind w:left="1440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2)مقارنة الصورة بالخريطه للمكان نفسه ؛ لكي يساعد على فهم صورة الإستشعار بدرجهة أكبر.</w:t>
      </w:r>
    </w:p>
    <w:p w:rsidR="00A9181B" w:rsidRDefault="00A9181B" w:rsidP="00A9181B">
      <w:pPr>
        <w:pStyle w:val="ListParagraph"/>
        <w:ind w:left="1440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3)ابحث عن الظاهرات الأساسية المتضمنه فى الصورة.</w:t>
      </w:r>
    </w:p>
    <w:p w:rsidR="00A9181B" w:rsidRDefault="00A9181B" w:rsidP="00A9181B">
      <w:pPr>
        <w:pStyle w:val="ListParagraph"/>
        <w:ind w:left="1440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4)اكتشف النمط السائد.</w:t>
      </w:r>
    </w:p>
    <w:p w:rsidR="00A9181B" w:rsidRDefault="00A9181B" w:rsidP="00A9181B">
      <w:pPr>
        <w:pStyle w:val="ListParagraph"/>
        <w:ind w:left="1440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>
        <w:rPr>
          <w:rFonts w:hint="cs"/>
          <w:color w:val="4F81BD" w:themeColor="accent1"/>
          <w:sz w:val="32"/>
          <w:szCs w:val="32"/>
          <w:rtl/>
          <w:lang w:bidi="ar-AE"/>
        </w:rPr>
        <w:t>5)توصل إلى إستنتاجات وتعميمات عن المنطقة التى تعرضها الصورة.</w:t>
      </w:r>
    </w:p>
    <w:p w:rsidR="00A9181B" w:rsidRDefault="00A9181B" w:rsidP="00A9181B">
      <w:pPr>
        <w:pStyle w:val="ListParagraph"/>
        <w:ind w:left="1440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</w:p>
    <w:p w:rsidR="00A9181B" w:rsidRDefault="00A9181B" w:rsidP="00A9181B">
      <w:pPr>
        <w:pStyle w:val="ListParagraph"/>
        <w:ind w:left="1440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</w:p>
    <w:p w:rsidR="00A9181B" w:rsidRDefault="00A9181B" w:rsidP="00A9181B">
      <w:pPr>
        <w:pStyle w:val="ListParagraph"/>
        <w:ind w:left="1440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</w:p>
    <w:p w:rsidR="00A9181B" w:rsidRDefault="00A9181B" w:rsidP="00A9181B">
      <w:pPr>
        <w:pStyle w:val="ListParagraph"/>
        <w:ind w:left="1440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</w:p>
    <w:p w:rsidR="00A9181B" w:rsidRDefault="00A9181B" w:rsidP="00A9181B">
      <w:pPr>
        <w:pStyle w:val="ListParagraph"/>
        <w:ind w:left="1440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</w:p>
    <w:p w:rsidR="00A9181B" w:rsidRDefault="00A9181B" w:rsidP="00A9181B">
      <w:pPr>
        <w:pStyle w:val="ListParagraph"/>
        <w:ind w:left="1440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</w:p>
    <w:p w:rsidR="00A9181B" w:rsidRDefault="00A9181B" w:rsidP="00A9181B">
      <w:pPr>
        <w:pStyle w:val="ListParagraph"/>
        <w:ind w:left="1440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 w:rsidRPr="00A9181B">
        <w:rPr>
          <w:rFonts w:hint="cs"/>
          <w:b/>
          <w:bCs/>
          <w:color w:val="C0504D" w:themeColor="accent2"/>
          <w:sz w:val="32"/>
          <w:szCs w:val="32"/>
          <w:rtl/>
          <w:lang w:bidi="ar-AE"/>
        </w:rPr>
        <w:t>عمل الطالبه:-</w:t>
      </w:r>
      <w:r>
        <w:rPr>
          <w:rFonts w:hint="cs"/>
          <w:color w:val="4F81BD" w:themeColor="accent1"/>
          <w:sz w:val="32"/>
          <w:szCs w:val="32"/>
          <w:rtl/>
          <w:lang w:bidi="ar-AE"/>
        </w:rPr>
        <w:t xml:space="preserve"> سمر عبد العال </w:t>
      </w:r>
    </w:p>
    <w:p w:rsidR="00A9181B" w:rsidRDefault="00A9181B" w:rsidP="00A9181B">
      <w:pPr>
        <w:pStyle w:val="ListParagraph"/>
        <w:ind w:left="1440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 w:rsidRPr="00A9181B">
        <w:rPr>
          <w:rFonts w:hint="cs"/>
          <w:b/>
          <w:bCs/>
          <w:color w:val="C0504D" w:themeColor="accent2"/>
          <w:sz w:val="32"/>
          <w:szCs w:val="32"/>
          <w:rtl/>
          <w:lang w:bidi="ar-AE"/>
        </w:rPr>
        <w:t>الصف :-</w:t>
      </w:r>
      <w:r>
        <w:rPr>
          <w:rFonts w:hint="cs"/>
          <w:color w:val="4F81BD" w:themeColor="accent1"/>
          <w:sz w:val="32"/>
          <w:szCs w:val="32"/>
          <w:rtl/>
          <w:lang w:bidi="ar-AE"/>
        </w:rPr>
        <w:t xml:space="preserve"> عاشر(2)</w:t>
      </w:r>
    </w:p>
    <w:p w:rsidR="00A9181B" w:rsidRDefault="00A9181B" w:rsidP="00A9181B">
      <w:pPr>
        <w:pStyle w:val="ListParagraph"/>
        <w:ind w:left="1440"/>
        <w:jc w:val="right"/>
        <w:rPr>
          <w:rFonts w:hint="cs"/>
          <w:color w:val="4F81BD" w:themeColor="accent1"/>
          <w:sz w:val="32"/>
          <w:szCs w:val="32"/>
          <w:rtl/>
          <w:lang w:bidi="ar-AE"/>
        </w:rPr>
      </w:pPr>
      <w:r w:rsidRPr="00A9181B">
        <w:rPr>
          <w:rFonts w:hint="cs"/>
          <w:b/>
          <w:bCs/>
          <w:color w:val="C0504D" w:themeColor="accent2"/>
          <w:sz w:val="32"/>
          <w:szCs w:val="32"/>
          <w:rtl/>
          <w:lang w:bidi="ar-AE"/>
        </w:rPr>
        <w:t xml:space="preserve">المدرسة :- </w:t>
      </w:r>
      <w:r>
        <w:rPr>
          <w:rFonts w:hint="cs"/>
          <w:color w:val="4F81BD" w:themeColor="accent1"/>
          <w:sz w:val="32"/>
          <w:szCs w:val="32"/>
          <w:rtl/>
          <w:lang w:bidi="ar-AE"/>
        </w:rPr>
        <w:t>الإسراء الخاصه</w:t>
      </w:r>
    </w:p>
    <w:p w:rsidR="00A9181B" w:rsidRDefault="00A9181B" w:rsidP="00A9181B">
      <w:pPr>
        <w:pStyle w:val="ListParagraph"/>
        <w:ind w:left="1440"/>
        <w:jc w:val="center"/>
        <w:rPr>
          <w:b/>
          <w:bCs/>
          <w:color w:val="4F81BD" w:themeColor="accent1"/>
          <w:sz w:val="96"/>
          <w:szCs w:val="96"/>
          <w:rtl/>
          <w:lang w:bidi="ar-AE"/>
        </w:rPr>
      </w:pPr>
      <w:r w:rsidRPr="00A9181B">
        <w:rPr>
          <w:rFonts w:hint="cs"/>
          <w:b/>
          <w:bCs/>
          <w:color w:val="C0504D" w:themeColor="accent2"/>
          <w:sz w:val="96"/>
          <w:szCs w:val="96"/>
          <w:rtl/>
          <w:lang w:bidi="ar-AE"/>
        </w:rPr>
        <w:t>ا</w:t>
      </w:r>
      <w:r w:rsidRPr="00A9181B">
        <w:rPr>
          <w:rFonts w:hint="cs"/>
          <w:b/>
          <w:bCs/>
          <w:color w:val="4F81BD" w:themeColor="accent1"/>
          <w:sz w:val="96"/>
          <w:szCs w:val="96"/>
          <w:rtl/>
          <w:lang w:bidi="ar-AE"/>
        </w:rPr>
        <w:t>ل</w:t>
      </w:r>
      <w:r w:rsidRPr="00A9181B">
        <w:rPr>
          <w:rFonts w:hint="cs"/>
          <w:b/>
          <w:bCs/>
          <w:color w:val="C0504D" w:themeColor="accent2"/>
          <w:sz w:val="96"/>
          <w:szCs w:val="96"/>
          <w:rtl/>
          <w:lang w:bidi="ar-AE"/>
        </w:rPr>
        <w:t>م</w:t>
      </w:r>
      <w:r w:rsidRPr="00A9181B">
        <w:rPr>
          <w:rFonts w:hint="cs"/>
          <w:b/>
          <w:bCs/>
          <w:color w:val="4F81BD" w:themeColor="accent1"/>
          <w:sz w:val="96"/>
          <w:szCs w:val="96"/>
          <w:rtl/>
          <w:lang w:bidi="ar-AE"/>
        </w:rPr>
        <w:t>ا</w:t>
      </w:r>
      <w:r w:rsidRPr="00A9181B">
        <w:rPr>
          <w:rFonts w:hint="cs"/>
          <w:b/>
          <w:bCs/>
          <w:color w:val="C0504D" w:themeColor="accent2"/>
          <w:sz w:val="96"/>
          <w:szCs w:val="96"/>
          <w:rtl/>
          <w:lang w:bidi="ar-AE"/>
        </w:rPr>
        <w:t>د</w:t>
      </w:r>
      <w:r w:rsidRPr="00A9181B">
        <w:rPr>
          <w:rFonts w:hint="cs"/>
          <w:b/>
          <w:bCs/>
          <w:color w:val="4F81BD" w:themeColor="accent1"/>
          <w:sz w:val="96"/>
          <w:szCs w:val="96"/>
          <w:rtl/>
          <w:lang w:bidi="ar-AE"/>
        </w:rPr>
        <w:t xml:space="preserve">ة </w:t>
      </w:r>
      <w:r w:rsidRPr="00A9181B">
        <w:rPr>
          <w:rFonts w:hint="cs"/>
          <w:b/>
          <w:bCs/>
          <w:color w:val="C0504D" w:themeColor="accent2"/>
          <w:sz w:val="96"/>
          <w:szCs w:val="96"/>
          <w:rtl/>
          <w:lang w:bidi="ar-AE"/>
        </w:rPr>
        <w:t>ج</w:t>
      </w:r>
      <w:r w:rsidRPr="00A9181B">
        <w:rPr>
          <w:rFonts w:hint="cs"/>
          <w:b/>
          <w:bCs/>
          <w:color w:val="4F81BD" w:themeColor="accent1"/>
          <w:sz w:val="96"/>
          <w:szCs w:val="96"/>
          <w:rtl/>
          <w:lang w:bidi="ar-AE"/>
        </w:rPr>
        <w:t>غ</w:t>
      </w:r>
      <w:r w:rsidRPr="00A9181B">
        <w:rPr>
          <w:rFonts w:hint="cs"/>
          <w:b/>
          <w:bCs/>
          <w:color w:val="C0504D" w:themeColor="accent2"/>
          <w:sz w:val="96"/>
          <w:szCs w:val="96"/>
          <w:rtl/>
          <w:lang w:bidi="ar-AE"/>
        </w:rPr>
        <w:t>ر</w:t>
      </w:r>
      <w:r w:rsidRPr="00A9181B">
        <w:rPr>
          <w:rFonts w:hint="cs"/>
          <w:b/>
          <w:bCs/>
          <w:color w:val="4F81BD" w:themeColor="accent1"/>
          <w:sz w:val="96"/>
          <w:szCs w:val="96"/>
          <w:rtl/>
          <w:lang w:bidi="ar-AE"/>
        </w:rPr>
        <w:t>ا</w:t>
      </w:r>
      <w:r w:rsidRPr="00A9181B">
        <w:rPr>
          <w:rFonts w:hint="cs"/>
          <w:b/>
          <w:bCs/>
          <w:color w:val="C0504D" w:themeColor="accent2"/>
          <w:sz w:val="96"/>
          <w:szCs w:val="96"/>
          <w:rtl/>
          <w:lang w:bidi="ar-AE"/>
        </w:rPr>
        <w:t>ف</w:t>
      </w:r>
      <w:r w:rsidRPr="00A9181B">
        <w:rPr>
          <w:rFonts w:hint="cs"/>
          <w:b/>
          <w:bCs/>
          <w:color w:val="4F81BD" w:themeColor="accent1"/>
          <w:sz w:val="96"/>
          <w:szCs w:val="96"/>
          <w:rtl/>
          <w:lang w:bidi="ar-AE"/>
        </w:rPr>
        <w:t>ي</w:t>
      </w:r>
      <w:r w:rsidRPr="00A9181B">
        <w:rPr>
          <w:rFonts w:hint="cs"/>
          <w:b/>
          <w:bCs/>
          <w:color w:val="C0504D" w:themeColor="accent2"/>
          <w:sz w:val="96"/>
          <w:szCs w:val="96"/>
          <w:rtl/>
          <w:lang w:bidi="ar-AE"/>
        </w:rPr>
        <w:t>ا</w:t>
      </w:r>
    </w:p>
    <w:p w:rsidR="00A9181B" w:rsidRDefault="00A9181B" w:rsidP="00A9181B">
      <w:pPr>
        <w:rPr>
          <w:rtl/>
          <w:lang w:bidi="ar-AE"/>
        </w:rPr>
      </w:pPr>
    </w:p>
    <w:p w:rsidR="00A9181B" w:rsidRPr="00A9181B" w:rsidRDefault="00A9181B" w:rsidP="00A9181B">
      <w:pPr>
        <w:tabs>
          <w:tab w:val="left" w:pos="6051"/>
        </w:tabs>
        <w:rPr>
          <w:rtl/>
          <w:lang w:bidi="ar-AE"/>
        </w:rPr>
      </w:pPr>
      <w:r>
        <w:rPr>
          <w:lang w:bidi="ar-AE"/>
        </w:rPr>
        <w:tab/>
      </w:r>
    </w:p>
    <w:sectPr w:rsidR="00A9181B" w:rsidRPr="00A9181B" w:rsidSect="005A57DD">
      <w:pgSz w:w="12240" w:h="15840"/>
      <w:pgMar w:top="1440" w:right="1800" w:bottom="1440" w:left="1800" w:header="720" w:footer="720" w:gutter="0"/>
      <w:pgBorders w:offsetFrom="page">
        <w:top w:val="safari" w:sz="31" w:space="24" w:color="1F497D" w:themeColor="text2"/>
        <w:left w:val="safari" w:sz="31" w:space="24" w:color="1F497D" w:themeColor="text2"/>
        <w:bottom w:val="safari" w:sz="31" w:space="24" w:color="1F497D" w:themeColor="text2"/>
        <w:right w:val="safari" w:sz="31" w:space="24" w:color="1F497D" w:themeColor="text2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5FF"/>
    <w:multiLevelType w:val="hybridMultilevel"/>
    <w:tmpl w:val="BE7E7C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30AF3"/>
    <w:multiLevelType w:val="hybridMultilevel"/>
    <w:tmpl w:val="FC248D50"/>
    <w:lvl w:ilvl="0" w:tplc="2C38C0F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B0964DA"/>
    <w:multiLevelType w:val="hybridMultilevel"/>
    <w:tmpl w:val="5C048AA4"/>
    <w:lvl w:ilvl="0" w:tplc="C83052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5A57DD"/>
    <w:rsid w:val="000A24CF"/>
    <w:rsid w:val="004B5045"/>
    <w:rsid w:val="005A57DD"/>
    <w:rsid w:val="00753FE1"/>
    <w:rsid w:val="0077630B"/>
    <w:rsid w:val="007A18E3"/>
    <w:rsid w:val="009F7B64"/>
    <w:rsid w:val="00A82E7E"/>
    <w:rsid w:val="00A9181B"/>
    <w:rsid w:val="00DF1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0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2E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M@$te® ™</dc:creator>
  <cp:keywords/>
  <dc:description/>
  <cp:lastModifiedBy>M@$te® ™</cp:lastModifiedBy>
  <cp:revision>1</cp:revision>
  <dcterms:created xsi:type="dcterms:W3CDTF">2014-01-18T10:55:00Z</dcterms:created>
  <dcterms:modified xsi:type="dcterms:W3CDTF">2014-01-18T13:25:00Z</dcterms:modified>
</cp:coreProperties>
</file>