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75" w:rsidRPr="00DE66BA" w:rsidRDefault="00B04675" w:rsidP="00B04675">
      <w:pPr>
        <w:pStyle w:val="NormalWeb"/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‏</w:t>
      </w: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ورقــــــة عـــمـــل</w:t>
      </w:r>
    </w:p>
    <w:p w:rsidR="00B04675" w:rsidRPr="00DE66BA" w:rsidRDefault="00DE66BA" w:rsidP="00B04675">
      <w:pPr>
        <w:pStyle w:val="NormalWeb"/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noProof/>
          <w:color w:val="000000" w:themeColor="text1"/>
          <w:sz w:val="28"/>
          <w:szCs w:val="28"/>
        </w:rPr>
        <w:drawing>
          <wp:inline distT="0" distB="0" distL="0" distR="0">
            <wp:extent cx="1219200" cy="1181100"/>
            <wp:effectExtent l="19050" t="0" r="0" b="0"/>
            <wp:docPr id="2" name="Picture 2" descr="F:\Al_Nahda_National_School_-_Boys_ph_alb_19122011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l_Nahda_National_School_-_Boys_ph_alb_1912201126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4675" w:rsidRPr="00DE66BA" w:rsidRDefault="00B04675" w:rsidP="00B04675">
      <w:pPr>
        <w:pStyle w:val="NormalWeb"/>
        <w:bidi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</w:t>
      </w:r>
    </w:p>
    <w:p w:rsidR="00B04675" w:rsidRPr="00DE66BA" w:rsidRDefault="00B04675" w:rsidP="00DE66BA">
      <w:pPr>
        <w:pStyle w:val="NormalWeb"/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[..</w:t>
      </w:r>
      <w:r w:rsidR="00DE66BA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مدارس النهضة الدولية (بنين)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..]</w:t>
      </w:r>
    </w:p>
    <w:p w:rsidR="00B04675" w:rsidRPr="00DE66BA" w:rsidRDefault="00B04675" w:rsidP="00B04675">
      <w:pPr>
        <w:pStyle w:val="NormalWeb"/>
        <w:bidi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[..لــغــــة عــــ</w:t>
      </w:r>
      <w:r w:rsid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ر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بــيـــــة..]  </w:t>
      </w: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[..الــصــف الــعـــاشــــر..]                                                       </w:t>
      </w:r>
    </w:p>
    <w:p w:rsidR="00B04675" w:rsidRPr="00DE66BA" w:rsidRDefault="00B04675" w:rsidP="00B04675">
      <w:pPr>
        <w:bidi/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[..ال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ع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اج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 ال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ل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غ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وي</w:t>
      </w:r>
      <w:r w:rsidR="00FB119B"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ــ</w:t>
      </w: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ّة..]</w:t>
      </w:r>
    </w:p>
    <w:p w:rsidR="00ED77F0" w:rsidRPr="00DE66BA" w:rsidRDefault="00ED77F0" w:rsidP="00FB119B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FB119B" w:rsidRPr="00DE66BA" w:rsidRDefault="00FB119B" w:rsidP="00FB119B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أ- حدد باب كلّ من الكلمات الآتية في القاموس المحيط والمعجم الوسيط</w:t>
      </w: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وفق الجدول الآتي:</w:t>
      </w:r>
    </w:p>
    <w:tbl>
      <w:tblPr>
        <w:tblStyle w:val="TableGrid"/>
        <w:tblW w:w="8546" w:type="dxa"/>
        <w:tblBorders>
          <w:bottom w:val="single" w:sz="4" w:space="0" w:color="auto"/>
        </w:tblBorders>
        <w:tblLook w:val="04A0"/>
      </w:tblPr>
      <w:tblGrid>
        <w:gridCol w:w="271"/>
        <w:gridCol w:w="2342"/>
        <w:gridCol w:w="2056"/>
        <w:gridCol w:w="1899"/>
        <w:gridCol w:w="1978"/>
      </w:tblGrid>
      <w:tr w:rsidR="00FB119B" w:rsidRPr="00DE66BA" w:rsidTr="00FB119B">
        <w:trPr>
          <w:trHeight w:val="766"/>
        </w:trPr>
        <w:tc>
          <w:tcPr>
            <w:tcW w:w="27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4402" w:type="dxa"/>
            <w:gridSpan w:val="2"/>
            <w:tcBorders>
              <w:lef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بابها</w:t>
            </w:r>
          </w:p>
        </w:tc>
        <w:tc>
          <w:tcPr>
            <w:tcW w:w="1894" w:type="dxa"/>
            <w:vMerge w:val="restart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مادتها</w:t>
            </w:r>
          </w:p>
        </w:tc>
        <w:tc>
          <w:tcPr>
            <w:tcW w:w="1979" w:type="dxa"/>
            <w:vMerge w:val="restart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الكلمة</w:t>
            </w:r>
          </w:p>
        </w:tc>
      </w:tr>
      <w:tr w:rsidR="00FB119B" w:rsidRPr="00DE66BA" w:rsidTr="00FB119B">
        <w:trPr>
          <w:trHeight w:val="59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المعجم الوسيط</w:t>
            </w:r>
          </w:p>
        </w:tc>
        <w:tc>
          <w:tcPr>
            <w:tcW w:w="2058" w:type="dxa"/>
            <w:tcBorders>
              <w:bottom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قاموس المحيط</w:t>
            </w:r>
          </w:p>
        </w:tc>
        <w:tc>
          <w:tcPr>
            <w:tcW w:w="1894" w:type="dxa"/>
            <w:vMerge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79" w:type="dxa"/>
            <w:vMerge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FB119B" w:rsidRPr="00DE66BA" w:rsidTr="00FB119B">
        <w:trPr>
          <w:trHeight w:val="74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باب الخاء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باب الجيم</w:t>
            </w:r>
          </w:p>
        </w:tc>
        <w:tc>
          <w:tcPr>
            <w:tcW w:w="1894" w:type="dxa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خَرَجَ</w:t>
            </w:r>
          </w:p>
        </w:tc>
        <w:tc>
          <w:tcPr>
            <w:tcW w:w="1979" w:type="dxa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استخرج</w:t>
            </w:r>
          </w:p>
        </w:tc>
      </w:tr>
      <w:tr w:rsidR="00FB119B" w:rsidRPr="00DE66BA" w:rsidTr="00FB119B">
        <w:trPr>
          <w:trHeight w:val="74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79" w:type="dxa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مصادر</w:t>
            </w:r>
          </w:p>
        </w:tc>
      </w:tr>
      <w:tr w:rsidR="00FB119B" w:rsidRPr="00DE66BA" w:rsidTr="00FB119B">
        <w:trPr>
          <w:trHeight w:val="773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34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  <w:tcBorders>
              <w:left w:val="single" w:sz="4" w:space="0" w:color="auto"/>
              <w:righ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عاد</w:t>
            </w:r>
          </w:p>
        </w:tc>
      </w:tr>
      <w:tr w:rsidR="00FB119B" w:rsidRPr="00DE66BA" w:rsidTr="00FB119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65"/>
        </w:trPr>
        <w:tc>
          <w:tcPr>
            <w:tcW w:w="271" w:type="dxa"/>
            <w:vMerge/>
            <w:tcBorders>
              <w:left w:val="nil"/>
              <w:bottom w:val="nil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058" w:type="dxa"/>
            <w:tcBorders>
              <w:bottom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تمكن</w:t>
            </w:r>
          </w:p>
        </w:tc>
      </w:tr>
      <w:tr w:rsidR="00FB119B" w:rsidRPr="00DE66BA" w:rsidTr="00FB119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55"/>
        </w:trPr>
        <w:tc>
          <w:tcPr>
            <w:tcW w:w="271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19B" w:rsidRPr="00DE66BA" w:rsidRDefault="00FB119B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</w:pPr>
            <w:r w:rsidRPr="00DE66BA">
              <w:rPr>
                <w:rFonts w:asciiTheme="majorBidi" w:hAnsiTheme="majorBidi" w:cstheme="majorBidi"/>
                <w:color w:val="000000" w:themeColor="text1"/>
                <w:sz w:val="28"/>
                <w:szCs w:val="28"/>
                <w:rtl/>
              </w:rPr>
              <w:t>هاد</w:t>
            </w:r>
          </w:p>
        </w:tc>
      </w:tr>
    </w:tbl>
    <w:p w:rsidR="00FB119B" w:rsidRPr="00DE66BA" w:rsidRDefault="00FB119B" w:rsidP="00FB119B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lastRenderedPageBreak/>
        <w:t>ب- رتب الكلمات السابقة وفق ورودها في القاموس المحيط مرّة</w:t>
      </w: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وفي المعجم الوسيط مرّةَ أخرى :</w:t>
      </w: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 المعجم الوسيط :</w:t>
      </w:r>
    </w:p>
    <w:tbl>
      <w:tblPr>
        <w:tblStyle w:val="TableGrid"/>
        <w:tblW w:w="8556" w:type="dxa"/>
        <w:tblLook w:val="04A0"/>
      </w:tblPr>
      <w:tblGrid>
        <w:gridCol w:w="2139"/>
        <w:gridCol w:w="2139"/>
        <w:gridCol w:w="2139"/>
        <w:gridCol w:w="2139"/>
      </w:tblGrid>
      <w:tr w:rsidR="00ED77F0" w:rsidRPr="00DE66BA" w:rsidTr="00ED77F0">
        <w:trPr>
          <w:trHeight w:val="884"/>
        </w:trPr>
        <w:tc>
          <w:tcPr>
            <w:tcW w:w="2139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39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39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39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</w:tbl>
    <w:p w:rsidR="00ED77F0" w:rsidRPr="00DE66BA" w:rsidRDefault="00ED77F0" w:rsidP="00FB119B">
      <w:pPr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- القاموس المحيط</w:t>
      </w:r>
    </w:p>
    <w:tbl>
      <w:tblPr>
        <w:tblStyle w:val="TableGrid"/>
        <w:tblW w:w="8720" w:type="dxa"/>
        <w:tblLook w:val="04A0"/>
      </w:tblPr>
      <w:tblGrid>
        <w:gridCol w:w="2180"/>
        <w:gridCol w:w="2180"/>
        <w:gridCol w:w="2180"/>
        <w:gridCol w:w="2180"/>
      </w:tblGrid>
      <w:tr w:rsidR="00ED77F0" w:rsidRPr="00DE66BA" w:rsidTr="00ED77F0">
        <w:trPr>
          <w:trHeight w:val="839"/>
        </w:trPr>
        <w:tc>
          <w:tcPr>
            <w:tcW w:w="2180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80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80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  <w:tc>
          <w:tcPr>
            <w:tcW w:w="2180" w:type="dxa"/>
          </w:tcPr>
          <w:p w:rsidR="00ED77F0" w:rsidRPr="00DE66BA" w:rsidRDefault="00ED77F0" w:rsidP="00B04675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</w:tbl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ED77F0" w:rsidRPr="00DE66BA" w:rsidRDefault="00ED77F0" w:rsidP="00B04675">
      <w:pPr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ما هي وظائف المعاجم اللغويّة وفائدتها..؟</w:t>
      </w:r>
    </w:p>
    <w:p w:rsidR="00ED77F0" w:rsidRPr="00DE66BA" w:rsidRDefault="00ED77F0" w:rsidP="00B04675">
      <w:pPr>
        <w:pStyle w:val="ListParagraph"/>
        <w:numPr>
          <w:ilvl w:val="0"/>
          <w:numId w:val="2"/>
        </w:num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</w:t>
      </w:r>
    </w:p>
    <w:p w:rsidR="00ED77F0" w:rsidRPr="00DE66BA" w:rsidRDefault="00ED77F0" w:rsidP="00B04675">
      <w:pPr>
        <w:pStyle w:val="ListParagraph"/>
        <w:numPr>
          <w:ilvl w:val="0"/>
          <w:numId w:val="2"/>
        </w:num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</w:t>
      </w:r>
    </w:p>
    <w:p w:rsidR="00B04675" w:rsidRPr="00DE66BA" w:rsidRDefault="00ED77F0" w:rsidP="00FB119B">
      <w:pPr>
        <w:pStyle w:val="ListParagraph"/>
        <w:numPr>
          <w:ilvl w:val="0"/>
          <w:numId w:val="2"/>
        </w:num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</w:t>
      </w:r>
    </w:p>
    <w:p w:rsidR="00FB119B" w:rsidRPr="00DE66BA" w:rsidRDefault="00FB119B" w:rsidP="00FB119B">
      <w:pPr>
        <w:bidi/>
        <w:ind w:left="360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B04675" w:rsidRPr="00DE66BA" w:rsidRDefault="00B04675" w:rsidP="00FB119B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قارن بين المعجم الوسيط والقاموس المحيط من حيث كيفية استخراج المفردات :</w:t>
      </w:r>
    </w:p>
    <w:p w:rsidR="00B04675" w:rsidRPr="00DE66BA" w:rsidRDefault="00FB119B" w:rsidP="00B04675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B04675"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المعجم الوسيط :</w:t>
      </w:r>
    </w:p>
    <w:p w:rsidR="00B04675" w:rsidRPr="00DE66BA" w:rsidRDefault="00B04675" w:rsidP="00B04675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FB119B" w:rsidRPr="00DE66BA" w:rsidRDefault="00B04675" w:rsidP="00FB119B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4675" w:rsidRPr="00DE66BA" w:rsidRDefault="00FB119B" w:rsidP="00FB119B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 w:rsidR="00B04675"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القاموس المحيط :</w:t>
      </w:r>
    </w:p>
    <w:p w:rsidR="00B04675" w:rsidRPr="00DE66BA" w:rsidRDefault="00B04675" w:rsidP="00B04675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04675" w:rsidRPr="00DE66BA" w:rsidRDefault="00B04675" w:rsidP="00B04675">
      <w:pPr>
        <w:bidi/>
        <w:jc w:val="center"/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/>
          <w:color w:val="000000" w:themeColor="text1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E66BA" w:rsidRPr="00DE66BA" w:rsidRDefault="00DE66BA" w:rsidP="00DE66BA">
      <w:pPr>
        <w:bidi/>
        <w:jc w:val="center"/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عمل الطالب: محمد عصام الدين</w:t>
      </w:r>
    </w:p>
    <w:p w:rsidR="00DE66BA" w:rsidRPr="00DE66BA" w:rsidRDefault="00DE66BA" w:rsidP="00DE66BA">
      <w:pPr>
        <w:bidi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DE66BA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بإشراف المعلم: ممدوح محمد</w:t>
      </w:r>
    </w:p>
    <w:sectPr w:rsidR="00DE66BA" w:rsidRPr="00DE66BA" w:rsidSect="006F50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5492" w:rsidRDefault="00205492" w:rsidP="00FB119B">
      <w:pPr>
        <w:spacing w:after="0" w:line="240" w:lineRule="auto"/>
      </w:pPr>
      <w:r>
        <w:separator/>
      </w:r>
    </w:p>
  </w:endnote>
  <w:endnote w:type="continuationSeparator" w:id="0">
    <w:p w:rsidR="00205492" w:rsidRDefault="00205492" w:rsidP="00FB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5492" w:rsidRDefault="00205492" w:rsidP="00FB119B">
      <w:pPr>
        <w:spacing w:after="0" w:line="240" w:lineRule="auto"/>
      </w:pPr>
      <w:r>
        <w:separator/>
      </w:r>
    </w:p>
  </w:footnote>
  <w:footnote w:type="continuationSeparator" w:id="0">
    <w:p w:rsidR="00205492" w:rsidRDefault="00205492" w:rsidP="00FB1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19B" w:rsidRDefault="00FB119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E43F5"/>
    <w:multiLevelType w:val="hybridMultilevel"/>
    <w:tmpl w:val="C2640516"/>
    <w:lvl w:ilvl="0" w:tplc="8EBC6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8A36EE"/>
    <w:multiLevelType w:val="hybridMultilevel"/>
    <w:tmpl w:val="47781B60"/>
    <w:lvl w:ilvl="0" w:tplc="C53C2AF4">
      <w:start w:val="1"/>
      <w:numFmt w:val="arabicAlpha"/>
      <w:lvlText w:val="%1)"/>
      <w:lvlJc w:val="left"/>
      <w:pPr>
        <w:ind w:left="7140" w:hanging="6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17CEC"/>
    <w:rsid w:val="00146712"/>
    <w:rsid w:val="001C0DBF"/>
    <w:rsid w:val="00205492"/>
    <w:rsid w:val="003D553D"/>
    <w:rsid w:val="006F50B9"/>
    <w:rsid w:val="0074320C"/>
    <w:rsid w:val="007A7207"/>
    <w:rsid w:val="00803C3B"/>
    <w:rsid w:val="00917CEC"/>
    <w:rsid w:val="00A54117"/>
    <w:rsid w:val="00AC75DE"/>
    <w:rsid w:val="00B04675"/>
    <w:rsid w:val="00B066EA"/>
    <w:rsid w:val="00DE66BA"/>
    <w:rsid w:val="00E076EF"/>
    <w:rsid w:val="00E75065"/>
    <w:rsid w:val="00ED77F0"/>
    <w:rsid w:val="00FB1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0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inition-marker">
    <w:name w:val="definition-marker"/>
    <w:basedOn w:val="DefaultParagraphFont"/>
    <w:rsid w:val="00917CEC"/>
  </w:style>
  <w:style w:type="character" w:styleId="Hyperlink">
    <w:name w:val="Hyperlink"/>
    <w:basedOn w:val="DefaultParagraphFont"/>
    <w:uiPriority w:val="99"/>
    <w:semiHidden/>
    <w:unhideWhenUsed/>
    <w:rsid w:val="00917CEC"/>
    <w:rPr>
      <w:color w:val="0000FF"/>
      <w:u w:val="single"/>
    </w:rPr>
  </w:style>
  <w:style w:type="character" w:customStyle="1" w:styleId="italic">
    <w:name w:val="italic"/>
    <w:basedOn w:val="DefaultParagraphFont"/>
    <w:rsid w:val="00917CEC"/>
  </w:style>
  <w:style w:type="character" w:customStyle="1" w:styleId="synonym-title">
    <w:name w:val="synonym-title"/>
    <w:basedOn w:val="DefaultParagraphFont"/>
    <w:rsid w:val="00917CEC"/>
  </w:style>
  <w:style w:type="paragraph" w:styleId="NormalWeb">
    <w:name w:val="Normal (Web)"/>
    <w:basedOn w:val="Normal"/>
    <w:uiPriority w:val="99"/>
    <w:unhideWhenUsed/>
    <w:rsid w:val="00917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467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7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2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076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B11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119B"/>
  </w:style>
  <w:style w:type="paragraph" w:styleId="Footer">
    <w:name w:val="footer"/>
    <w:basedOn w:val="Normal"/>
    <w:link w:val="FooterChar"/>
    <w:uiPriority w:val="99"/>
    <w:semiHidden/>
    <w:unhideWhenUsed/>
    <w:rsid w:val="00FB119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11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4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7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7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1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4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95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89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24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00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33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50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346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57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1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1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65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0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5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5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8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5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4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6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9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24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4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6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0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0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1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9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6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2011-01-23T19:48:00Z</cp:lastPrinted>
  <dcterms:created xsi:type="dcterms:W3CDTF">2011-01-16T11:50:00Z</dcterms:created>
  <dcterms:modified xsi:type="dcterms:W3CDTF">2014-01-17T07:20:00Z</dcterms:modified>
</cp:coreProperties>
</file>