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7AD" w:rsidRDefault="00FF62E0">
      <w:pPr>
        <w:rPr>
          <w:lang w:bidi="ar-AE"/>
        </w:rPr>
      </w:pPr>
      <w:r w:rsidRPr="00FF62E0">
        <w:rPr>
          <w:rFonts w:ascii="Segoe UI" w:eastAsia="MS Mincho" w:hAnsi="Segoe UI" w:cs="Arial"/>
          <w:noProof/>
          <w:color w:val="808080"/>
          <w:sz w:val="28"/>
          <w:szCs w:val="28"/>
        </w:rPr>
        <w:pict>
          <v:roundrect id="مستطيل مستدير الزوايا 2" o:spid="_x0000_s1026" style="position:absolute;left:0;text-align:left;margin-left:-79.95pt;margin-top:-38.5pt;width:564.75pt;height:776.1pt;z-index:2516592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" fillcolor="window" strokecolor="windowText" strokeweight="3pt">
            <v:textbox>
              <w:txbxContent>
                <w:p w:rsidR="00211625" w:rsidRPr="00161EDB" w:rsidRDefault="00211625" w:rsidP="00EB57AD">
                  <w:pPr>
                    <w:jc w:val="center"/>
                    <w:rPr>
                      <w:rFonts w:ascii="Andalus" w:hAnsi="Andalus" w:cs="Andalus"/>
                      <w:color w:val="4F81BD" w:themeColor="accent1"/>
                      <w:sz w:val="48"/>
                      <w:szCs w:val="48"/>
                    </w:rPr>
                  </w:pPr>
                  <w:r w:rsidRPr="00161EDB">
                    <w:rPr>
                      <w:rFonts w:ascii="Andalus" w:hAnsi="Andalus" w:cs="Andalus"/>
                      <w:color w:val="4F81BD" w:themeColor="accent1"/>
                      <w:sz w:val="48"/>
                      <w:szCs w:val="48"/>
                      <w:rtl/>
                    </w:rPr>
                    <w:t>ماهي الزكاة</w:t>
                  </w:r>
                </w:p>
                <w:p w:rsidR="00211625" w:rsidRPr="00EB57AD" w:rsidRDefault="00211625" w:rsidP="00EB57AD">
                  <w:pPr>
                    <w:rPr>
                      <w:rFonts w:ascii="Microsoft Sans Serif" w:hAnsi="Microsoft Sans Serif" w:cs="Microsoft Sans Serif"/>
                      <w:color w:val="000000" w:themeColor="text1"/>
                      <w:sz w:val="24"/>
                      <w:szCs w:val="24"/>
                      <w:rtl/>
                    </w:rPr>
                  </w:pPr>
                  <w:r w:rsidRPr="00EB57AD">
                    <w:rPr>
                      <w:rFonts w:ascii="Microsoft Sans Serif" w:hAnsi="Microsoft Sans Serif" w:cs="Microsoft Sans Serif"/>
                      <w:color w:val="000000" w:themeColor="text1"/>
                      <w:sz w:val="24"/>
                      <w:szCs w:val="24"/>
                      <w:rtl/>
                    </w:rPr>
                    <w:t xml:space="preserve">الزكاة مشتقة في اللغة العربية من زكا والتي تعنى النماء والطهارة والبركة. وسميت الزكاة لأنها بحسب المعتقد الإسلامي تزيد في المال الذي أخرجت منه،‏ وتقيه الآفات، كما قال </w:t>
                  </w:r>
                  <w:hyperlink r:id="rId4" w:tooltip="ابن تيمية" w:history="1">
                    <w:r w:rsidRPr="00EB57AD">
                      <w:rPr>
                        <w:rStyle w:val="Hyperlink1"/>
                        <w:rFonts w:ascii="Microsoft Sans Serif" w:hAnsi="Microsoft Sans Serif" w:cs="Microsoft Sans Serif"/>
                        <w:color w:val="000000" w:themeColor="text1"/>
                        <w:sz w:val="24"/>
                        <w:szCs w:val="24"/>
                        <w:u w:val="none"/>
                        <w:rtl/>
                      </w:rPr>
                      <w:t>‏ابن تيمية</w:t>
                    </w:r>
                  </w:hyperlink>
                  <w:r w:rsidRPr="00EB57AD">
                    <w:rPr>
                      <w:rFonts w:ascii="Microsoft Sans Serif" w:hAnsi="Microsoft Sans Serif" w:cs="Microsoft Sans Serif"/>
                      <w:color w:val="000000" w:themeColor="text1"/>
                      <w:sz w:val="24"/>
                      <w:szCs w:val="24"/>
                      <w:rtl/>
                    </w:rPr>
                    <w:t xml:space="preserve">:‏ نفس المتصدق تزكو، وماله يزكو‏، يَطْهُر ويزيد في المعنى‏. أما تعريفها اصطلاحاً فهي الجزء المخصص للفقير والمحتاج من أموال الغنى، وهي الركن الثالث من </w:t>
                  </w:r>
                  <w:hyperlink r:id="rId5" w:tooltip="أركان الإسلام" w:history="1">
                    <w:r w:rsidRPr="00EB57AD">
                      <w:rPr>
                        <w:rStyle w:val="Hyperlink1"/>
                        <w:rFonts w:ascii="Microsoft Sans Serif" w:hAnsi="Microsoft Sans Serif" w:cs="Microsoft Sans Serif"/>
                        <w:color w:val="000000" w:themeColor="text1"/>
                        <w:sz w:val="24"/>
                        <w:szCs w:val="24"/>
                        <w:u w:val="none"/>
                        <w:rtl/>
                      </w:rPr>
                      <w:t>أركان الإسلام</w:t>
                    </w:r>
                  </w:hyperlink>
                  <w:r w:rsidRPr="00EB57AD">
                    <w:rPr>
                      <w:rFonts w:ascii="Microsoft Sans Serif" w:hAnsi="Microsoft Sans Serif" w:cs="Microsoft Sans Serif"/>
                      <w:color w:val="000000" w:themeColor="text1"/>
                      <w:sz w:val="24"/>
                      <w:szCs w:val="24"/>
                      <w:rtl/>
                    </w:rPr>
                    <w:t>.</w:t>
                  </w:r>
                </w:p>
                <w:p w:rsidR="00211625" w:rsidRPr="00EB57AD" w:rsidRDefault="00211625" w:rsidP="00EB57AD">
                  <w:pPr>
                    <w:rPr>
                      <w:rFonts w:ascii="Microsoft Sans Serif" w:hAnsi="Microsoft Sans Serif" w:cs="Microsoft Sans Serif"/>
                      <w:color w:val="000000" w:themeColor="text1"/>
                      <w:sz w:val="24"/>
                      <w:szCs w:val="24"/>
                      <w:rtl/>
                    </w:rPr>
                  </w:pPr>
                </w:p>
                <w:p w:rsidR="00211625" w:rsidRPr="00161EDB" w:rsidRDefault="00211625" w:rsidP="00EB57AD">
                  <w:pPr>
                    <w:jc w:val="center"/>
                    <w:rPr>
                      <w:rFonts w:ascii="Andalus" w:hAnsi="Andalus" w:cs="Andalus"/>
                      <w:color w:val="4F81BD" w:themeColor="accent1"/>
                      <w:sz w:val="48"/>
                      <w:szCs w:val="48"/>
                      <w:lang w:bidi="ar-AE"/>
                    </w:rPr>
                  </w:pPr>
                  <w:r w:rsidRPr="00161EDB">
                    <w:rPr>
                      <w:rFonts w:ascii="Andalus" w:hAnsi="Andalus" w:cs="Andalus"/>
                      <w:color w:val="4F81BD" w:themeColor="accent1"/>
                      <w:sz w:val="48"/>
                      <w:szCs w:val="48"/>
                      <w:rtl/>
                    </w:rPr>
                    <w:t>الزكاة في الشريعة الإسلامية</w:t>
                  </w:r>
                </w:p>
                <w:p w:rsidR="00211625" w:rsidRPr="00EB57AD" w:rsidRDefault="00211625" w:rsidP="00EB57AD">
                  <w:pPr>
                    <w:rPr>
                      <w:rFonts w:ascii="Microsoft Sans Serif" w:hAnsi="Microsoft Sans Serif" w:cs="Microsoft Sans Serif"/>
                      <w:color w:val="000000" w:themeColor="text1"/>
                      <w:sz w:val="24"/>
                      <w:szCs w:val="24"/>
                    </w:rPr>
                  </w:pPr>
                  <w:r w:rsidRPr="00EB57AD">
                    <w:rPr>
                      <w:rFonts w:ascii="Microsoft Sans Serif" w:hAnsi="Microsoft Sans Serif" w:cs="Microsoft Sans Serif"/>
                      <w:color w:val="000000" w:themeColor="text1"/>
                      <w:sz w:val="24"/>
                      <w:szCs w:val="24"/>
                      <w:rtl/>
                    </w:rPr>
                    <w:t xml:space="preserve">حصة مقدرة من </w:t>
                  </w:r>
                  <w:hyperlink r:id="rId6" w:tooltip="المال في الفقه الإسلامي" w:history="1">
                    <w:r w:rsidRPr="00EB57AD">
                      <w:rPr>
                        <w:rStyle w:val="Hyperlink1"/>
                        <w:rFonts w:ascii="Microsoft Sans Serif" w:hAnsi="Microsoft Sans Serif" w:cs="Microsoft Sans Serif"/>
                        <w:color w:val="000000" w:themeColor="text1"/>
                        <w:sz w:val="24"/>
                        <w:szCs w:val="24"/>
                        <w:u w:val="none"/>
                        <w:rtl/>
                      </w:rPr>
                      <w:t>المال</w:t>
                    </w:r>
                  </w:hyperlink>
                  <w:r w:rsidRPr="00EB57AD">
                    <w:rPr>
                      <w:rFonts w:ascii="Microsoft Sans Serif" w:hAnsi="Microsoft Sans Serif" w:cs="Microsoft Sans Serif"/>
                      <w:color w:val="000000" w:themeColor="text1"/>
                      <w:sz w:val="24"/>
                      <w:szCs w:val="24"/>
                      <w:rtl/>
                    </w:rPr>
                    <w:t xml:space="preserve"> فرضها الله للمستحقين الذين سماهم في القرآن،‏ أو هي مقدار مخصوص في مال مخصوص لطائفة مخصوصة، ‏ ويطلق لفظ الزكاة على نفس الحصة المخرجة من المال </w:t>
                  </w:r>
                  <w:proofErr w:type="spellStart"/>
                  <w:r w:rsidRPr="00EB57AD">
                    <w:rPr>
                      <w:rFonts w:ascii="Microsoft Sans Serif" w:hAnsi="Microsoft Sans Serif" w:cs="Microsoft Sans Serif"/>
                      <w:color w:val="000000" w:themeColor="text1"/>
                      <w:sz w:val="24"/>
                      <w:szCs w:val="24"/>
                      <w:rtl/>
                    </w:rPr>
                    <w:t>المزكى</w:t>
                  </w:r>
                  <w:proofErr w:type="spellEnd"/>
                  <w:r w:rsidRPr="00EB57AD">
                    <w:rPr>
                      <w:rFonts w:ascii="Microsoft Sans Serif" w:hAnsi="Microsoft Sans Serif" w:cs="Microsoft Sans Serif"/>
                      <w:color w:val="000000" w:themeColor="text1"/>
                      <w:sz w:val="24"/>
                      <w:szCs w:val="24"/>
                      <w:rtl/>
                    </w:rPr>
                    <w:t xml:space="preserve">‏.‏ والزكاة الشرعية قد تسمى في لغة القرآن والسنة صدقة كما ذكر </w:t>
                  </w:r>
                  <w:hyperlink r:id="rId7" w:tooltip="القرآن" w:history="1">
                    <w:r w:rsidRPr="00EB57AD">
                      <w:rPr>
                        <w:rStyle w:val="Hyperlink1"/>
                        <w:rFonts w:ascii="Microsoft Sans Serif" w:hAnsi="Microsoft Sans Serif" w:cs="Microsoft Sans Serif"/>
                        <w:color w:val="000000" w:themeColor="text1"/>
                        <w:sz w:val="24"/>
                        <w:szCs w:val="24"/>
                        <w:u w:val="none"/>
                        <w:rtl/>
                      </w:rPr>
                      <w:t>القرآن</w:t>
                    </w:r>
                  </w:hyperlink>
                  <w:r w:rsidRPr="00EB57AD">
                    <w:rPr>
                      <w:rFonts w:ascii="Microsoft Sans Serif" w:hAnsi="Microsoft Sans Serif" w:cs="Microsoft Sans Serif"/>
                      <w:color w:val="000000" w:themeColor="text1"/>
                      <w:sz w:val="24"/>
                      <w:szCs w:val="24"/>
                      <w:rtl/>
                    </w:rPr>
                    <w:t xml:space="preserve">‏:‏ ‏(‏خذ من أموالهم صدقة تطهرهم وتزكيهم بها وصلّ عليهم إن صلاتك سكن لهم‏)‏ </w:t>
                  </w:r>
                  <w:hyperlink r:id="rId8" w:tooltip="سورة التوبة" w:history="1">
                    <w:r w:rsidRPr="00EB57AD">
                      <w:rPr>
                        <w:rStyle w:val="Hyperlink1"/>
                        <w:rFonts w:ascii="Microsoft Sans Serif" w:hAnsi="Microsoft Sans Serif" w:cs="Microsoft Sans Serif"/>
                        <w:color w:val="000000" w:themeColor="text1"/>
                        <w:sz w:val="24"/>
                        <w:szCs w:val="24"/>
                        <w:u w:val="none"/>
                        <w:rtl/>
                      </w:rPr>
                      <w:t>‏سورة ‏التوبة</w:t>
                    </w:r>
                  </w:hyperlink>
                  <w:r w:rsidRPr="00EB57AD">
                    <w:rPr>
                      <w:rFonts w:ascii="Microsoft Sans Serif" w:hAnsi="Microsoft Sans Serif" w:cs="Microsoft Sans Serif"/>
                      <w:color w:val="000000" w:themeColor="text1"/>
                      <w:sz w:val="24"/>
                      <w:szCs w:val="24"/>
                      <w:rtl/>
                    </w:rPr>
                    <w:t> :‏103‏‏ وفي الحديث الصحيح قال رسول الله صلى الله عليه وسلم لمعاذ بن جبل حين أرسله إلى اليمن‏:‏ ‏(‏ادعهم إلى شهادة أن لا إله إلا الله، وأني رسول الله، فإن هم أطاعوك لذلك فأعلمهم أن الله افترض عليهم خمس صلوات في كل يوم وليلة، فإن هم أطاعوك لذلك فأعلمهم أن الله افترض عليهم صدقة في أموالهم تؤخذ من أغنيائهم فترد على فقرائهم» رواه البخاري.</w:t>
                  </w:r>
                </w:p>
                <w:p w:rsidR="00211625" w:rsidRPr="00EB57AD" w:rsidRDefault="00211625" w:rsidP="00EB57AD">
                  <w:pPr>
                    <w:rPr>
                      <w:rFonts w:ascii="Microsoft Sans Serif" w:hAnsi="Microsoft Sans Serif" w:cs="Microsoft Sans Serif"/>
                      <w:color w:val="000000" w:themeColor="text1"/>
                      <w:sz w:val="48"/>
                      <w:szCs w:val="24"/>
                      <w:rtl/>
                    </w:rPr>
                  </w:pPr>
                </w:p>
                <w:p w:rsidR="00211625" w:rsidRPr="00161EDB" w:rsidRDefault="00211625" w:rsidP="00EB57AD">
                  <w:pPr>
                    <w:jc w:val="center"/>
                    <w:rPr>
                      <w:rFonts w:ascii="Andalus" w:hAnsi="Andalus" w:cs="Andalus"/>
                      <w:color w:val="4F81BD" w:themeColor="accent1"/>
                      <w:sz w:val="48"/>
                      <w:szCs w:val="48"/>
                      <w:rtl/>
                    </w:rPr>
                  </w:pPr>
                  <w:r w:rsidRPr="00161EDB">
                    <w:rPr>
                      <w:rFonts w:ascii="Andalus" w:hAnsi="Andalus" w:cs="Andalus"/>
                      <w:color w:val="4F81BD" w:themeColor="accent1"/>
                      <w:sz w:val="48"/>
                      <w:szCs w:val="48"/>
                      <w:rtl/>
                    </w:rPr>
                    <w:t>الحكمة من مشروعيتها</w:t>
                  </w:r>
                </w:p>
                <w:p w:rsidR="00211625" w:rsidRPr="00EB57AD" w:rsidRDefault="00211625" w:rsidP="00EB57AD">
                  <w:pPr>
                    <w:rPr>
                      <w:color w:val="000000" w:themeColor="text1"/>
                    </w:rPr>
                  </w:pPr>
                  <w:r w:rsidRPr="00EB57AD">
                    <w:rPr>
                      <w:rFonts w:ascii="Microsoft Sans Serif" w:hAnsi="Microsoft Sans Serif" w:cs="Microsoft Sans Serif"/>
                      <w:color w:val="000000" w:themeColor="text1"/>
                      <w:sz w:val="24"/>
                      <w:szCs w:val="24"/>
                      <w:rtl/>
                    </w:rPr>
                    <w:t xml:space="preserve">الحكمة من الزكاة‏ تطهير النفوس من البخل،‏ وهي من أعلى درجات التكافل الاجتماعي، ‏وهي عبادة مالية، وهي أيضا سبب لنيل رحمة الله‏,‏ ذكر </w:t>
                  </w:r>
                  <w:hyperlink r:id="rId9" w:tooltip="القرآن" w:history="1">
                    <w:r w:rsidRPr="00EB57AD">
                      <w:rPr>
                        <w:rStyle w:val="Hyperlink1"/>
                        <w:rFonts w:ascii="Microsoft Sans Serif" w:hAnsi="Microsoft Sans Serif" w:cs="Microsoft Sans Serif"/>
                        <w:color w:val="000000" w:themeColor="text1"/>
                        <w:sz w:val="24"/>
                        <w:szCs w:val="24"/>
                        <w:u w:val="none"/>
                        <w:rtl/>
                      </w:rPr>
                      <w:t>القرآن</w:t>
                    </w:r>
                  </w:hyperlink>
                  <w:r w:rsidRPr="00EB57AD">
                    <w:rPr>
                      <w:rFonts w:ascii="Microsoft Sans Serif" w:hAnsi="Microsoft Sans Serif" w:cs="Microsoft Sans Serif"/>
                      <w:color w:val="000000" w:themeColor="text1"/>
                      <w:sz w:val="24"/>
                      <w:szCs w:val="24"/>
                      <w:rtl/>
                    </w:rPr>
                    <w:t xml:space="preserve">‏:‏ ‏(‏ورحمتي وسعت كل شيء فسأكتبها للذين يتقون ويؤتون الزكاة‏)‏ </w:t>
                  </w:r>
                  <w:hyperlink r:id="rId10" w:tooltip="سورة الأعراف" w:history="1">
                    <w:r w:rsidRPr="00EB57AD">
                      <w:rPr>
                        <w:rStyle w:val="Hyperlink1"/>
                        <w:rFonts w:ascii="Microsoft Sans Serif" w:hAnsi="Microsoft Sans Serif" w:cs="Microsoft Sans Serif"/>
                        <w:color w:val="000000" w:themeColor="text1"/>
                        <w:sz w:val="24"/>
                        <w:szCs w:val="24"/>
                        <w:u w:val="none"/>
                        <w:rtl/>
                      </w:rPr>
                      <w:t>‏سورة الأعراف</w:t>
                    </w:r>
                  </w:hyperlink>
                  <w:r w:rsidRPr="00EB57AD">
                    <w:rPr>
                      <w:rFonts w:ascii="Microsoft Sans Serif" w:hAnsi="Microsoft Sans Serif" w:cs="Microsoft Sans Serif"/>
                      <w:color w:val="000000" w:themeColor="text1"/>
                      <w:sz w:val="24"/>
                      <w:szCs w:val="24"/>
                      <w:rtl/>
                    </w:rPr>
                    <w:t xml:space="preserve"> :156،‏ وشرط لاستحقاق نصره الله‏,‏ ذكر </w:t>
                  </w:r>
                  <w:hyperlink r:id="rId11" w:tooltip="القرآن" w:history="1">
                    <w:r w:rsidRPr="00EB57AD">
                      <w:rPr>
                        <w:rStyle w:val="Hyperlink1"/>
                        <w:rFonts w:ascii="Microsoft Sans Serif" w:hAnsi="Microsoft Sans Serif" w:cs="Microsoft Sans Serif"/>
                        <w:color w:val="000000" w:themeColor="text1"/>
                        <w:sz w:val="24"/>
                        <w:szCs w:val="24"/>
                        <w:u w:val="none"/>
                        <w:rtl/>
                      </w:rPr>
                      <w:t>القرآن</w:t>
                    </w:r>
                  </w:hyperlink>
                  <w:r w:rsidRPr="00EB57AD">
                    <w:rPr>
                      <w:rFonts w:ascii="Microsoft Sans Serif" w:hAnsi="Microsoft Sans Serif" w:cs="Microsoft Sans Serif"/>
                      <w:color w:val="000000" w:themeColor="text1"/>
                      <w:sz w:val="24"/>
                      <w:szCs w:val="24"/>
                      <w:rtl/>
                    </w:rPr>
                    <w:t xml:space="preserve">‏:‏ ‏(‏ولينصرن الله من ينصره إن الله لقوي عزيز‏, الذين إن مكناهم في الأرض أقاموا الصلاة وآتوا الزكاة‏)‏ </w:t>
                  </w:r>
                  <w:hyperlink r:id="rId12" w:tooltip="سورة الحج" w:history="1">
                    <w:r w:rsidRPr="00EB57AD">
                      <w:rPr>
                        <w:rStyle w:val="Hyperlink1"/>
                        <w:rFonts w:ascii="Microsoft Sans Serif" w:hAnsi="Microsoft Sans Serif" w:cs="Microsoft Sans Serif"/>
                        <w:color w:val="000000" w:themeColor="text1"/>
                        <w:sz w:val="24"/>
                        <w:szCs w:val="24"/>
                        <w:u w:val="none"/>
                        <w:rtl/>
                      </w:rPr>
                      <w:t>‏سورة الحج</w:t>
                    </w:r>
                  </w:hyperlink>
                  <w:r w:rsidRPr="00EB57AD">
                    <w:rPr>
                      <w:rFonts w:ascii="Microsoft Sans Serif" w:hAnsi="Microsoft Sans Serif" w:cs="Microsoft Sans Serif"/>
                      <w:color w:val="000000" w:themeColor="text1"/>
                      <w:sz w:val="24"/>
                      <w:szCs w:val="24"/>
                      <w:rtl/>
                    </w:rPr>
                    <w:t xml:space="preserve"> :‏40- 41‏، ‏ وشرط لأخوة الدين‏، ‏ ذكر </w:t>
                  </w:r>
                  <w:hyperlink r:id="rId13" w:tooltip="القرآن" w:history="1">
                    <w:r w:rsidRPr="00EB57AD">
                      <w:rPr>
                        <w:rStyle w:val="Hyperlink1"/>
                        <w:rFonts w:ascii="Microsoft Sans Serif" w:hAnsi="Microsoft Sans Serif" w:cs="Microsoft Sans Serif"/>
                        <w:color w:val="000000" w:themeColor="text1"/>
                        <w:sz w:val="24"/>
                        <w:szCs w:val="24"/>
                        <w:u w:val="none"/>
                        <w:rtl/>
                      </w:rPr>
                      <w:t>القرآن</w:t>
                    </w:r>
                  </w:hyperlink>
                  <w:r w:rsidRPr="00EB57AD">
                    <w:rPr>
                      <w:rFonts w:ascii="Microsoft Sans Serif" w:hAnsi="Microsoft Sans Serif" w:cs="Microsoft Sans Serif"/>
                      <w:color w:val="000000" w:themeColor="text1"/>
                      <w:sz w:val="24"/>
                      <w:szCs w:val="24"/>
                      <w:rtl/>
                    </w:rPr>
                    <w:t xml:space="preserve">‏:‏ ‏(‏فإن تابوا وأقاموا الصلاة وآتوا الزكاة فإخوانكم في الدين‏)‏ </w:t>
                  </w:r>
                  <w:hyperlink r:id="rId14" w:tooltip="سورة التوبة" w:history="1">
                    <w:r w:rsidRPr="00EB57AD">
                      <w:rPr>
                        <w:rStyle w:val="Hyperlink1"/>
                        <w:rFonts w:ascii="Microsoft Sans Serif" w:hAnsi="Microsoft Sans Serif" w:cs="Microsoft Sans Serif"/>
                        <w:color w:val="000000" w:themeColor="text1"/>
                        <w:sz w:val="24"/>
                        <w:szCs w:val="24"/>
                        <w:u w:val="none"/>
                        <w:rtl/>
                      </w:rPr>
                      <w:t>‏‏سورة ‏‏التوبة</w:t>
                    </w:r>
                  </w:hyperlink>
                  <w:r w:rsidRPr="00EB57AD">
                    <w:rPr>
                      <w:rFonts w:ascii="Microsoft Sans Serif" w:hAnsi="Microsoft Sans Serif" w:cs="Microsoft Sans Serif"/>
                      <w:color w:val="000000" w:themeColor="text1"/>
                      <w:sz w:val="24"/>
                      <w:szCs w:val="24"/>
                      <w:rtl/>
                    </w:rPr>
                    <w:t xml:space="preserve"> :‏11,‏ وهي صفة من صفات المجتمع المؤمن‏,‏ ذكر </w:t>
                  </w:r>
                  <w:hyperlink r:id="rId15" w:tooltip="القرآن" w:history="1">
                    <w:r w:rsidRPr="00EB57AD">
                      <w:rPr>
                        <w:rStyle w:val="Hyperlink1"/>
                        <w:rFonts w:ascii="Microsoft Sans Serif" w:hAnsi="Microsoft Sans Serif" w:cs="Microsoft Sans Serif"/>
                        <w:color w:val="000000" w:themeColor="text1"/>
                        <w:sz w:val="24"/>
                        <w:szCs w:val="24"/>
                        <w:u w:val="none"/>
                        <w:rtl/>
                      </w:rPr>
                      <w:t>القرآن</w:t>
                    </w:r>
                  </w:hyperlink>
                  <w:r w:rsidRPr="00EB57AD">
                    <w:rPr>
                      <w:rFonts w:ascii="Microsoft Sans Serif" w:hAnsi="Microsoft Sans Serif" w:cs="Microsoft Sans Serif"/>
                      <w:color w:val="000000" w:themeColor="text1"/>
                      <w:sz w:val="24"/>
                      <w:szCs w:val="24"/>
                      <w:rtl/>
                    </w:rPr>
                    <w:t xml:space="preserve">‏:‏ ‏(‏والمؤمنون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 </w:t>
                  </w:r>
                  <w:hyperlink r:id="rId16" w:tooltip="سورة التوبة" w:history="1">
                    <w:r w:rsidRPr="00EB57AD">
                      <w:rPr>
                        <w:rStyle w:val="Hyperlink1"/>
                        <w:rFonts w:ascii="Microsoft Sans Serif" w:hAnsi="Microsoft Sans Serif" w:cs="Microsoft Sans Serif"/>
                        <w:color w:val="000000" w:themeColor="text1"/>
                        <w:sz w:val="24"/>
                        <w:szCs w:val="24"/>
                        <w:u w:val="none"/>
                        <w:rtl/>
                      </w:rPr>
                      <w:t>‏‏سورة التوبة</w:t>
                    </w:r>
                  </w:hyperlink>
                  <w:r w:rsidRPr="00EB57AD">
                    <w:rPr>
                      <w:rFonts w:ascii="Microsoft Sans Serif" w:hAnsi="Microsoft Sans Serif" w:cs="Microsoft Sans Serif"/>
                      <w:color w:val="000000" w:themeColor="text1"/>
                      <w:sz w:val="24"/>
                      <w:szCs w:val="24"/>
                      <w:rtl/>
                    </w:rPr>
                    <w:t xml:space="preserve">:‏71‏‏,‏ وهي من صفات عُمّار بيوت الله‏,‏ ذكر </w:t>
                  </w:r>
                  <w:hyperlink r:id="rId17" w:tooltip="القرآن" w:history="1">
                    <w:r w:rsidRPr="00EB57AD">
                      <w:rPr>
                        <w:rStyle w:val="Hyperlink1"/>
                        <w:rFonts w:ascii="Microsoft Sans Serif" w:hAnsi="Microsoft Sans Serif" w:cs="Microsoft Sans Serif"/>
                        <w:color w:val="000000" w:themeColor="text1"/>
                        <w:sz w:val="24"/>
                        <w:szCs w:val="24"/>
                        <w:u w:val="none"/>
                        <w:rtl/>
                      </w:rPr>
                      <w:t>القرآن</w:t>
                    </w:r>
                  </w:hyperlink>
                  <w:r w:rsidRPr="00EB57AD">
                    <w:rPr>
                      <w:rFonts w:ascii="Microsoft Sans Serif" w:hAnsi="Microsoft Sans Serif" w:cs="Microsoft Sans Serif"/>
                      <w:color w:val="000000" w:themeColor="text1"/>
                      <w:sz w:val="24"/>
                      <w:szCs w:val="24"/>
                      <w:rtl/>
                    </w:rPr>
                    <w:t xml:space="preserve">‏:‏ ‏(‏إنما يعمر مساجد الله من آمن بالله واليوم الآخر وأقام الصلاة وآتى الزكاة ولم يخش إلا الله‏)‏ </w:t>
                  </w:r>
                  <w:hyperlink r:id="rId18" w:tooltip="سورة التوبة" w:history="1">
                    <w:r w:rsidRPr="00EB57AD">
                      <w:rPr>
                        <w:rStyle w:val="Hyperlink1"/>
                        <w:rFonts w:ascii="Microsoft Sans Serif" w:hAnsi="Microsoft Sans Serif" w:cs="Microsoft Sans Serif"/>
                        <w:color w:val="000000" w:themeColor="text1"/>
                        <w:sz w:val="24"/>
                        <w:szCs w:val="24"/>
                        <w:u w:val="none"/>
                        <w:rtl/>
                      </w:rPr>
                      <w:t>‏سورة التوبة</w:t>
                    </w:r>
                  </w:hyperlink>
                  <w:r w:rsidRPr="00EB57AD">
                    <w:rPr>
                      <w:rFonts w:ascii="Microsoft Sans Serif" w:hAnsi="Microsoft Sans Serif" w:cs="Microsoft Sans Serif"/>
                      <w:color w:val="000000" w:themeColor="text1"/>
                      <w:sz w:val="24"/>
                      <w:szCs w:val="24"/>
                      <w:rtl/>
                    </w:rPr>
                    <w:t xml:space="preserve">: ‏18‏،‏ وصفة من صفات المؤمنين الذين يرثون الفردوس، ذكر </w:t>
                  </w:r>
                  <w:hyperlink r:id="rId19" w:tooltip="القرآن" w:history="1">
                    <w:r w:rsidRPr="00EB57AD">
                      <w:rPr>
                        <w:rStyle w:val="Hyperlink1"/>
                        <w:rFonts w:ascii="Microsoft Sans Serif" w:hAnsi="Microsoft Sans Serif" w:cs="Microsoft Sans Serif"/>
                        <w:color w:val="000000" w:themeColor="text1"/>
                        <w:sz w:val="24"/>
                        <w:szCs w:val="24"/>
                        <w:u w:val="none"/>
                        <w:rtl/>
                      </w:rPr>
                      <w:t>القرآن</w:t>
                    </w:r>
                  </w:hyperlink>
                  <w:r w:rsidRPr="00EB57AD">
                    <w:rPr>
                      <w:rFonts w:ascii="Microsoft Sans Serif" w:hAnsi="Microsoft Sans Serif" w:cs="Microsoft Sans Serif"/>
                      <w:color w:val="000000" w:themeColor="text1"/>
                      <w:sz w:val="24"/>
                      <w:szCs w:val="24"/>
                      <w:rtl/>
                    </w:rPr>
                    <w:t xml:space="preserve">‏:‏ ‏(‏والذين هم للزكاة فاعلون‏) ‏ </w:t>
                  </w:r>
                  <w:hyperlink r:id="rId20" w:tooltip="سورة المؤمنون" w:history="1">
                    <w:r w:rsidRPr="00EB57AD">
                      <w:rPr>
                        <w:rStyle w:val="Hyperlink1"/>
                        <w:rFonts w:ascii="Microsoft Sans Serif" w:hAnsi="Microsoft Sans Serif" w:cs="Microsoft Sans Serif"/>
                        <w:color w:val="000000" w:themeColor="text1"/>
                        <w:sz w:val="24"/>
                        <w:szCs w:val="24"/>
                        <w:u w:val="none"/>
                        <w:rtl/>
                      </w:rPr>
                      <w:t>سورة المؤمنون</w:t>
                    </w:r>
                  </w:hyperlink>
                  <w:r w:rsidRPr="00EB57AD">
                    <w:rPr>
                      <w:rFonts w:ascii="Microsoft Sans Serif" w:hAnsi="Microsoft Sans Serif" w:cs="Microsoft Sans Serif"/>
                      <w:color w:val="000000" w:themeColor="text1"/>
                      <w:sz w:val="24"/>
                      <w:szCs w:val="24"/>
                      <w:rtl/>
                    </w:rPr>
                    <w:t>: ‏4‏</w:t>
                  </w:r>
                  <w:r w:rsidRPr="00EB57AD">
                    <w:rPr>
                      <w:color w:val="000000" w:themeColor="text1"/>
                      <w:rtl/>
                    </w:rPr>
                    <w:t>.</w:t>
                  </w:r>
                </w:p>
                <w:p w:rsidR="00211625" w:rsidRPr="00161EDB" w:rsidRDefault="00211625" w:rsidP="00EB57AD">
                  <w:pPr>
                    <w:jc w:val="center"/>
                    <w:rPr>
                      <w:rFonts w:ascii="Andalus" w:hAnsi="Andalus" w:cs="Andalus"/>
                      <w:color w:val="4F81BD" w:themeColor="accent1"/>
                      <w:sz w:val="48"/>
                      <w:szCs w:val="48"/>
                      <w:rtl/>
                    </w:rPr>
                  </w:pPr>
                  <w:r w:rsidRPr="00161EDB">
                    <w:rPr>
                      <w:rFonts w:ascii="Andalus" w:hAnsi="Andalus" w:cs="Andalus"/>
                      <w:color w:val="4F81BD" w:themeColor="accent1"/>
                      <w:sz w:val="48"/>
                      <w:szCs w:val="48"/>
                      <w:rtl/>
                    </w:rPr>
                    <w:t>مكانة الزكاة</w:t>
                  </w:r>
                </w:p>
                <w:p w:rsidR="00211625" w:rsidRPr="00EB57AD" w:rsidRDefault="00211625" w:rsidP="00EB57AD">
                  <w:pPr>
                    <w:rPr>
                      <w:rFonts w:ascii="Microsoft Sans Serif" w:hAnsi="Microsoft Sans Serif" w:cs="Microsoft Sans Serif"/>
                      <w:color w:val="000000" w:themeColor="text1"/>
                      <w:sz w:val="24"/>
                      <w:szCs w:val="24"/>
                      <w:rtl/>
                    </w:rPr>
                  </w:pPr>
                  <w:r w:rsidRPr="00EB57AD">
                    <w:rPr>
                      <w:rFonts w:ascii="Microsoft Sans Serif" w:hAnsi="Microsoft Sans Serif" w:cs="Microsoft Sans Serif"/>
                      <w:color w:val="000000" w:themeColor="text1"/>
                      <w:sz w:val="24"/>
                      <w:szCs w:val="24"/>
                      <w:rtl/>
                    </w:rPr>
                    <w:t xml:space="preserve">وبينت </w:t>
                  </w:r>
                  <w:hyperlink r:id="rId21" w:tooltip="سنة (إسلام)" w:history="1">
                    <w:r w:rsidRPr="00EB57AD">
                      <w:rPr>
                        <w:rStyle w:val="Hyperlink1"/>
                        <w:rFonts w:ascii="Microsoft Sans Serif" w:hAnsi="Microsoft Sans Serif" w:cs="Microsoft Sans Serif"/>
                        <w:color w:val="000000" w:themeColor="text1"/>
                        <w:sz w:val="24"/>
                        <w:szCs w:val="24"/>
                        <w:u w:val="none"/>
                        <w:rtl/>
                      </w:rPr>
                      <w:t>السنة</w:t>
                    </w:r>
                  </w:hyperlink>
                  <w:r w:rsidRPr="00EB57AD">
                    <w:rPr>
                      <w:rFonts w:ascii="Microsoft Sans Serif" w:hAnsi="Microsoft Sans Serif" w:cs="Microsoft Sans Serif"/>
                      <w:color w:val="000000" w:themeColor="text1"/>
                      <w:sz w:val="24"/>
                      <w:szCs w:val="24"/>
                      <w:rtl/>
                    </w:rPr>
                    <w:t xml:space="preserve"> مكانة الزكاة فعن ابن عمر أن رسول الله قال‏:‏ ‏(‏أُمرت أن أُقاتل الناس حتى يشهدوا أن لا إله إلا الله‏, ‏ وأنّ محمدًا رسول الله‏, ‏ ويقيموا </w:t>
                  </w:r>
                  <w:hyperlink r:id="rId22" w:tooltip="الصلاة" w:history="1">
                    <w:r w:rsidRPr="00EB57AD">
                      <w:rPr>
                        <w:rStyle w:val="Hyperlink1"/>
                        <w:rFonts w:ascii="Microsoft Sans Serif" w:hAnsi="Microsoft Sans Serif" w:cs="Microsoft Sans Serif"/>
                        <w:color w:val="000000" w:themeColor="text1"/>
                        <w:sz w:val="24"/>
                        <w:szCs w:val="24"/>
                        <w:u w:val="none"/>
                        <w:rtl/>
                      </w:rPr>
                      <w:t>الصلاة</w:t>
                    </w:r>
                  </w:hyperlink>
                  <w:r w:rsidRPr="00EB57AD">
                    <w:rPr>
                      <w:rFonts w:ascii="Microsoft Sans Serif" w:hAnsi="Microsoft Sans Serif" w:cs="Microsoft Sans Serif"/>
                      <w:color w:val="000000" w:themeColor="text1"/>
                      <w:sz w:val="24"/>
                      <w:szCs w:val="24"/>
                      <w:rtl/>
                    </w:rPr>
                    <w:t xml:space="preserve"> ويؤتوا الزكاة.‏‏)‏ أخرجه </w:t>
                  </w:r>
                  <w:hyperlink r:id="rId23" w:tooltip="البخاري" w:history="1">
                    <w:r w:rsidRPr="00EB57AD">
                      <w:rPr>
                        <w:rStyle w:val="Hyperlink1"/>
                        <w:rFonts w:ascii="Microsoft Sans Serif" w:hAnsi="Microsoft Sans Serif" w:cs="Microsoft Sans Serif"/>
                        <w:color w:val="000000" w:themeColor="text1"/>
                        <w:sz w:val="24"/>
                        <w:szCs w:val="24"/>
                        <w:u w:val="none"/>
                        <w:rtl/>
                      </w:rPr>
                      <w:t>البخاري</w:t>
                    </w:r>
                  </w:hyperlink>
                  <w:r w:rsidRPr="00EB57AD">
                    <w:rPr>
                      <w:rFonts w:ascii="Microsoft Sans Serif" w:hAnsi="Microsoft Sans Serif" w:cs="Microsoft Sans Serif"/>
                      <w:color w:val="000000" w:themeColor="text1"/>
                      <w:sz w:val="24"/>
                      <w:szCs w:val="24"/>
                      <w:rtl/>
                    </w:rPr>
                    <w:t xml:space="preserve"> </w:t>
                  </w:r>
                  <w:hyperlink r:id="rId24" w:tooltip="مسلم" w:history="1">
                    <w:r w:rsidRPr="00EB57AD">
                      <w:rPr>
                        <w:rStyle w:val="Hyperlink1"/>
                        <w:rFonts w:ascii="Microsoft Sans Serif" w:hAnsi="Microsoft Sans Serif" w:cs="Microsoft Sans Serif"/>
                        <w:color w:val="000000" w:themeColor="text1"/>
                        <w:sz w:val="24"/>
                        <w:szCs w:val="24"/>
                        <w:u w:val="none"/>
                        <w:rtl/>
                      </w:rPr>
                      <w:t>ومسلم</w:t>
                    </w:r>
                  </w:hyperlink>
                  <w:r w:rsidRPr="00EB57AD">
                    <w:rPr>
                      <w:rFonts w:ascii="Microsoft Sans Serif" w:hAnsi="Microsoft Sans Serif" w:cs="Microsoft Sans Serif"/>
                      <w:color w:val="000000" w:themeColor="text1"/>
                      <w:sz w:val="24"/>
                      <w:szCs w:val="24"/>
                      <w:rtl/>
                    </w:rPr>
                    <w:t xml:space="preserve">‏, ‏ وعن جرير بن عبد الله قال‏:‏ ‏(‏بايعت رسول الله على إقام </w:t>
                  </w:r>
                  <w:hyperlink r:id="rId25" w:tooltip="الصلاة" w:history="1">
                    <w:r w:rsidRPr="00EB57AD">
                      <w:rPr>
                        <w:rStyle w:val="Hyperlink1"/>
                        <w:rFonts w:ascii="Microsoft Sans Serif" w:hAnsi="Microsoft Sans Serif" w:cs="Microsoft Sans Serif"/>
                        <w:color w:val="000000" w:themeColor="text1"/>
                        <w:sz w:val="24"/>
                        <w:szCs w:val="24"/>
                        <w:u w:val="none"/>
                        <w:rtl/>
                      </w:rPr>
                      <w:t>الصلاة‏</w:t>
                    </w:r>
                  </w:hyperlink>
                  <w:r w:rsidRPr="00EB57AD">
                    <w:rPr>
                      <w:rFonts w:ascii="Microsoft Sans Serif" w:hAnsi="Microsoft Sans Serif" w:cs="Microsoft Sans Serif"/>
                      <w:color w:val="000000" w:themeColor="text1"/>
                      <w:sz w:val="24"/>
                      <w:szCs w:val="24"/>
                      <w:rtl/>
                    </w:rPr>
                    <w:t xml:space="preserve">, ‏ وإيتاء الزكاة‏, ‏ والنصح لكل مسلم‏‏‏)‏ أخرجه </w:t>
                  </w:r>
                  <w:hyperlink r:id="rId26" w:tooltip="البخاري" w:history="1">
                    <w:r w:rsidRPr="00EB57AD">
                      <w:rPr>
                        <w:rStyle w:val="Hyperlink1"/>
                        <w:rFonts w:ascii="Microsoft Sans Serif" w:hAnsi="Microsoft Sans Serif" w:cs="Microsoft Sans Serif"/>
                        <w:color w:val="000000" w:themeColor="text1"/>
                        <w:sz w:val="24"/>
                        <w:szCs w:val="24"/>
                        <w:u w:val="none"/>
                        <w:rtl/>
                      </w:rPr>
                      <w:t>البخاري</w:t>
                    </w:r>
                  </w:hyperlink>
                  <w:r w:rsidRPr="00EB57AD">
                    <w:rPr>
                      <w:rFonts w:ascii="Microsoft Sans Serif" w:hAnsi="Microsoft Sans Serif" w:cs="Microsoft Sans Serif"/>
                      <w:color w:val="000000" w:themeColor="text1"/>
                      <w:sz w:val="24"/>
                      <w:szCs w:val="24"/>
                      <w:rtl/>
                    </w:rPr>
                    <w:t xml:space="preserve"> </w:t>
                  </w:r>
                  <w:hyperlink r:id="rId27" w:tooltip="مسلم" w:history="1">
                    <w:r w:rsidRPr="00EB57AD">
                      <w:rPr>
                        <w:rStyle w:val="Hyperlink1"/>
                        <w:rFonts w:ascii="Microsoft Sans Serif" w:hAnsi="Microsoft Sans Serif" w:cs="Microsoft Sans Serif"/>
                        <w:color w:val="000000" w:themeColor="text1"/>
                        <w:sz w:val="24"/>
                        <w:szCs w:val="24"/>
                        <w:u w:val="none"/>
                        <w:rtl/>
                      </w:rPr>
                      <w:t>ومسلم‏</w:t>
                    </w:r>
                  </w:hyperlink>
                  <w:r w:rsidRPr="00EB57AD">
                    <w:rPr>
                      <w:rFonts w:ascii="Microsoft Sans Serif" w:hAnsi="Microsoft Sans Serif" w:cs="Microsoft Sans Serif"/>
                      <w:color w:val="000000" w:themeColor="text1"/>
                      <w:sz w:val="24"/>
                      <w:szCs w:val="24"/>
                      <w:rtl/>
                    </w:rPr>
                    <w:t xml:space="preserve">, ‏ وعن ابن عمر أن رسول الله قال‏:‏ ‏(‏بني الإسلام على خمس‏:‏ شهادة أن لا إله إلا الله‏, ‏ وأن محمدًا رسول الله ‏, ‏ وإقام </w:t>
                  </w:r>
                  <w:hyperlink r:id="rId28" w:tooltip="الصلاة" w:history="1">
                    <w:r w:rsidRPr="00EB57AD">
                      <w:rPr>
                        <w:rStyle w:val="Hyperlink1"/>
                        <w:rFonts w:ascii="Microsoft Sans Serif" w:hAnsi="Microsoft Sans Serif" w:cs="Microsoft Sans Serif"/>
                        <w:color w:val="000000" w:themeColor="text1"/>
                        <w:sz w:val="24"/>
                        <w:szCs w:val="24"/>
                        <w:u w:val="none"/>
                        <w:rtl/>
                      </w:rPr>
                      <w:t>الصلاة‏</w:t>
                    </w:r>
                  </w:hyperlink>
                  <w:r w:rsidRPr="00EB57AD">
                    <w:rPr>
                      <w:rFonts w:ascii="Microsoft Sans Serif" w:hAnsi="Microsoft Sans Serif" w:cs="Microsoft Sans Serif"/>
                      <w:color w:val="000000" w:themeColor="text1"/>
                      <w:sz w:val="24"/>
                      <w:szCs w:val="24"/>
                      <w:rtl/>
                    </w:rPr>
                    <w:t xml:space="preserve">, ‏ وإيتاء الزكاة‏, ‏ </w:t>
                  </w:r>
                  <w:hyperlink r:id="rId29" w:tooltip="حج" w:history="1">
                    <w:r w:rsidRPr="00EB57AD">
                      <w:rPr>
                        <w:rStyle w:val="Hyperlink1"/>
                        <w:rFonts w:ascii="Microsoft Sans Serif" w:hAnsi="Microsoft Sans Serif" w:cs="Microsoft Sans Serif"/>
                        <w:color w:val="000000" w:themeColor="text1"/>
                        <w:sz w:val="24"/>
                        <w:szCs w:val="24"/>
                        <w:u w:val="none"/>
                        <w:rtl/>
                      </w:rPr>
                      <w:t>وحج</w:t>
                    </w:r>
                  </w:hyperlink>
                  <w:r w:rsidRPr="00EB57AD">
                    <w:rPr>
                      <w:rFonts w:ascii="Microsoft Sans Serif" w:hAnsi="Microsoft Sans Serif" w:cs="Microsoft Sans Serif"/>
                      <w:color w:val="000000" w:themeColor="text1"/>
                      <w:sz w:val="24"/>
                      <w:szCs w:val="24"/>
                      <w:rtl/>
                    </w:rPr>
                    <w:t xml:space="preserve"> البيت لمن استطاع إليه سبيلا‏, ‏ </w:t>
                  </w:r>
                  <w:hyperlink r:id="rId30" w:tooltip="صوم" w:history="1">
                    <w:r w:rsidRPr="00EB57AD">
                      <w:rPr>
                        <w:rStyle w:val="Hyperlink1"/>
                        <w:rFonts w:ascii="Microsoft Sans Serif" w:hAnsi="Microsoft Sans Serif" w:cs="Microsoft Sans Serif"/>
                        <w:color w:val="000000" w:themeColor="text1"/>
                        <w:sz w:val="24"/>
                        <w:szCs w:val="24"/>
                        <w:u w:val="none"/>
                        <w:rtl/>
                      </w:rPr>
                      <w:t>وصوم</w:t>
                    </w:r>
                  </w:hyperlink>
                  <w:r w:rsidRPr="00EB57AD">
                    <w:rPr>
                      <w:rFonts w:ascii="Microsoft Sans Serif" w:hAnsi="Microsoft Sans Serif" w:cs="Microsoft Sans Serif"/>
                      <w:color w:val="000000" w:themeColor="text1"/>
                      <w:sz w:val="24"/>
                      <w:szCs w:val="24"/>
                      <w:rtl/>
                    </w:rPr>
                    <w:t xml:space="preserve"> </w:t>
                  </w:r>
                  <w:hyperlink r:id="rId31" w:tooltip="رمضان" w:history="1">
                    <w:r w:rsidRPr="00EB57AD">
                      <w:rPr>
                        <w:rStyle w:val="Hyperlink1"/>
                        <w:rFonts w:ascii="Microsoft Sans Serif" w:hAnsi="Microsoft Sans Serif" w:cs="Microsoft Sans Serif"/>
                        <w:color w:val="000000" w:themeColor="text1"/>
                        <w:sz w:val="24"/>
                        <w:szCs w:val="24"/>
                        <w:u w:val="none"/>
                        <w:rtl/>
                      </w:rPr>
                      <w:t>رمضان</w:t>
                    </w:r>
                  </w:hyperlink>
                  <w:r w:rsidRPr="00EB57AD">
                    <w:rPr>
                      <w:rFonts w:ascii="Microsoft Sans Serif" w:hAnsi="Microsoft Sans Serif" w:cs="Microsoft Sans Serif"/>
                      <w:color w:val="000000" w:themeColor="text1"/>
                      <w:sz w:val="24"/>
                      <w:szCs w:val="24"/>
                      <w:rtl/>
                    </w:rPr>
                    <w:t xml:space="preserve"> ‏.‏‏)‏ أخرجه </w:t>
                  </w:r>
                  <w:hyperlink r:id="rId32" w:tooltip="البخاري" w:history="1">
                    <w:r w:rsidRPr="00EB57AD">
                      <w:rPr>
                        <w:rStyle w:val="Hyperlink1"/>
                        <w:rFonts w:ascii="Microsoft Sans Serif" w:hAnsi="Microsoft Sans Serif" w:cs="Microsoft Sans Serif"/>
                        <w:color w:val="000000" w:themeColor="text1"/>
                        <w:sz w:val="24"/>
                        <w:szCs w:val="24"/>
                        <w:u w:val="none"/>
                        <w:rtl/>
                      </w:rPr>
                      <w:t>البخاري</w:t>
                    </w:r>
                  </w:hyperlink>
                  <w:r w:rsidRPr="00EB57AD">
                    <w:rPr>
                      <w:rFonts w:ascii="Microsoft Sans Serif" w:hAnsi="Microsoft Sans Serif" w:cs="Microsoft Sans Serif"/>
                      <w:color w:val="000000" w:themeColor="text1"/>
                      <w:sz w:val="24"/>
                      <w:szCs w:val="24"/>
                      <w:rtl/>
                    </w:rPr>
                    <w:t xml:space="preserve"> </w:t>
                  </w:r>
                  <w:hyperlink r:id="rId33" w:tooltip="مسلم" w:history="1">
                    <w:r w:rsidRPr="00EB57AD">
                      <w:rPr>
                        <w:rStyle w:val="Hyperlink1"/>
                        <w:rFonts w:ascii="Microsoft Sans Serif" w:hAnsi="Microsoft Sans Serif" w:cs="Microsoft Sans Serif"/>
                        <w:color w:val="000000" w:themeColor="text1"/>
                        <w:sz w:val="24"/>
                        <w:szCs w:val="24"/>
                        <w:u w:val="none"/>
                        <w:rtl/>
                      </w:rPr>
                      <w:t>ومسلم</w:t>
                    </w:r>
                  </w:hyperlink>
                  <w:r w:rsidRPr="00EB57AD">
                    <w:rPr>
                      <w:rFonts w:ascii="Microsoft Sans Serif" w:hAnsi="Microsoft Sans Serif" w:cs="Microsoft Sans Serif"/>
                      <w:color w:val="000000" w:themeColor="text1"/>
                      <w:sz w:val="24"/>
                      <w:szCs w:val="24"/>
                      <w:rtl/>
                    </w:rPr>
                    <w:t>‏.‏</w:t>
                  </w:r>
                </w:p>
                <w:p w:rsidR="00211625" w:rsidRPr="00EB57AD" w:rsidRDefault="00211625" w:rsidP="00EB57AD">
                  <w:pPr>
                    <w:rPr>
                      <w:rFonts w:ascii="Microsoft Sans Serif" w:hAnsi="Microsoft Sans Serif" w:cs="Microsoft Sans Serif"/>
                      <w:color w:val="000000" w:themeColor="text1"/>
                      <w:sz w:val="24"/>
                      <w:szCs w:val="24"/>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p w:rsidR="00211625" w:rsidRPr="00EB57AD" w:rsidRDefault="00211625" w:rsidP="00EB57AD">
                  <w:pPr>
                    <w:rPr>
                      <w:color w:val="000000" w:themeColor="text1"/>
                    </w:rPr>
                  </w:pPr>
                </w:p>
              </w:txbxContent>
            </v:textbox>
          </v:roundrect>
        </w:pict>
      </w: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EB57AD" w:rsidRDefault="00EB57AD">
      <w:pPr>
        <w:rPr>
          <w:lang w:bidi="ar-AE"/>
        </w:rPr>
      </w:pPr>
    </w:p>
    <w:p w:rsidR="007F2E4F" w:rsidRDefault="007F2E4F" w:rsidP="00EB57AD">
      <w:pPr>
        <w:rPr>
          <w:lang w:bidi="ar-AE"/>
        </w:rPr>
      </w:pPr>
    </w:p>
    <w:p w:rsidR="007F2E4F" w:rsidRDefault="007F2E4F" w:rsidP="00EB57AD">
      <w:pPr>
        <w:rPr>
          <w:lang w:bidi="ar-AE"/>
        </w:rPr>
      </w:pPr>
    </w:p>
    <w:p w:rsidR="00211625" w:rsidRDefault="00FF62E0" w:rsidP="00EB57AD">
      <w:pPr>
        <w:rPr>
          <w:rtl/>
          <w:lang w:bidi="ar-AE"/>
        </w:rPr>
      </w:pPr>
      <w:r w:rsidRPr="00FF62E0">
        <w:rPr>
          <w:rFonts w:ascii="Segoe UI" w:eastAsia="MS Mincho" w:hAnsi="Segoe UI" w:cs="Arial"/>
          <w:noProof/>
          <w:color w:val="808080"/>
          <w:sz w:val="28"/>
          <w:szCs w:val="28"/>
          <w:rtl/>
        </w:rPr>
        <w:lastRenderedPageBreak/>
        <w:pict>
          <v:roundrect id="مستطيل مستدير الزوايا 3" o:spid="_x0000_s1027" style="position:absolute;left:0;text-align:left;margin-left:-69.15pt;margin-top:-36pt;width:553.25pt;height:769.25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" fillcolor="white [3201]" strokecolor="black [3200]" strokeweight="3pt">
            <v:textbox>
              <w:txbxContent>
                <w:p w:rsidR="00211625" w:rsidRPr="00161EDB" w:rsidRDefault="00211625" w:rsidP="00CC29C0">
                  <w:pPr>
                    <w:jc w:val="center"/>
                    <w:rPr>
                      <w:rFonts w:ascii="Andalus" w:hAnsi="Andalus" w:cs="Andalus"/>
                      <w:color w:val="4F81BD" w:themeColor="accent1"/>
                      <w:sz w:val="48"/>
                      <w:szCs w:val="48"/>
                      <w:rtl/>
                    </w:rPr>
                  </w:pPr>
                  <w:r w:rsidRPr="00161EDB">
                    <w:rPr>
                      <w:rFonts w:ascii="Andalus" w:hAnsi="Andalus" w:cs="Andalus"/>
                      <w:color w:val="4F81BD" w:themeColor="accent1"/>
                      <w:sz w:val="48"/>
                      <w:szCs w:val="48"/>
                      <w:rtl/>
                    </w:rPr>
                    <w:t>شروط وجوبها</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1.</w:t>
                  </w:r>
                  <w:r w:rsidRPr="00AB38FD">
                    <w:rPr>
                      <w:rFonts w:ascii="Microsoft Sans Serif" w:hAnsi="Microsoft Sans Serif" w:cs="Microsoft Sans Serif"/>
                      <w:color w:val="000000" w:themeColor="text1"/>
                      <w:sz w:val="24"/>
                      <w:szCs w:val="24"/>
                      <w:rtl/>
                    </w:rPr>
                    <w:tab/>
                    <w:t>الإسلام، فلا تجب على غير المسلم.</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2.</w:t>
                  </w:r>
                  <w:r w:rsidRPr="00AB38FD">
                    <w:rPr>
                      <w:rFonts w:ascii="Microsoft Sans Serif" w:hAnsi="Microsoft Sans Serif" w:cs="Microsoft Sans Serif"/>
                      <w:color w:val="000000" w:themeColor="text1"/>
                      <w:sz w:val="24"/>
                      <w:szCs w:val="24"/>
                      <w:rtl/>
                    </w:rPr>
                    <w:tab/>
                    <w:t>ملكُ النصاب، فلا تجب على غير القادر.</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3.</w:t>
                  </w:r>
                  <w:r w:rsidRPr="00AB38FD">
                    <w:rPr>
                      <w:rFonts w:ascii="Microsoft Sans Serif" w:hAnsi="Microsoft Sans Serif" w:cs="Microsoft Sans Serif"/>
                      <w:color w:val="000000" w:themeColor="text1"/>
                      <w:sz w:val="24"/>
                      <w:szCs w:val="24"/>
                      <w:rtl/>
                    </w:rPr>
                    <w:tab/>
                    <w:t>حولان الحول (مُضى سنة كاملة) عدا الخارج من الأرض فزكاته تجب عند اشتداد الحب وظهور نضج الثمار.</w:t>
                  </w:r>
                </w:p>
                <w:p w:rsidR="00211625" w:rsidRPr="00AB38FD" w:rsidRDefault="00211625" w:rsidP="00CC29C0">
                  <w:pPr>
                    <w:rPr>
                      <w:rFonts w:ascii="Microsoft Sans Serif" w:hAnsi="Microsoft Sans Serif" w:cs="Microsoft Sans Serif"/>
                      <w:color w:val="000000" w:themeColor="text1"/>
                      <w:sz w:val="24"/>
                      <w:szCs w:val="24"/>
                      <w:rtl/>
                    </w:rPr>
                  </w:pPr>
                </w:p>
                <w:p w:rsidR="00211625" w:rsidRPr="00161EDB" w:rsidRDefault="00211625" w:rsidP="00CC29C0">
                  <w:pPr>
                    <w:jc w:val="center"/>
                    <w:rPr>
                      <w:rFonts w:ascii="Andalus" w:hAnsi="Andalus" w:cs="Andalus"/>
                      <w:color w:val="4F81BD" w:themeColor="accent1"/>
                      <w:sz w:val="48"/>
                      <w:szCs w:val="48"/>
                      <w:rtl/>
                    </w:rPr>
                  </w:pPr>
                  <w:r w:rsidRPr="00161EDB">
                    <w:rPr>
                      <w:rFonts w:ascii="Andalus" w:hAnsi="Andalus" w:cs="Andalus"/>
                      <w:color w:val="4F81BD" w:themeColor="accent1"/>
                      <w:sz w:val="48"/>
                      <w:szCs w:val="48"/>
                      <w:rtl/>
                    </w:rPr>
                    <w:t>أحكام الزكاة</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تجب الزكاة في الأنواع التالية:</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w:t>
                  </w:r>
                  <w:r w:rsidRPr="00AB38FD">
                    <w:rPr>
                      <w:rFonts w:ascii="Microsoft Sans Serif" w:hAnsi="Microsoft Sans Serif" w:cs="Microsoft Sans Serif"/>
                      <w:color w:val="000000" w:themeColor="text1"/>
                      <w:sz w:val="24"/>
                      <w:szCs w:val="24"/>
                      <w:rtl/>
                    </w:rPr>
                    <w:tab/>
                    <w:t>الأنعام (الإبل والبقر والغنم وبعض العلماء أوجبها في الخيول كذلك).</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w:t>
                  </w:r>
                  <w:r w:rsidRPr="00AB38FD">
                    <w:rPr>
                      <w:rFonts w:ascii="Microsoft Sans Serif" w:hAnsi="Microsoft Sans Serif" w:cs="Microsoft Sans Serif"/>
                      <w:color w:val="000000" w:themeColor="text1"/>
                      <w:sz w:val="24"/>
                      <w:szCs w:val="24"/>
                      <w:rtl/>
                    </w:rPr>
                    <w:tab/>
                    <w:t xml:space="preserve">الخارج من الأرض كالحبوب والثمار </w:t>
                  </w:r>
                  <w:proofErr w:type="spellStart"/>
                  <w:r w:rsidRPr="00AB38FD">
                    <w:rPr>
                      <w:rFonts w:ascii="Microsoft Sans Serif" w:hAnsi="Microsoft Sans Serif" w:cs="Microsoft Sans Serif"/>
                      <w:color w:val="000000" w:themeColor="text1"/>
                      <w:sz w:val="24"/>
                      <w:szCs w:val="24"/>
                      <w:rtl/>
                    </w:rPr>
                    <w:t>والزروع</w:t>
                  </w:r>
                  <w:proofErr w:type="spellEnd"/>
                  <w:r w:rsidRPr="00AB38FD">
                    <w:rPr>
                      <w:rFonts w:ascii="Microsoft Sans Serif" w:hAnsi="Microsoft Sans Serif" w:cs="Microsoft Sans Serif"/>
                      <w:color w:val="000000" w:themeColor="text1"/>
                      <w:sz w:val="24"/>
                      <w:szCs w:val="24"/>
                      <w:rtl/>
                    </w:rPr>
                    <w:t xml:space="preserve"> المقتاتة حالة </w:t>
                  </w:r>
                  <w:proofErr w:type="spellStart"/>
                  <w:r w:rsidRPr="00AB38FD">
                    <w:rPr>
                      <w:rFonts w:ascii="Microsoft Sans Serif" w:hAnsi="Microsoft Sans Serif" w:cs="Microsoft Sans Serif"/>
                      <w:color w:val="000000" w:themeColor="text1"/>
                      <w:sz w:val="24"/>
                      <w:szCs w:val="24"/>
                      <w:rtl/>
                    </w:rPr>
                    <w:t>الإختيار</w:t>
                  </w:r>
                  <w:proofErr w:type="spellEnd"/>
                  <w:r w:rsidRPr="00AB38FD">
                    <w:rPr>
                      <w:rFonts w:ascii="Microsoft Sans Serif" w:hAnsi="Microsoft Sans Serif" w:cs="Microsoft Sans Serif"/>
                      <w:color w:val="000000" w:themeColor="text1"/>
                      <w:sz w:val="24"/>
                      <w:szCs w:val="24"/>
                      <w:rtl/>
                    </w:rPr>
                    <w:t>.</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w:t>
                  </w:r>
                  <w:r w:rsidRPr="00AB38FD">
                    <w:rPr>
                      <w:rFonts w:ascii="Microsoft Sans Serif" w:hAnsi="Microsoft Sans Serif" w:cs="Microsoft Sans Serif"/>
                      <w:color w:val="000000" w:themeColor="text1"/>
                      <w:sz w:val="24"/>
                      <w:szCs w:val="24"/>
                      <w:rtl/>
                    </w:rPr>
                    <w:tab/>
                    <w:t>الذهب والفضة والمعدن والركاز منهما وما راج رواجهما في التعامل كالعملة الورقية والحلي (اختلف العلماء في وجوبها).</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w:t>
                  </w:r>
                  <w:r w:rsidRPr="00AB38FD">
                    <w:rPr>
                      <w:rFonts w:ascii="Microsoft Sans Serif" w:hAnsi="Microsoft Sans Serif" w:cs="Microsoft Sans Serif"/>
                      <w:color w:val="000000" w:themeColor="text1"/>
                      <w:sz w:val="24"/>
                      <w:szCs w:val="24"/>
                      <w:rtl/>
                    </w:rPr>
                    <w:tab/>
                    <w:t xml:space="preserve">أموال التجارة، ولكن لا تجب الزكاة في أدوات الإنتاج مثل </w:t>
                  </w:r>
                  <w:proofErr w:type="spellStart"/>
                  <w:r w:rsidRPr="00AB38FD">
                    <w:rPr>
                      <w:rFonts w:ascii="Microsoft Sans Serif" w:hAnsi="Microsoft Sans Serif" w:cs="Microsoft Sans Serif"/>
                      <w:color w:val="000000" w:themeColor="text1"/>
                      <w:sz w:val="24"/>
                      <w:szCs w:val="24"/>
                      <w:rtl/>
                    </w:rPr>
                    <w:t>المبانى</w:t>
                  </w:r>
                  <w:proofErr w:type="spellEnd"/>
                  <w:r w:rsidRPr="00AB38FD">
                    <w:rPr>
                      <w:rFonts w:ascii="Microsoft Sans Serif" w:hAnsi="Microsoft Sans Serif" w:cs="Microsoft Sans Serif"/>
                      <w:color w:val="000000" w:themeColor="text1"/>
                      <w:sz w:val="24"/>
                      <w:szCs w:val="24"/>
                      <w:rtl/>
                    </w:rPr>
                    <w:t xml:space="preserve"> والآلات والسيارات والمعدات </w:t>
                  </w:r>
                  <w:proofErr w:type="spellStart"/>
                  <w:r w:rsidRPr="00AB38FD">
                    <w:rPr>
                      <w:rFonts w:ascii="Microsoft Sans Serif" w:hAnsi="Microsoft Sans Serif" w:cs="Microsoft Sans Serif"/>
                      <w:color w:val="000000" w:themeColor="text1"/>
                      <w:sz w:val="24"/>
                      <w:szCs w:val="24"/>
                      <w:rtl/>
                    </w:rPr>
                    <w:t>والأراضى</w:t>
                  </w:r>
                  <w:proofErr w:type="spellEnd"/>
                  <w:r w:rsidRPr="00AB38FD">
                    <w:rPr>
                      <w:rFonts w:ascii="Microsoft Sans Serif" w:hAnsi="Microsoft Sans Serif" w:cs="Microsoft Sans Serif"/>
                      <w:color w:val="000000" w:themeColor="text1"/>
                      <w:sz w:val="24"/>
                      <w:szCs w:val="24"/>
                      <w:rtl/>
                    </w:rPr>
                    <w:t xml:space="preserve"> التي ليس الغرض بيعها والمتاجرة فيها.</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ولا تجب قبل بلوغ النصاب وحولان الحول إلا في المعدن فإنها تجب حالا بعد تنقيته من التراب وفي الركاز فإنها تجب حالا إن بلغ النصاب.</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والنصاب هو المقدار المعين من المال الذي لا تجب الزكاة في أقل منه وتختلف قيمة النصاب حسب نوع المال.</w:t>
                  </w:r>
                </w:p>
                <w:p w:rsidR="00211625" w:rsidRPr="00AB38FD" w:rsidRDefault="00211625" w:rsidP="00CC29C0">
                  <w:pPr>
                    <w:rPr>
                      <w:rFonts w:ascii="Microsoft Sans Serif" w:hAnsi="Microsoft Sans Serif" w:cs="Microsoft Sans Serif"/>
                      <w:color w:val="000000" w:themeColor="text1"/>
                      <w:sz w:val="24"/>
                      <w:szCs w:val="24"/>
                      <w:rtl/>
                    </w:rPr>
                  </w:pPr>
                </w:p>
                <w:p w:rsidR="00211625" w:rsidRPr="00161EDB" w:rsidRDefault="00211625" w:rsidP="00CC29C0">
                  <w:pPr>
                    <w:jc w:val="center"/>
                    <w:rPr>
                      <w:rFonts w:ascii="Andalus" w:hAnsi="Andalus" w:cs="Andalus"/>
                      <w:color w:val="4F81BD" w:themeColor="accent1"/>
                      <w:sz w:val="48"/>
                      <w:szCs w:val="48"/>
                      <w:rtl/>
                    </w:rPr>
                  </w:pPr>
                  <w:r w:rsidRPr="00161EDB">
                    <w:rPr>
                      <w:rFonts w:ascii="Andalus" w:hAnsi="Andalus" w:cs="Andalus"/>
                      <w:color w:val="4F81BD" w:themeColor="accent1"/>
                      <w:sz w:val="48"/>
                      <w:szCs w:val="48"/>
                      <w:rtl/>
                    </w:rPr>
                    <w:t>نصاب الزكاة وقدر الإخراج</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w:t>
                  </w:r>
                  <w:r w:rsidRPr="00AB38FD">
                    <w:rPr>
                      <w:rFonts w:ascii="Microsoft Sans Serif" w:hAnsi="Microsoft Sans Serif" w:cs="Microsoft Sans Serif"/>
                      <w:color w:val="000000" w:themeColor="text1"/>
                      <w:sz w:val="24"/>
                      <w:szCs w:val="24"/>
                      <w:rtl/>
                    </w:rPr>
                    <w:tab/>
                    <w:t>أول نصاب الزكاة في الإبل خمسة ويخرج عنها شاة عمرها سنة (جذعة ضأن).</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w:t>
                  </w:r>
                  <w:r w:rsidRPr="00AB38FD">
                    <w:rPr>
                      <w:rFonts w:ascii="Microsoft Sans Serif" w:hAnsi="Microsoft Sans Serif" w:cs="Microsoft Sans Serif"/>
                      <w:color w:val="000000" w:themeColor="text1"/>
                      <w:sz w:val="24"/>
                      <w:szCs w:val="24"/>
                      <w:rtl/>
                    </w:rPr>
                    <w:tab/>
                    <w:t>أول نصاب البقر خمس ويخرج عنها ذكر أو أنثى من البقر لها سنة.</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w:t>
                  </w:r>
                  <w:r w:rsidRPr="00AB38FD">
                    <w:rPr>
                      <w:rFonts w:ascii="Microsoft Sans Serif" w:hAnsi="Microsoft Sans Serif" w:cs="Microsoft Sans Serif"/>
                      <w:color w:val="000000" w:themeColor="text1"/>
                      <w:sz w:val="24"/>
                      <w:szCs w:val="24"/>
                      <w:rtl/>
                    </w:rPr>
                    <w:tab/>
                    <w:t>أول نصاب العملات الورقية هو ما يكافئ (85) جراما تقريبا من الذهب الخالص ويتغير بتغير قيمة العملة، ونسبة زكاة الثروة النقدية 2.5 % سنوياً وفقـاً للسنـة الهجرية.</w:t>
                  </w:r>
                </w:p>
                <w:p w:rsidR="00211625" w:rsidRDefault="00211625" w:rsidP="005A19BD">
                  <w:pPr>
                    <w:jc w:val="center"/>
                    <w:rPr>
                      <w:lang w:bidi="ar-AE"/>
                    </w:rPr>
                  </w:pPr>
                </w:p>
              </w:txbxContent>
            </v:textbox>
          </v:roundrect>
        </w:pict>
      </w:r>
    </w:p>
    <w:p w:rsidR="005A19BD" w:rsidRDefault="005A19BD" w:rsidP="00EB57AD">
      <w:pPr>
        <w:rPr>
          <w:rtl/>
          <w:lang w:bidi="ar-AE"/>
        </w:rPr>
      </w:pPr>
    </w:p>
    <w:p w:rsidR="005A19BD" w:rsidRDefault="005A19BD" w:rsidP="00EB57AD">
      <w:pPr>
        <w:rPr>
          <w:rtl/>
          <w:lang w:bidi="ar-AE"/>
        </w:rPr>
      </w:pPr>
    </w:p>
    <w:p w:rsidR="005A19BD" w:rsidRDefault="005A19BD" w:rsidP="00EB57AD">
      <w:pPr>
        <w:rPr>
          <w:rtl/>
          <w:lang w:bidi="ar-AE"/>
        </w:rPr>
      </w:pPr>
    </w:p>
    <w:p w:rsidR="005A19BD" w:rsidRDefault="005A19BD" w:rsidP="00EB57AD">
      <w:pPr>
        <w:rPr>
          <w:lang w:bidi="ar-AE"/>
        </w:rPr>
      </w:pPr>
    </w:p>
    <w:p w:rsidR="005A19BD" w:rsidRPr="005A19BD" w:rsidRDefault="005A19BD" w:rsidP="005A19BD">
      <w:pPr>
        <w:rPr>
          <w:lang w:bidi="ar-AE"/>
        </w:rPr>
      </w:pPr>
    </w:p>
    <w:p w:rsidR="005A19BD" w:rsidRPr="005A19BD" w:rsidRDefault="005A19BD" w:rsidP="005A19BD">
      <w:pPr>
        <w:rPr>
          <w:lang w:bidi="ar-AE"/>
        </w:rPr>
      </w:pPr>
    </w:p>
    <w:p w:rsidR="005A19BD" w:rsidRPr="005A19BD" w:rsidRDefault="005A19BD" w:rsidP="005A19BD">
      <w:pPr>
        <w:rPr>
          <w:lang w:bidi="ar-AE"/>
        </w:rPr>
      </w:pPr>
    </w:p>
    <w:p w:rsidR="005A19BD" w:rsidRPr="005A19BD" w:rsidRDefault="005A19BD" w:rsidP="005A19BD">
      <w:pPr>
        <w:rPr>
          <w:lang w:bidi="ar-AE"/>
        </w:rPr>
      </w:pPr>
    </w:p>
    <w:p w:rsidR="005A19BD" w:rsidRPr="005A19BD" w:rsidRDefault="005A19BD" w:rsidP="005A19BD">
      <w:pPr>
        <w:rPr>
          <w:lang w:bidi="ar-AE"/>
        </w:rPr>
      </w:pPr>
    </w:p>
    <w:p w:rsidR="005A19BD" w:rsidRPr="005A19BD" w:rsidRDefault="005A19BD" w:rsidP="005A19BD">
      <w:pPr>
        <w:rPr>
          <w:lang w:bidi="ar-AE"/>
        </w:rPr>
      </w:pPr>
    </w:p>
    <w:p w:rsidR="005A19BD" w:rsidRPr="005A19BD" w:rsidRDefault="005A19BD" w:rsidP="005A19BD">
      <w:pPr>
        <w:rPr>
          <w:lang w:bidi="ar-AE"/>
        </w:rPr>
      </w:pPr>
    </w:p>
    <w:p w:rsidR="005A19BD" w:rsidRPr="005A19BD" w:rsidRDefault="005A19BD" w:rsidP="005A19BD">
      <w:pPr>
        <w:rPr>
          <w:lang w:bidi="ar-AE"/>
        </w:rPr>
      </w:pPr>
    </w:p>
    <w:p w:rsidR="005A19BD" w:rsidRPr="005A19BD" w:rsidRDefault="005A19BD" w:rsidP="005A19BD">
      <w:pPr>
        <w:rPr>
          <w:lang w:bidi="ar-AE"/>
        </w:rPr>
      </w:pPr>
    </w:p>
    <w:p w:rsidR="005A19BD" w:rsidRPr="005A19BD" w:rsidRDefault="005A19BD" w:rsidP="005A19BD">
      <w:pPr>
        <w:rPr>
          <w:lang w:bidi="ar-AE"/>
        </w:rPr>
      </w:pPr>
    </w:p>
    <w:p w:rsidR="005A19BD" w:rsidRPr="005A19BD" w:rsidRDefault="005A19BD" w:rsidP="005A19BD">
      <w:pPr>
        <w:rPr>
          <w:lang w:bidi="ar-AE"/>
        </w:rPr>
      </w:pPr>
    </w:p>
    <w:p w:rsidR="005A19BD" w:rsidRPr="005A19BD" w:rsidRDefault="005A19BD" w:rsidP="005A19BD">
      <w:pPr>
        <w:rPr>
          <w:lang w:bidi="ar-AE"/>
        </w:rPr>
      </w:pPr>
    </w:p>
    <w:p w:rsidR="005A19BD" w:rsidRDefault="005A19BD" w:rsidP="005A19BD">
      <w:pPr>
        <w:rPr>
          <w:lang w:bidi="ar-AE"/>
        </w:rPr>
      </w:pPr>
    </w:p>
    <w:p w:rsidR="005A19BD" w:rsidRDefault="005A19BD" w:rsidP="005A19BD">
      <w:pPr>
        <w:rPr>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FF62E0" w:rsidP="005A19BD">
      <w:pPr>
        <w:rPr>
          <w:rtl/>
          <w:lang w:bidi="ar-AE"/>
        </w:rPr>
      </w:pPr>
      <w:r w:rsidRPr="00FF62E0">
        <w:rPr>
          <w:rFonts w:ascii="Segoe UI" w:eastAsia="MS Mincho" w:hAnsi="Segoe UI" w:cs="Arial"/>
          <w:noProof/>
          <w:color w:val="808080"/>
          <w:sz w:val="28"/>
          <w:szCs w:val="28"/>
          <w:rtl/>
        </w:rPr>
        <w:lastRenderedPageBreak/>
        <w:pict>
          <v:roundrect id="مستطيل مستدير الزوايا 4" o:spid="_x0000_s1028" style="position:absolute;left:0;text-align:left;margin-left:-76.75pt;margin-top:-37.9pt;width:564.6pt;height:769.25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" fillcolor="window" strokecolor="windowText" strokeweight="3pt">
            <v:textbox>
              <w:txbxContent>
                <w:p w:rsidR="00211625" w:rsidRPr="00161EDB" w:rsidRDefault="00211625" w:rsidP="00CC29C0">
                  <w:pPr>
                    <w:jc w:val="center"/>
                    <w:rPr>
                      <w:rFonts w:ascii="Andalus" w:hAnsi="Andalus" w:cs="Andalus"/>
                      <w:color w:val="4F81BD" w:themeColor="accent1"/>
                      <w:sz w:val="48"/>
                      <w:szCs w:val="48"/>
                      <w:rtl/>
                    </w:rPr>
                  </w:pPr>
                  <w:r w:rsidRPr="00161EDB">
                    <w:rPr>
                      <w:rFonts w:ascii="Andalus" w:hAnsi="Andalus" w:cs="Andalus"/>
                      <w:color w:val="4F81BD" w:themeColor="accent1"/>
                      <w:sz w:val="48"/>
                      <w:szCs w:val="48"/>
                      <w:rtl/>
                    </w:rPr>
                    <w:t>مصارف الزكاة</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مصارف الزكاة ثمانية أصناف محصورة في قول القرآن "إنما الصدقات للفقراء والمساكين والعاملين عليها والمؤلفة قلوبهم وفى الرقاب والغارمين وفى سبيل الله وابن السبيل فريضة من الله والله عليم حكيم " سورة التوبة آية 60 وهم :</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1.</w:t>
                  </w:r>
                  <w:r w:rsidRPr="00AB38FD">
                    <w:rPr>
                      <w:rFonts w:ascii="Microsoft Sans Serif" w:hAnsi="Microsoft Sans Serif" w:cs="Microsoft Sans Serif"/>
                      <w:color w:val="000000" w:themeColor="text1"/>
                      <w:sz w:val="24"/>
                      <w:szCs w:val="24"/>
                      <w:rtl/>
                    </w:rPr>
                    <w:tab/>
                    <w:t>الفقراء: والفقير هو من لا يجد كفايته.</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2.</w:t>
                  </w:r>
                  <w:r w:rsidRPr="00AB38FD">
                    <w:rPr>
                      <w:rFonts w:ascii="Microsoft Sans Serif" w:hAnsi="Microsoft Sans Serif" w:cs="Microsoft Sans Serif"/>
                      <w:color w:val="000000" w:themeColor="text1"/>
                      <w:sz w:val="24"/>
                      <w:szCs w:val="24"/>
                      <w:rtl/>
                    </w:rPr>
                    <w:tab/>
                    <w:t>المساكين: والمسكين من يجد كفايته بالكاد وقد لا تسد حاجته.</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3.</w:t>
                  </w:r>
                  <w:r w:rsidRPr="00AB38FD">
                    <w:rPr>
                      <w:rFonts w:ascii="Microsoft Sans Serif" w:hAnsi="Microsoft Sans Serif" w:cs="Microsoft Sans Serif"/>
                      <w:color w:val="000000" w:themeColor="text1"/>
                      <w:sz w:val="24"/>
                      <w:szCs w:val="24"/>
                      <w:rtl/>
                    </w:rPr>
                    <w:tab/>
                    <w:t>العاملين عليها: وهم العمال القائمين على شأن الزكاة حيث أن الزكاة في الإسلام نظام كامل متكامل يتطلب من يقوم على تطبيقه والتفرغ التام له، ومن ثم أجاز الشارع الحكيم لهؤلاء العاملين عليها أن يؤجروا منها أي الزكاة.</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4.</w:t>
                  </w:r>
                  <w:r w:rsidRPr="00AB38FD">
                    <w:rPr>
                      <w:rFonts w:ascii="Microsoft Sans Serif" w:hAnsi="Microsoft Sans Serif" w:cs="Microsoft Sans Serif"/>
                      <w:color w:val="000000" w:themeColor="text1"/>
                      <w:sz w:val="24"/>
                      <w:szCs w:val="24"/>
                      <w:rtl/>
                    </w:rPr>
                    <w:tab/>
                    <w:t>المؤلفة قلوبهم: وهم من يريد الإسلام أن يستميلهم، أو على الأقل أن يكفوا آذاهم عن المسلمين.</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5.</w:t>
                  </w:r>
                  <w:r w:rsidRPr="00AB38FD">
                    <w:rPr>
                      <w:rFonts w:ascii="Microsoft Sans Serif" w:hAnsi="Microsoft Sans Serif" w:cs="Microsoft Sans Serif"/>
                      <w:color w:val="000000" w:themeColor="text1"/>
                      <w:sz w:val="24"/>
                      <w:szCs w:val="24"/>
                      <w:rtl/>
                    </w:rPr>
                    <w:tab/>
                    <w:t>في الرقاب: وهم العبيد والإماء المكاتبون أي الذين اتفقوا مع من يملكونهم على أن يتم تحريرهم نظير مبلغ معين فتجوز الزكاة لهم حتى يصبحوا أحراراً.</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6.</w:t>
                  </w:r>
                  <w:r w:rsidRPr="00AB38FD">
                    <w:rPr>
                      <w:rFonts w:ascii="Microsoft Sans Serif" w:hAnsi="Microsoft Sans Serif" w:cs="Microsoft Sans Serif"/>
                      <w:color w:val="000000" w:themeColor="text1"/>
                      <w:sz w:val="24"/>
                      <w:szCs w:val="24"/>
                      <w:rtl/>
                    </w:rPr>
                    <w:tab/>
                    <w:t xml:space="preserve">الغارمين: والغارم هو الذي تراكمت عليه الديون فيأخذ من الزكاة </w:t>
                  </w:r>
                  <w:proofErr w:type="spellStart"/>
                  <w:r w:rsidRPr="00AB38FD">
                    <w:rPr>
                      <w:rFonts w:ascii="Microsoft Sans Serif" w:hAnsi="Microsoft Sans Serif" w:cs="Microsoft Sans Serif"/>
                      <w:color w:val="000000" w:themeColor="text1"/>
                      <w:sz w:val="24"/>
                      <w:szCs w:val="24"/>
                      <w:rtl/>
                    </w:rPr>
                    <w:t>مايفي</w:t>
                  </w:r>
                  <w:proofErr w:type="spellEnd"/>
                  <w:r w:rsidRPr="00AB38FD">
                    <w:rPr>
                      <w:rFonts w:ascii="Microsoft Sans Serif" w:hAnsi="Microsoft Sans Serif" w:cs="Microsoft Sans Serif"/>
                      <w:color w:val="000000" w:themeColor="text1"/>
                      <w:sz w:val="24"/>
                      <w:szCs w:val="24"/>
                      <w:rtl/>
                    </w:rPr>
                    <w:t xml:space="preserve"> دينه.</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7.</w:t>
                  </w:r>
                  <w:r w:rsidRPr="00AB38FD">
                    <w:rPr>
                      <w:rFonts w:ascii="Microsoft Sans Serif" w:hAnsi="Microsoft Sans Serif" w:cs="Microsoft Sans Serif"/>
                      <w:color w:val="000000" w:themeColor="text1"/>
                      <w:sz w:val="24"/>
                      <w:szCs w:val="24"/>
                      <w:rtl/>
                    </w:rPr>
                    <w:tab/>
                    <w:t>في سبيل الله: ويشمل العديد من الأعمال التي لا يبتغي فيها صاحبها إلا وجه الله ويعد من أوسع مصارف الزكاة.</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8.</w:t>
                  </w:r>
                  <w:r w:rsidRPr="00AB38FD">
                    <w:rPr>
                      <w:rFonts w:ascii="Microsoft Sans Serif" w:hAnsi="Microsoft Sans Serif" w:cs="Microsoft Sans Serif"/>
                      <w:color w:val="000000" w:themeColor="text1"/>
                      <w:sz w:val="24"/>
                      <w:szCs w:val="24"/>
                      <w:rtl/>
                    </w:rPr>
                    <w:tab/>
                    <w:t xml:space="preserve">ابن السبيل: وابن السبيل هو المسافر الذي قد يكون نفد ماله وهو في مكان غير بلده فيعطى </w:t>
                  </w:r>
                  <w:proofErr w:type="spellStart"/>
                  <w:r w:rsidRPr="00AB38FD">
                    <w:rPr>
                      <w:rFonts w:ascii="Microsoft Sans Serif" w:hAnsi="Microsoft Sans Serif" w:cs="Microsoft Sans Serif"/>
                      <w:color w:val="000000" w:themeColor="text1"/>
                      <w:sz w:val="24"/>
                      <w:szCs w:val="24"/>
                      <w:rtl/>
                    </w:rPr>
                    <w:t>مايكفيه</w:t>
                  </w:r>
                  <w:proofErr w:type="spellEnd"/>
                  <w:r w:rsidRPr="00AB38FD">
                    <w:rPr>
                      <w:rFonts w:ascii="Microsoft Sans Serif" w:hAnsi="Microsoft Sans Serif" w:cs="Microsoft Sans Serif"/>
                      <w:color w:val="000000" w:themeColor="text1"/>
                      <w:sz w:val="24"/>
                      <w:szCs w:val="24"/>
                      <w:rtl/>
                    </w:rPr>
                    <w:t xml:space="preserve"> للعودة إلى بلده.</w:t>
                  </w:r>
                </w:p>
                <w:p w:rsidR="00211625" w:rsidRPr="00AB38FD" w:rsidRDefault="00211625" w:rsidP="00CC29C0">
                  <w:pPr>
                    <w:rPr>
                      <w:rFonts w:ascii="Microsoft Sans Serif" w:hAnsi="Microsoft Sans Serif" w:cs="Microsoft Sans Serif"/>
                      <w:color w:val="000000" w:themeColor="text1"/>
                      <w:sz w:val="24"/>
                      <w:szCs w:val="24"/>
                      <w:rtl/>
                    </w:rPr>
                  </w:pPr>
                </w:p>
                <w:p w:rsidR="00211625" w:rsidRPr="00161EDB" w:rsidRDefault="00211625" w:rsidP="00CC29C0">
                  <w:pPr>
                    <w:jc w:val="center"/>
                    <w:rPr>
                      <w:rFonts w:ascii="Andalus" w:hAnsi="Andalus" w:cs="Andalus"/>
                      <w:color w:val="4F81BD" w:themeColor="accent1"/>
                      <w:sz w:val="48"/>
                      <w:szCs w:val="48"/>
                      <w:rtl/>
                    </w:rPr>
                  </w:pPr>
                  <w:r w:rsidRPr="00161EDB">
                    <w:rPr>
                      <w:rFonts w:ascii="Andalus" w:hAnsi="Andalus" w:cs="Andalus"/>
                      <w:color w:val="4F81BD" w:themeColor="accent1"/>
                      <w:sz w:val="48"/>
                      <w:szCs w:val="48"/>
                      <w:rtl/>
                    </w:rPr>
                    <w:t>الزكاة وآل بيت النبي</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الصدقة (الزكاة) لا تحل لآل النبي محمد؛ وقد وردت أحاديث كثيرة في ذلك عن النبي منها ما رواه مسلم في صحيحه : أن النبي كان إذا أتي بطعام سأل عنه فإن قيل هدية أكل منها وإن قيل صدقة لم يأكل منها [1]. كما قال النبي لعمه العباس بن عبد المطلب: ((إنا آل محمد لا تحل لنا الصدقة؛ إنما هي أوساخ الناس)) [2]. و عن أبي هريرة قال : أخذ الحسن بن علي تمرة من تمر الصدقة فجعلها في فيه فقال رسول الله : ((</w:t>
                  </w:r>
                  <w:proofErr w:type="spellStart"/>
                  <w:r w:rsidRPr="00AB38FD">
                    <w:rPr>
                      <w:rFonts w:ascii="Microsoft Sans Serif" w:hAnsi="Microsoft Sans Serif" w:cs="Microsoft Sans Serif"/>
                      <w:color w:val="000000" w:themeColor="text1"/>
                      <w:sz w:val="24"/>
                      <w:szCs w:val="24"/>
                      <w:rtl/>
                    </w:rPr>
                    <w:t>كخ</w:t>
                  </w:r>
                  <w:proofErr w:type="spellEnd"/>
                  <w:r w:rsidRPr="00AB38FD">
                    <w:rPr>
                      <w:rFonts w:ascii="Microsoft Sans Serif" w:hAnsi="Microsoft Sans Serif" w:cs="Microsoft Sans Serif"/>
                      <w:color w:val="000000" w:themeColor="text1"/>
                      <w:sz w:val="24"/>
                      <w:szCs w:val="24"/>
                      <w:rtl/>
                    </w:rPr>
                    <w:t xml:space="preserve"> </w:t>
                  </w:r>
                  <w:proofErr w:type="spellStart"/>
                  <w:r w:rsidRPr="00AB38FD">
                    <w:rPr>
                      <w:rFonts w:ascii="Microsoft Sans Serif" w:hAnsi="Microsoft Sans Serif" w:cs="Microsoft Sans Serif"/>
                      <w:color w:val="000000" w:themeColor="text1"/>
                      <w:sz w:val="24"/>
                      <w:szCs w:val="24"/>
                      <w:rtl/>
                    </w:rPr>
                    <w:t>كخ</w:t>
                  </w:r>
                  <w:proofErr w:type="spellEnd"/>
                  <w:r w:rsidRPr="00AB38FD">
                    <w:rPr>
                      <w:rFonts w:ascii="Microsoft Sans Serif" w:hAnsi="Microsoft Sans Serif" w:cs="Microsoft Sans Serif"/>
                      <w:color w:val="000000" w:themeColor="text1"/>
                      <w:sz w:val="24"/>
                      <w:szCs w:val="24"/>
                      <w:rtl/>
                    </w:rPr>
                    <w:t xml:space="preserve">، أرم </w:t>
                  </w:r>
                  <w:proofErr w:type="spellStart"/>
                  <w:r w:rsidRPr="00AB38FD">
                    <w:rPr>
                      <w:rFonts w:ascii="Microsoft Sans Serif" w:hAnsi="Microsoft Sans Serif" w:cs="Microsoft Sans Serif"/>
                      <w:color w:val="000000" w:themeColor="text1"/>
                      <w:sz w:val="24"/>
                      <w:szCs w:val="24"/>
                      <w:rtl/>
                    </w:rPr>
                    <w:t>بها</w:t>
                  </w:r>
                  <w:proofErr w:type="spellEnd"/>
                  <w:r w:rsidRPr="00AB38FD">
                    <w:rPr>
                      <w:rFonts w:ascii="Microsoft Sans Serif" w:hAnsi="Microsoft Sans Serif" w:cs="Microsoft Sans Serif"/>
                      <w:color w:val="000000" w:themeColor="text1"/>
                      <w:sz w:val="24"/>
                      <w:szCs w:val="24"/>
                      <w:rtl/>
                    </w:rPr>
                    <w:t>، أما علمت أنا لا نأكل الصدقة؟)) متفق عليه [3].</w:t>
                  </w:r>
                </w:p>
                <w:p w:rsidR="00211625" w:rsidRPr="00AB38FD" w:rsidRDefault="00211625" w:rsidP="00CC29C0">
                  <w:pPr>
                    <w:rPr>
                      <w:rFonts w:ascii="Microsoft Sans Serif" w:hAnsi="Microsoft Sans Serif" w:cs="Microsoft Sans Serif"/>
                      <w:color w:val="000000" w:themeColor="text1"/>
                      <w:sz w:val="24"/>
                      <w:szCs w:val="24"/>
                      <w:rtl/>
                    </w:rPr>
                  </w:pPr>
                  <w:r w:rsidRPr="00AB38FD">
                    <w:rPr>
                      <w:rFonts w:ascii="Microsoft Sans Serif" w:hAnsi="Microsoft Sans Serif" w:cs="Microsoft Sans Serif"/>
                      <w:color w:val="000000" w:themeColor="text1"/>
                      <w:sz w:val="24"/>
                      <w:szCs w:val="24"/>
                      <w:rtl/>
                    </w:rPr>
                    <w:t>وفي رواية : ((أنَّا لا تحل لنا الصدقة)) [4]، وقوله : ((</w:t>
                  </w:r>
                  <w:proofErr w:type="spellStart"/>
                  <w:r w:rsidRPr="00AB38FD">
                    <w:rPr>
                      <w:rFonts w:ascii="Microsoft Sans Serif" w:hAnsi="Microsoft Sans Serif" w:cs="Microsoft Sans Serif"/>
                      <w:color w:val="000000" w:themeColor="text1"/>
                      <w:sz w:val="24"/>
                      <w:szCs w:val="24"/>
                      <w:rtl/>
                    </w:rPr>
                    <w:t>كخ</w:t>
                  </w:r>
                  <w:proofErr w:type="spellEnd"/>
                  <w:r w:rsidRPr="00AB38FD">
                    <w:rPr>
                      <w:rFonts w:ascii="Microsoft Sans Serif" w:hAnsi="Microsoft Sans Serif" w:cs="Microsoft Sans Serif"/>
                      <w:color w:val="000000" w:themeColor="text1"/>
                      <w:sz w:val="24"/>
                      <w:szCs w:val="24"/>
                      <w:rtl/>
                    </w:rPr>
                    <w:t xml:space="preserve"> </w:t>
                  </w:r>
                  <w:proofErr w:type="spellStart"/>
                  <w:r w:rsidRPr="00AB38FD">
                    <w:rPr>
                      <w:rFonts w:ascii="Microsoft Sans Serif" w:hAnsi="Microsoft Sans Serif" w:cs="Microsoft Sans Serif"/>
                      <w:color w:val="000000" w:themeColor="text1"/>
                      <w:sz w:val="24"/>
                      <w:szCs w:val="24"/>
                      <w:rtl/>
                    </w:rPr>
                    <w:t>كخ</w:t>
                  </w:r>
                  <w:proofErr w:type="spellEnd"/>
                  <w:r w:rsidRPr="00AB38FD">
                    <w:rPr>
                      <w:rFonts w:ascii="Microsoft Sans Serif" w:hAnsi="Microsoft Sans Serif" w:cs="Microsoft Sans Serif"/>
                      <w:color w:val="000000" w:themeColor="text1"/>
                      <w:sz w:val="24"/>
                      <w:szCs w:val="24"/>
                      <w:rtl/>
                    </w:rPr>
                    <w:t>)) يقال بإسكان الخاء ويقال بكسرها مع التنوين، وهي كلمة زجر للصبي عن المستقذرات، وكان الحسن صبياً. ولكن زكاة غنيهم على فقيرهم جائزة وهذا هو رأي شيخ الإسلام.</w:t>
                  </w:r>
                </w:p>
                <w:p w:rsidR="00211625" w:rsidRDefault="00211625" w:rsidP="005A19BD">
                  <w:pPr>
                    <w:jc w:val="center"/>
                    <w:rPr>
                      <w:rtl/>
                      <w:lang w:bidi="ar-AE"/>
                    </w:rPr>
                  </w:pPr>
                </w:p>
                <w:p w:rsidR="00211625" w:rsidRPr="00161EDB" w:rsidRDefault="00211625" w:rsidP="00CC29C0">
                  <w:pPr>
                    <w:jc w:val="center"/>
                    <w:rPr>
                      <w:rFonts w:ascii="Andalus" w:eastAsia="Calibri" w:hAnsi="Andalus" w:cs="Andalus"/>
                      <w:color w:val="4F81BD" w:themeColor="accent1"/>
                      <w:sz w:val="48"/>
                      <w:szCs w:val="48"/>
                    </w:rPr>
                  </w:pPr>
                  <w:r w:rsidRPr="00161EDB">
                    <w:rPr>
                      <w:rFonts w:ascii="Andalus" w:eastAsia="Calibri" w:hAnsi="Andalus" w:cs="Andalus"/>
                      <w:color w:val="4F81BD" w:themeColor="accent1"/>
                      <w:sz w:val="48"/>
                      <w:szCs w:val="48"/>
                      <w:rtl/>
                    </w:rPr>
                    <w:t>الزكاة والسعادة</w:t>
                  </w:r>
                </w:p>
                <w:p w:rsidR="00211625" w:rsidRPr="00AB38FD" w:rsidRDefault="00211625" w:rsidP="00CC29C0">
                  <w:pPr>
                    <w:rPr>
                      <w:rFonts w:ascii="Microsoft Sans Serif" w:eastAsia="Calibri" w:hAnsi="Microsoft Sans Serif" w:cs="Microsoft Sans Serif"/>
                      <w:color w:val="000000" w:themeColor="text1"/>
                      <w:sz w:val="24"/>
                      <w:szCs w:val="24"/>
                    </w:rPr>
                  </w:pPr>
                  <w:r w:rsidRPr="00AB38FD">
                    <w:rPr>
                      <w:rFonts w:ascii="Microsoft Sans Serif" w:eastAsia="Calibri" w:hAnsi="Microsoft Sans Serif" w:cs="Microsoft Sans Serif"/>
                      <w:color w:val="000000" w:themeColor="text1"/>
                      <w:sz w:val="24"/>
                      <w:szCs w:val="24"/>
                      <w:rtl/>
                    </w:rPr>
                    <w:t xml:space="preserve">يقول باحثون كنديون إن اقتناء مبالغ طائلة من الأموال لا يجعل الإنسان أكثر سعادة، وإن </w:t>
                  </w:r>
                  <w:proofErr w:type="spellStart"/>
                  <w:r w:rsidRPr="00AB38FD">
                    <w:rPr>
                      <w:rFonts w:ascii="Microsoft Sans Serif" w:eastAsia="Calibri" w:hAnsi="Microsoft Sans Serif" w:cs="Microsoft Sans Serif"/>
                      <w:color w:val="000000" w:themeColor="text1"/>
                      <w:sz w:val="24"/>
                      <w:szCs w:val="24"/>
                      <w:rtl/>
                    </w:rPr>
                    <w:t>مايعزز</w:t>
                  </w:r>
                  <w:proofErr w:type="spellEnd"/>
                  <w:r w:rsidRPr="00AB38FD">
                    <w:rPr>
                      <w:rFonts w:ascii="Microsoft Sans Serif" w:eastAsia="Calibri" w:hAnsi="Microsoft Sans Serif" w:cs="Microsoft Sans Serif"/>
                      <w:color w:val="000000" w:themeColor="text1"/>
                      <w:sz w:val="24"/>
                      <w:szCs w:val="24"/>
                      <w:rtl/>
                    </w:rPr>
                    <w:t xml:space="preserve"> شعوره بالسعادة هو إنفاق المال على الآخرين. ويقول فريق الباحثين في جامعة بريتيش كولومبيا إن إنفاق أي مبلغ على الآخرين ولو كان خمسة دولارات فقط يبعث السعادة في النفس [1]. وهذا البحث يؤكد أن الزكاة تعمل على تزكية النفس وتطهيرها ورفع معنويات المنفق وتعطي دفعة نفسية أكبر للفرد تجعله قادرا على مواجهة مصاعب الحياة ويمكن القول أن الزكاة علاج نفسي للفرد وعلاج اجتماعي للفقر.</w:t>
                  </w:r>
                </w:p>
                <w:p w:rsidR="00211625" w:rsidRPr="00CC29C0" w:rsidRDefault="00211625" w:rsidP="005A19BD">
                  <w:pPr>
                    <w:jc w:val="center"/>
                    <w:rPr>
                      <w:rtl/>
                      <w:lang w:bidi="ar-AE"/>
                    </w:rPr>
                  </w:pPr>
                </w:p>
                <w:p w:rsidR="00211625" w:rsidRDefault="00211625" w:rsidP="005A19BD">
                  <w:pPr>
                    <w:jc w:val="center"/>
                    <w:rPr>
                      <w:lang w:bidi="ar-AE"/>
                    </w:rPr>
                  </w:pPr>
                </w:p>
              </w:txbxContent>
            </v:textbox>
          </v:roundrect>
        </w:pict>
      </w: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FF62E0" w:rsidP="005A19BD">
      <w:pPr>
        <w:rPr>
          <w:rtl/>
          <w:lang w:bidi="ar-AE"/>
        </w:rPr>
      </w:pPr>
      <w:r w:rsidRPr="00FF62E0">
        <w:rPr>
          <w:rFonts w:ascii="Segoe UI" w:eastAsia="MS Mincho" w:hAnsi="Segoe UI" w:cs="Arial"/>
          <w:noProof/>
          <w:color w:val="808080"/>
          <w:sz w:val="28"/>
          <w:szCs w:val="28"/>
          <w:rtl/>
        </w:rPr>
        <w:lastRenderedPageBreak/>
        <w:pict>
          <v:roundrect id="مستطيل مستدير الزوايا 5" o:spid="_x0000_s1029" style="position:absolute;left:0;text-align:left;margin-left:-74.2pt;margin-top:-46.7pt;width:564.6pt;height:769.2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" fillcolor="window" strokecolor="windowText" strokeweight="3pt">
            <v:textbox style="mso-next-textbox:#مستطيل مستدير الزوايا 5">
              <w:txbxContent>
                <w:p w:rsidR="00211625" w:rsidRPr="00161EDB" w:rsidRDefault="00211625" w:rsidP="00211625">
                  <w:pPr>
                    <w:jc w:val="center"/>
                    <w:rPr>
                      <w:rFonts w:ascii="Andalus" w:eastAsia="Calibri" w:hAnsi="Andalus" w:cs="Andalus"/>
                      <w:color w:val="4F81BD" w:themeColor="accent1"/>
                      <w:sz w:val="48"/>
                      <w:szCs w:val="48"/>
                    </w:rPr>
                  </w:pPr>
                  <w:r w:rsidRPr="00161EDB">
                    <w:rPr>
                      <w:rFonts w:ascii="Andalus" w:eastAsia="Calibri" w:hAnsi="Andalus" w:cs="Andalus"/>
                      <w:color w:val="4F81BD" w:themeColor="accent1"/>
                      <w:sz w:val="48"/>
                      <w:szCs w:val="48"/>
                      <w:rtl/>
                    </w:rPr>
                    <w:t>مقارنة بين الزكاة والضرائب</w:t>
                  </w:r>
                </w:p>
                <w:p w:rsidR="00211625" w:rsidRPr="00AB38FD" w:rsidRDefault="00211625" w:rsidP="00211625">
                  <w:pPr>
                    <w:rPr>
                      <w:rFonts w:ascii="Microsoft Sans Serif" w:eastAsia="Calibri" w:hAnsi="Microsoft Sans Serif" w:cs="Microsoft Sans Serif"/>
                      <w:color w:val="000000" w:themeColor="text1"/>
                      <w:sz w:val="24"/>
                      <w:szCs w:val="24"/>
                    </w:rPr>
                  </w:pPr>
                  <w:r w:rsidRPr="00AB38FD">
                    <w:rPr>
                      <w:rFonts w:ascii="Microsoft Sans Serif" w:eastAsia="Calibri" w:hAnsi="Microsoft Sans Serif" w:cs="Microsoft Sans Serif"/>
                      <w:color w:val="000000" w:themeColor="text1"/>
                      <w:sz w:val="24"/>
                      <w:szCs w:val="24"/>
                      <w:rtl/>
                    </w:rPr>
                    <w:t>•</w:t>
                  </w:r>
                  <w:r w:rsidRPr="00AB38FD">
                    <w:rPr>
                      <w:rFonts w:ascii="Microsoft Sans Serif" w:eastAsia="Calibri" w:hAnsi="Microsoft Sans Serif" w:cs="Microsoft Sans Serif"/>
                      <w:color w:val="000000" w:themeColor="text1"/>
                      <w:sz w:val="24"/>
                      <w:szCs w:val="24"/>
                      <w:rtl/>
                    </w:rPr>
                    <w:tab/>
                    <w:t>الزكاة فريضة إسلامية لكن الضريبة يفرضها القانون.</w:t>
                  </w:r>
                </w:p>
                <w:p w:rsidR="00211625" w:rsidRPr="00AB38FD" w:rsidRDefault="00211625" w:rsidP="00211625">
                  <w:pPr>
                    <w:rPr>
                      <w:rFonts w:ascii="Microsoft Sans Serif" w:eastAsia="Calibri" w:hAnsi="Microsoft Sans Serif" w:cs="Microsoft Sans Serif"/>
                      <w:color w:val="000000" w:themeColor="text1"/>
                      <w:sz w:val="24"/>
                      <w:szCs w:val="24"/>
                    </w:rPr>
                  </w:pPr>
                  <w:r w:rsidRPr="00AB38FD">
                    <w:rPr>
                      <w:rFonts w:ascii="Microsoft Sans Serif" w:eastAsia="Calibri" w:hAnsi="Microsoft Sans Serif" w:cs="Microsoft Sans Serif"/>
                      <w:color w:val="000000" w:themeColor="text1"/>
                      <w:sz w:val="24"/>
                      <w:szCs w:val="24"/>
                      <w:rtl/>
                    </w:rPr>
                    <w:t>•</w:t>
                  </w:r>
                  <w:r w:rsidRPr="00AB38FD">
                    <w:rPr>
                      <w:rFonts w:ascii="Microsoft Sans Serif" w:eastAsia="Calibri" w:hAnsi="Microsoft Sans Serif" w:cs="Microsoft Sans Serif"/>
                      <w:color w:val="000000" w:themeColor="text1"/>
                      <w:sz w:val="24"/>
                      <w:szCs w:val="24"/>
                      <w:rtl/>
                    </w:rPr>
                    <w:tab/>
                    <w:t xml:space="preserve">الزكاة تأديتها عبادة لله وتنجي الفرد من عذاب الآخرة والضريبة تأديتها انقياد للقانون حتى </w:t>
                  </w:r>
                  <w:proofErr w:type="spellStart"/>
                  <w:r w:rsidRPr="00AB38FD">
                    <w:rPr>
                      <w:rFonts w:ascii="Microsoft Sans Serif" w:eastAsia="Calibri" w:hAnsi="Microsoft Sans Serif" w:cs="Microsoft Sans Serif"/>
                      <w:color w:val="000000" w:themeColor="text1"/>
                      <w:sz w:val="24"/>
                      <w:szCs w:val="24"/>
                      <w:rtl/>
                    </w:rPr>
                    <w:t>لايعاقب</w:t>
                  </w:r>
                  <w:proofErr w:type="spellEnd"/>
                  <w:r w:rsidRPr="00AB38FD">
                    <w:rPr>
                      <w:rFonts w:ascii="Microsoft Sans Serif" w:eastAsia="Calibri" w:hAnsi="Microsoft Sans Serif" w:cs="Microsoft Sans Serif"/>
                      <w:color w:val="000000" w:themeColor="text1"/>
                      <w:sz w:val="24"/>
                      <w:szCs w:val="24"/>
                      <w:rtl/>
                    </w:rPr>
                    <w:t xml:space="preserve"> في الدنيا.</w:t>
                  </w:r>
                </w:p>
                <w:p w:rsidR="00211625" w:rsidRPr="00AB38FD" w:rsidRDefault="00211625" w:rsidP="00211625">
                  <w:pPr>
                    <w:rPr>
                      <w:rFonts w:ascii="Microsoft Sans Serif" w:eastAsia="Calibri" w:hAnsi="Microsoft Sans Serif" w:cs="Microsoft Sans Serif"/>
                      <w:color w:val="000000" w:themeColor="text1"/>
                      <w:sz w:val="24"/>
                      <w:szCs w:val="24"/>
                    </w:rPr>
                  </w:pPr>
                  <w:r w:rsidRPr="00AB38FD">
                    <w:rPr>
                      <w:rFonts w:ascii="Microsoft Sans Serif" w:eastAsia="Calibri" w:hAnsi="Microsoft Sans Serif" w:cs="Microsoft Sans Serif"/>
                      <w:color w:val="000000" w:themeColor="text1"/>
                      <w:sz w:val="24"/>
                      <w:szCs w:val="24"/>
                      <w:rtl/>
                    </w:rPr>
                    <w:t>•</w:t>
                  </w:r>
                  <w:r w:rsidRPr="00AB38FD">
                    <w:rPr>
                      <w:rFonts w:ascii="Microsoft Sans Serif" w:eastAsia="Calibri" w:hAnsi="Microsoft Sans Serif" w:cs="Microsoft Sans Serif"/>
                      <w:color w:val="000000" w:themeColor="text1"/>
                      <w:sz w:val="24"/>
                      <w:szCs w:val="24"/>
                      <w:rtl/>
                    </w:rPr>
                    <w:tab/>
                    <w:t xml:space="preserve">الزكاة لا يمكن التهرب من </w:t>
                  </w:r>
                  <w:proofErr w:type="spellStart"/>
                  <w:r w:rsidRPr="00AB38FD">
                    <w:rPr>
                      <w:rFonts w:ascii="Microsoft Sans Serif" w:eastAsia="Calibri" w:hAnsi="Microsoft Sans Serif" w:cs="Microsoft Sans Serif"/>
                      <w:color w:val="000000" w:themeColor="text1"/>
                      <w:sz w:val="24"/>
                      <w:szCs w:val="24"/>
                      <w:rtl/>
                    </w:rPr>
                    <w:t>آدائها</w:t>
                  </w:r>
                  <w:proofErr w:type="spellEnd"/>
                  <w:r w:rsidRPr="00AB38FD">
                    <w:rPr>
                      <w:rFonts w:ascii="Microsoft Sans Serif" w:eastAsia="Calibri" w:hAnsi="Microsoft Sans Serif" w:cs="Microsoft Sans Serif"/>
                      <w:color w:val="000000" w:themeColor="text1"/>
                      <w:sz w:val="24"/>
                      <w:szCs w:val="24"/>
                      <w:rtl/>
                    </w:rPr>
                    <w:t xml:space="preserve"> لأن الله يراقب العباد لكن الضرائب يمكن للمرء التهرب منها.</w:t>
                  </w:r>
                </w:p>
                <w:p w:rsidR="00211625" w:rsidRPr="00AB38FD" w:rsidRDefault="00211625" w:rsidP="00211625">
                  <w:pPr>
                    <w:rPr>
                      <w:rFonts w:ascii="Microsoft Sans Serif" w:eastAsia="Calibri" w:hAnsi="Microsoft Sans Serif" w:cs="Microsoft Sans Serif"/>
                      <w:color w:val="000000" w:themeColor="text1"/>
                      <w:sz w:val="24"/>
                      <w:szCs w:val="24"/>
                    </w:rPr>
                  </w:pPr>
                  <w:r w:rsidRPr="00AB38FD">
                    <w:rPr>
                      <w:rFonts w:ascii="Microsoft Sans Serif" w:eastAsia="Calibri" w:hAnsi="Microsoft Sans Serif" w:cs="Microsoft Sans Serif"/>
                      <w:color w:val="000000" w:themeColor="text1"/>
                      <w:sz w:val="24"/>
                      <w:szCs w:val="24"/>
                      <w:rtl/>
                    </w:rPr>
                    <w:t>•</w:t>
                  </w:r>
                  <w:r w:rsidRPr="00AB38FD">
                    <w:rPr>
                      <w:rFonts w:ascii="Microsoft Sans Serif" w:eastAsia="Calibri" w:hAnsi="Microsoft Sans Serif" w:cs="Microsoft Sans Serif"/>
                      <w:color w:val="000000" w:themeColor="text1"/>
                      <w:sz w:val="24"/>
                      <w:szCs w:val="24"/>
                      <w:rtl/>
                    </w:rPr>
                    <w:tab/>
                    <w:t>الزكاة تصل مباشرة من الأغنياء للفقراء أما الضرائب فقد يتهرب منها الأغنياء ويجبر على دفعها الفقراء.</w:t>
                  </w:r>
                </w:p>
                <w:p w:rsidR="00211625" w:rsidRPr="00AB38FD" w:rsidRDefault="00211625" w:rsidP="00211625">
                  <w:pPr>
                    <w:rPr>
                      <w:rFonts w:ascii="Microsoft Sans Serif" w:eastAsia="Calibri" w:hAnsi="Microsoft Sans Serif" w:cs="Microsoft Sans Serif"/>
                      <w:color w:val="000000" w:themeColor="text1"/>
                      <w:sz w:val="24"/>
                      <w:szCs w:val="24"/>
                    </w:rPr>
                  </w:pPr>
                  <w:r w:rsidRPr="00AB38FD">
                    <w:rPr>
                      <w:rFonts w:ascii="Microsoft Sans Serif" w:eastAsia="Calibri" w:hAnsi="Microsoft Sans Serif" w:cs="Microsoft Sans Serif"/>
                      <w:color w:val="000000" w:themeColor="text1"/>
                      <w:sz w:val="24"/>
                      <w:szCs w:val="24"/>
                      <w:rtl/>
                    </w:rPr>
                    <w:t>•</w:t>
                  </w:r>
                  <w:r w:rsidRPr="00AB38FD">
                    <w:rPr>
                      <w:rFonts w:ascii="Microsoft Sans Serif" w:eastAsia="Calibri" w:hAnsi="Microsoft Sans Serif" w:cs="Microsoft Sans Serif"/>
                      <w:color w:val="000000" w:themeColor="text1"/>
                      <w:sz w:val="24"/>
                      <w:szCs w:val="24"/>
                      <w:rtl/>
                    </w:rPr>
                    <w:tab/>
                    <w:t>الزكاة يؤديها المسلم مقبل عليها وهو طائع لذلك فهي تبعث في نفسه السعادة أما الضريبة يؤديها الفرد وهو مجبر تحت سطوة القانون لذلك تزيد من الضغوط النفسية عليه مما يزيد من مخاطر الأمراض النفسية.</w:t>
                  </w:r>
                </w:p>
                <w:p w:rsidR="00211625" w:rsidRPr="00AB38FD" w:rsidRDefault="00211625" w:rsidP="00211625">
                  <w:pPr>
                    <w:rPr>
                      <w:rFonts w:ascii="Microsoft Sans Serif" w:eastAsia="Calibri" w:hAnsi="Microsoft Sans Serif" w:cs="Microsoft Sans Serif"/>
                      <w:color w:val="000000" w:themeColor="text1"/>
                      <w:sz w:val="24"/>
                      <w:szCs w:val="24"/>
                    </w:rPr>
                  </w:pPr>
                  <w:r w:rsidRPr="00AB38FD">
                    <w:rPr>
                      <w:rFonts w:ascii="Microsoft Sans Serif" w:eastAsia="Calibri" w:hAnsi="Microsoft Sans Serif" w:cs="Microsoft Sans Serif"/>
                      <w:color w:val="000000" w:themeColor="text1"/>
                      <w:sz w:val="24"/>
                      <w:szCs w:val="24"/>
                      <w:rtl/>
                    </w:rPr>
                    <w:t>•</w:t>
                  </w:r>
                  <w:r w:rsidRPr="00AB38FD">
                    <w:rPr>
                      <w:rFonts w:ascii="Microsoft Sans Serif" w:eastAsia="Calibri" w:hAnsi="Microsoft Sans Serif" w:cs="Microsoft Sans Serif"/>
                      <w:color w:val="000000" w:themeColor="text1"/>
                      <w:sz w:val="24"/>
                      <w:szCs w:val="24"/>
                      <w:rtl/>
                    </w:rPr>
                    <w:tab/>
                    <w:t>المال يذهب في الضرائب بينما الزكاة تزيد المال وتطرح فيه البركة</w:t>
                  </w:r>
                </w:p>
                <w:p w:rsidR="00211625" w:rsidRPr="00AB38FD" w:rsidRDefault="00211625" w:rsidP="00211625">
                  <w:pPr>
                    <w:rPr>
                      <w:rFonts w:ascii="Microsoft Sans Serif" w:eastAsia="Calibri" w:hAnsi="Microsoft Sans Serif" w:cs="Microsoft Sans Serif"/>
                      <w:color w:val="000000" w:themeColor="text1"/>
                      <w:sz w:val="24"/>
                      <w:szCs w:val="24"/>
                    </w:rPr>
                  </w:pPr>
                  <w:r w:rsidRPr="00AB38FD">
                    <w:rPr>
                      <w:rFonts w:ascii="Microsoft Sans Serif" w:eastAsia="Calibri" w:hAnsi="Microsoft Sans Serif" w:cs="Microsoft Sans Serif"/>
                      <w:color w:val="000000" w:themeColor="text1"/>
                      <w:sz w:val="24"/>
                      <w:szCs w:val="24"/>
                      <w:rtl/>
                    </w:rPr>
                    <w:t>•</w:t>
                  </w:r>
                  <w:r w:rsidRPr="00AB38FD">
                    <w:rPr>
                      <w:rFonts w:ascii="Microsoft Sans Serif" w:eastAsia="Calibri" w:hAnsi="Microsoft Sans Serif" w:cs="Microsoft Sans Serif"/>
                      <w:color w:val="000000" w:themeColor="text1"/>
                      <w:sz w:val="24"/>
                      <w:szCs w:val="24"/>
                      <w:rtl/>
                    </w:rPr>
                    <w:tab/>
                    <w:t xml:space="preserve">الزكاة لا يمكن نقل عبئها إلى شخص غير المكلف </w:t>
                  </w:r>
                  <w:proofErr w:type="spellStart"/>
                  <w:r w:rsidRPr="00AB38FD">
                    <w:rPr>
                      <w:rFonts w:ascii="Microsoft Sans Serif" w:eastAsia="Calibri" w:hAnsi="Microsoft Sans Serif" w:cs="Microsoft Sans Serif"/>
                      <w:color w:val="000000" w:themeColor="text1"/>
                      <w:sz w:val="24"/>
                      <w:szCs w:val="24"/>
                      <w:rtl/>
                    </w:rPr>
                    <w:t>بها</w:t>
                  </w:r>
                  <w:proofErr w:type="spellEnd"/>
                  <w:r w:rsidRPr="00AB38FD">
                    <w:rPr>
                      <w:rFonts w:ascii="Microsoft Sans Serif" w:eastAsia="Calibri" w:hAnsi="Microsoft Sans Serif" w:cs="Microsoft Sans Serif"/>
                      <w:color w:val="000000" w:themeColor="text1"/>
                      <w:sz w:val="24"/>
                      <w:szCs w:val="24"/>
                      <w:rtl/>
                    </w:rPr>
                    <w:t xml:space="preserve"> </w:t>
                  </w:r>
                  <w:proofErr w:type="spellStart"/>
                  <w:r w:rsidRPr="00AB38FD">
                    <w:rPr>
                      <w:rFonts w:ascii="Microsoft Sans Serif" w:eastAsia="Calibri" w:hAnsi="Microsoft Sans Serif" w:cs="Microsoft Sans Serif"/>
                      <w:color w:val="000000" w:themeColor="text1"/>
                      <w:sz w:val="24"/>
                      <w:szCs w:val="24"/>
                      <w:rtl/>
                    </w:rPr>
                    <w:t>لإن</w:t>
                  </w:r>
                  <w:proofErr w:type="spellEnd"/>
                  <w:r w:rsidRPr="00AB38FD">
                    <w:rPr>
                      <w:rFonts w:ascii="Microsoft Sans Serif" w:eastAsia="Calibri" w:hAnsi="Microsoft Sans Serif" w:cs="Microsoft Sans Serif"/>
                      <w:color w:val="000000" w:themeColor="text1"/>
                      <w:sz w:val="24"/>
                      <w:szCs w:val="24"/>
                      <w:rtl/>
                    </w:rPr>
                    <w:t xml:space="preserve"> هناك مؤسسة رقابية هي الحسبة سوف تقوم بتوقيع العقاب على من يثبت قيامه بذلك، إلا أنه من الثابت في الفكر الاقتصادي فكرة نقل العبء الضريبي والذي يؤدي إلى ظاهرة الركود التضخمي. فالضرائب باعتبارها تكاليف إنتاج سوف تساهم في صناعة التضخم(زيادة المستوى العام للأسعار) بينما لا تؤدي الزكاة إلى هذا المرض الاقتصادي الخطير.</w:t>
                  </w:r>
                </w:p>
                <w:p w:rsidR="00211625" w:rsidRPr="00AB38FD" w:rsidRDefault="00211625" w:rsidP="00211625">
                  <w:pPr>
                    <w:rPr>
                      <w:rFonts w:ascii="Microsoft Sans Serif" w:eastAsia="Calibri" w:hAnsi="Microsoft Sans Serif" w:cs="Microsoft Sans Serif"/>
                      <w:color w:val="000000" w:themeColor="text1"/>
                      <w:sz w:val="24"/>
                      <w:szCs w:val="24"/>
                    </w:rPr>
                  </w:pPr>
                  <w:r w:rsidRPr="00AB38FD">
                    <w:rPr>
                      <w:rFonts w:ascii="Microsoft Sans Serif" w:eastAsia="Calibri" w:hAnsi="Microsoft Sans Serif" w:cs="Microsoft Sans Serif"/>
                      <w:color w:val="000000" w:themeColor="text1"/>
                      <w:sz w:val="24"/>
                      <w:szCs w:val="24"/>
                      <w:rtl/>
                    </w:rPr>
                    <w:t>•</w:t>
                  </w:r>
                  <w:r w:rsidRPr="00AB38FD">
                    <w:rPr>
                      <w:rFonts w:ascii="Microsoft Sans Serif" w:eastAsia="Calibri" w:hAnsi="Microsoft Sans Serif" w:cs="Microsoft Sans Serif"/>
                      <w:color w:val="000000" w:themeColor="text1"/>
                      <w:sz w:val="24"/>
                      <w:szCs w:val="24"/>
                      <w:rtl/>
                    </w:rPr>
                    <w:tab/>
                    <w:t xml:space="preserve">كما أن الزكاة تؤخذ من الأغنياء بينما الضرائب على نحو ما تقدم، يقوم بتحملها الفقراء وليس الأغنياء. وبالتالي تقوم الزكاة بدور </w:t>
                  </w:r>
                  <w:proofErr w:type="spellStart"/>
                  <w:r w:rsidRPr="00AB38FD">
                    <w:rPr>
                      <w:rFonts w:ascii="Microsoft Sans Serif" w:eastAsia="Calibri" w:hAnsi="Microsoft Sans Serif" w:cs="Microsoft Sans Serif"/>
                      <w:color w:val="000000" w:themeColor="text1"/>
                      <w:sz w:val="24"/>
                      <w:szCs w:val="24"/>
                      <w:rtl/>
                    </w:rPr>
                    <w:t>إجتماعي</w:t>
                  </w:r>
                  <w:proofErr w:type="spellEnd"/>
                  <w:r w:rsidRPr="00AB38FD">
                    <w:rPr>
                      <w:rFonts w:ascii="Microsoft Sans Serif" w:eastAsia="Calibri" w:hAnsi="Microsoft Sans Serif" w:cs="Microsoft Sans Serif"/>
                      <w:color w:val="000000" w:themeColor="text1"/>
                      <w:sz w:val="24"/>
                      <w:szCs w:val="24"/>
                      <w:rtl/>
                    </w:rPr>
                    <w:t xml:space="preserve"> واقتصادي إيجابي، بينما تقوم الضرائب (على نحو ما هو متبع في النظم الوضعية) بدور سلبي.</w:t>
                  </w:r>
                </w:p>
                <w:p w:rsidR="00211625" w:rsidRPr="00AB38FD" w:rsidRDefault="00211625" w:rsidP="00211625">
                  <w:pPr>
                    <w:rPr>
                      <w:rFonts w:ascii="Microsoft Sans Serif" w:eastAsia="Calibri" w:hAnsi="Microsoft Sans Serif" w:cs="Microsoft Sans Serif"/>
                      <w:color w:val="000000" w:themeColor="text1"/>
                      <w:sz w:val="24"/>
                      <w:szCs w:val="24"/>
                    </w:rPr>
                  </w:pPr>
                </w:p>
                <w:p w:rsidR="00211625" w:rsidRPr="00AB38FD" w:rsidRDefault="00211625" w:rsidP="00211625">
                  <w:pPr>
                    <w:rPr>
                      <w:rFonts w:ascii="Microsoft Sans Serif" w:eastAsia="Calibri" w:hAnsi="Microsoft Sans Serif" w:cs="Microsoft Sans Serif"/>
                      <w:color w:val="000000" w:themeColor="text1"/>
                      <w:sz w:val="24"/>
                      <w:szCs w:val="24"/>
                    </w:rPr>
                  </w:pPr>
                </w:p>
                <w:p w:rsidR="00211625" w:rsidRDefault="00211625" w:rsidP="00211625">
                  <w:pPr>
                    <w:tabs>
                      <w:tab w:val="left" w:pos="6436"/>
                    </w:tabs>
                    <w:rPr>
                      <w:rFonts w:ascii="Microsoft Sans Serif" w:eastAsia="Calibri" w:hAnsi="Microsoft Sans Serif" w:cs="Microsoft Sans Serif"/>
                      <w:color w:val="000000" w:themeColor="text1"/>
                      <w:sz w:val="24"/>
                      <w:szCs w:val="24"/>
                      <w:rtl/>
                    </w:rPr>
                  </w:pPr>
                </w:p>
                <w:p w:rsidR="00211625" w:rsidRDefault="00211625" w:rsidP="00211625">
                  <w:pPr>
                    <w:rPr>
                      <w:rFonts w:ascii="Microsoft Sans Serif" w:eastAsia="Calibri" w:hAnsi="Microsoft Sans Serif" w:cs="Microsoft Sans Serif"/>
                      <w:color w:val="000000" w:themeColor="text1"/>
                      <w:sz w:val="24"/>
                      <w:szCs w:val="24"/>
                      <w:rtl/>
                    </w:rPr>
                  </w:pPr>
                </w:p>
                <w:p w:rsidR="00211625" w:rsidRPr="00AB38FD" w:rsidRDefault="00211625" w:rsidP="00211625">
                  <w:pPr>
                    <w:rPr>
                      <w:rFonts w:ascii="Microsoft Sans Serif" w:eastAsia="Calibri" w:hAnsi="Microsoft Sans Serif" w:cs="Microsoft Sans Serif"/>
                      <w:color w:val="000000" w:themeColor="text1"/>
                      <w:sz w:val="24"/>
                      <w:szCs w:val="24"/>
                    </w:rPr>
                  </w:pPr>
                </w:p>
                <w:p w:rsidR="00211625" w:rsidRPr="00AB38FD" w:rsidRDefault="00211625" w:rsidP="00211625">
                  <w:pPr>
                    <w:rPr>
                      <w:rFonts w:ascii="Microsoft Sans Serif" w:eastAsia="Calibri" w:hAnsi="Microsoft Sans Serif" w:cs="Microsoft Sans Serif"/>
                      <w:color w:val="000000" w:themeColor="text1"/>
                      <w:sz w:val="24"/>
                      <w:szCs w:val="24"/>
                    </w:rPr>
                  </w:pPr>
                </w:p>
                <w:p w:rsidR="00211625" w:rsidRPr="00161EDB" w:rsidRDefault="00211625" w:rsidP="00211625">
                  <w:pPr>
                    <w:jc w:val="center"/>
                    <w:rPr>
                      <w:rFonts w:ascii="Andalus" w:eastAsia="Calibri" w:hAnsi="Andalus" w:cs="Andalus"/>
                      <w:color w:val="4F81BD" w:themeColor="accent1"/>
                      <w:sz w:val="48"/>
                      <w:szCs w:val="48"/>
                    </w:rPr>
                  </w:pPr>
                  <w:r w:rsidRPr="00161EDB">
                    <w:rPr>
                      <w:rFonts w:ascii="Andalus" w:eastAsia="Calibri" w:hAnsi="Andalus" w:cs="Andalus"/>
                      <w:color w:val="4F81BD" w:themeColor="accent1"/>
                      <w:sz w:val="48"/>
                      <w:szCs w:val="48"/>
                      <w:rtl/>
                    </w:rPr>
                    <w:t>المصادر</w:t>
                  </w:r>
                </w:p>
                <w:p w:rsidR="00211625" w:rsidRPr="00AB38FD" w:rsidRDefault="00211625" w:rsidP="00211625">
                  <w:pPr>
                    <w:rPr>
                      <w:rFonts w:ascii="Microsoft Sans Serif" w:eastAsia="Calibri" w:hAnsi="Microsoft Sans Serif" w:cs="Microsoft Sans Serif"/>
                      <w:color w:val="000000" w:themeColor="text1"/>
                      <w:sz w:val="24"/>
                      <w:szCs w:val="24"/>
                    </w:rPr>
                  </w:pPr>
                  <w:r w:rsidRPr="00AB38FD">
                    <w:rPr>
                      <w:rFonts w:ascii="Microsoft Sans Serif" w:eastAsia="Calibri" w:hAnsi="Microsoft Sans Serif" w:cs="Microsoft Sans Serif"/>
                      <w:color w:val="000000" w:themeColor="text1"/>
                      <w:sz w:val="24"/>
                      <w:szCs w:val="24"/>
                      <w:rtl/>
                    </w:rPr>
                    <w:t>1.</w:t>
                  </w:r>
                  <w:r w:rsidRPr="00AB38FD">
                    <w:rPr>
                      <w:rFonts w:ascii="Microsoft Sans Serif" w:eastAsia="Calibri" w:hAnsi="Microsoft Sans Serif" w:cs="Microsoft Sans Serif"/>
                      <w:color w:val="000000" w:themeColor="text1"/>
                      <w:sz w:val="24"/>
                      <w:szCs w:val="24"/>
                      <w:rtl/>
                    </w:rPr>
                    <w:tab/>
                    <w:t>^ صحيح مسلم 3 / 121 باب قبول النبي الهدية ورده الصدقة</w:t>
                  </w:r>
                </w:p>
                <w:p w:rsidR="00211625" w:rsidRPr="00AB38FD" w:rsidRDefault="00211625" w:rsidP="00211625">
                  <w:pPr>
                    <w:rPr>
                      <w:rFonts w:ascii="Microsoft Sans Serif" w:eastAsia="Calibri" w:hAnsi="Microsoft Sans Serif" w:cs="Microsoft Sans Serif"/>
                      <w:color w:val="000000" w:themeColor="text1"/>
                      <w:sz w:val="24"/>
                      <w:szCs w:val="24"/>
                    </w:rPr>
                  </w:pPr>
                  <w:r w:rsidRPr="00AB38FD">
                    <w:rPr>
                      <w:rFonts w:ascii="Microsoft Sans Serif" w:eastAsia="Calibri" w:hAnsi="Microsoft Sans Serif" w:cs="Microsoft Sans Serif"/>
                      <w:color w:val="000000" w:themeColor="text1"/>
                      <w:sz w:val="24"/>
                      <w:szCs w:val="24"/>
                      <w:rtl/>
                    </w:rPr>
                    <w:t>2.</w:t>
                  </w:r>
                  <w:r w:rsidRPr="00AB38FD">
                    <w:rPr>
                      <w:rFonts w:ascii="Microsoft Sans Serif" w:eastAsia="Calibri" w:hAnsi="Microsoft Sans Serif" w:cs="Microsoft Sans Serif"/>
                      <w:color w:val="000000" w:themeColor="text1"/>
                      <w:sz w:val="24"/>
                      <w:szCs w:val="24"/>
                      <w:rtl/>
                    </w:rPr>
                    <w:tab/>
                    <w:t>^ رواه مسلم، كتاب الزكاة، باب ترك استعمال آل النبي على الصدقة، رقم (1072).</w:t>
                  </w:r>
                </w:p>
                <w:p w:rsidR="00211625" w:rsidRPr="00AB38FD" w:rsidRDefault="00211625" w:rsidP="00211625">
                  <w:pPr>
                    <w:rPr>
                      <w:rFonts w:ascii="Microsoft Sans Serif" w:eastAsia="Calibri" w:hAnsi="Microsoft Sans Serif" w:cs="Microsoft Sans Serif"/>
                      <w:color w:val="000000" w:themeColor="text1"/>
                      <w:sz w:val="24"/>
                      <w:szCs w:val="24"/>
                    </w:rPr>
                  </w:pPr>
                  <w:r w:rsidRPr="00AB38FD">
                    <w:rPr>
                      <w:rFonts w:ascii="Microsoft Sans Serif" w:eastAsia="Calibri" w:hAnsi="Microsoft Sans Serif" w:cs="Microsoft Sans Serif"/>
                      <w:color w:val="000000" w:themeColor="text1"/>
                      <w:sz w:val="24"/>
                      <w:szCs w:val="24"/>
                      <w:rtl/>
                    </w:rPr>
                    <w:t>3.</w:t>
                  </w:r>
                  <w:r w:rsidRPr="00AB38FD">
                    <w:rPr>
                      <w:rFonts w:ascii="Microsoft Sans Serif" w:eastAsia="Calibri" w:hAnsi="Microsoft Sans Serif" w:cs="Microsoft Sans Serif"/>
                      <w:color w:val="000000" w:themeColor="text1"/>
                      <w:sz w:val="24"/>
                      <w:szCs w:val="24"/>
                      <w:rtl/>
                    </w:rPr>
                    <w:tab/>
                    <w:t>^ رواه البخاري، كتاب الزكاة، باب ما يذكر في الصدقة للنبي، رقم (1491)، ومسلم، كتاب الزكاة، باب تحريم الزكاة على رسول الله ، رقم (1069)</w:t>
                  </w:r>
                </w:p>
                <w:p w:rsidR="00211625" w:rsidRDefault="00211625" w:rsidP="00211625">
                  <w:pPr>
                    <w:bidi w:val="0"/>
                    <w:jc w:val="right"/>
                    <w:rPr>
                      <w:rFonts w:ascii="Microsoft Sans Serif" w:eastAsia="Calibri" w:hAnsi="Microsoft Sans Serif" w:cs="Microsoft Sans Serif"/>
                      <w:color w:val="000000" w:themeColor="text1"/>
                      <w:sz w:val="24"/>
                      <w:szCs w:val="24"/>
                    </w:rPr>
                  </w:pPr>
                  <w:r w:rsidRPr="00AB38FD">
                    <w:rPr>
                      <w:rFonts w:ascii="Microsoft Sans Serif" w:eastAsia="Calibri" w:hAnsi="Microsoft Sans Serif" w:cs="Microsoft Sans Serif"/>
                      <w:color w:val="000000" w:themeColor="text1"/>
                      <w:sz w:val="24"/>
                      <w:szCs w:val="24"/>
                    </w:rPr>
                    <w:t>.</w:t>
                  </w:r>
                  <w:r w:rsidRPr="00AB38FD">
                    <w:rPr>
                      <w:rFonts w:ascii="Microsoft Sans Serif" w:eastAsia="Calibri" w:hAnsi="Microsoft Sans Serif" w:cs="Microsoft Sans Serif"/>
                      <w:color w:val="000000" w:themeColor="text1"/>
                      <w:sz w:val="24"/>
                      <w:szCs w:val="24"/>
                    </w:rPr>
                    <w:tab/>
                  </w:r>
                  <w:r>
                    <w:rPr>
                      <w:rFonts w:ascii="Microsoft Sans Serif" w:eastAsia="Calibri" w:hAnsi="Microsoft Sans Serif" w:cs="Microsoft Sans Serif"/>
                      <w:color w:val="000000" w:themeColor="text1"/>
                      <w:sz w:val="24"/>
                      <w:szCs w:val="24"/>
                    </w:rPr>
                    <w:t xml:space="preserve"> </w:t>
                  </w:r>
                  <w:r w:rsidRPr="00AB38FD">
                    <w:rPr>
                      <w:rFonts w:ascii="Microsoft Sans Serif" w:eastAsia="Calibri" w:hAnsi="Microsoft Sans Serif" w:cs="Microsoft Sans Serif"/>
                      <w:color w:val="000000" w:themeColor="text1"/>
                      <w:sz w:val="24"/>
                      <w:szCs w:val="24"/>
                    </w:rPr>
                    <w:t xml:space="preserve">^ </w:t>
                  </w:r>
                  <w:r>
                    <w:rPr>
                      <w:rFonts w:ascii="Microsoft Sans Serif" w:eastAsia="Calibri" w:hAnsi="Microsoft Sans Serif" w:cs="Microsoft Sans Serif" w:hint="cs"/>
                      <w:color w:val="000000" w:themeColor="text1"/>
                      <w:sz w:val="24"/>
                      <w:szCs w:val="24"/>
                      <w:rtl/>
                    </w:rPr>
                    <w:t xml:space="preserve">          </w:t>
                  </w:r>
                  <w:r w:rsidRPr="00AB38FD">
                    <w:rPr>
                      <w:rFonts w:ascii="Microsoft Sans Serif" w:eastAsia="Calibri" w:hAnsi="Microsoft Sans Serif" w:cs="Microsoft Sans Serif"/>
                      <w:color w:val="000000" w:themeColor="text1"/>
                      <w:sz w:val="24"/>
                      <w:szCs w:val="24"/>
                      <w:rtl/>
                    </w:rPr>
                    <w:t>رواه مسلم، كتاب الزكاة، باب تحريم الزكاة على رسول الله، رقم (1069</w:t>
                  </w:r>
                  <w:r>
                    <w:rPr>
                      <w:rFonts w:ascii="Microsoft Sans Serif" w:eastAsia="Calibri" w:hAnsi="Microsoft Sans Serif" w:cs="Microsoft Sans Serif"/>
                      <w:color w:val="000000" w:themeColor="text1"/>
                      <w:sz w:val="24"/>
                      <w:szCs w:val="24"/>
                    </w:rPr>
                    <w:t>.4</w:t>
                  </w:r>
                </w:p>
                <w:p w:rsidR="00211625" w:rsidRPr="00AB38FD" w:rsidRDefault="00211625" w:rsidP="00211625">
                  <w:pPr>
                    <w:bidi w:val="0"/>
                    <w:jc w:val="right"/>
                    <w:rPr>
                      <w:rFonts w:ascii="Microsoft Sans Serif" w:eastAsia="Calibri" w:hAnsi="Microsoft Sans Serif" w:cs="Microsoft Sans Serif"/>
                      <w:color w:val="000000" w:themeColor="text1"/>
                      <w:sz w:val="24"/>
                      <w:szCs w:val="24"/>
                      <w:lang w:bidi="ar-AE"/>
                    </w:rPr>
                  </w:pPr>
                  <w:r>
                    <w:rPr>
                      <w:rFonts w:ascii="Microsoft Sans Serif" w:eastAsia="Calibri" w:hAnsi="Microsoft Sans Serif" w:cs="Microsoft Sans Serif" w:hint="cs"/>
                      <w:color w:val="000000" w:themeColor="text1"/>
                      <w:sz w:val="24"/>
                      <w:szCs w:val="24"/>
                      <w:rtl/>
                    </w:rPr>
                    <w:t xml:space="preserve">5.          منتدى تعلم </w:t>
                  </w:r>
                  <w:proofErr w:type="spellStart"/>
                  <w:r>
                    <w:rPr>
                      <w:rFonts w:ascii="Microsoft Sans Serif" w:eastAsia="Calibri" w:hAnsi="Microsoft Sans Serif" w:cs="Microsoft Sans Serif" w:hint="cs"/>
                      <w:color w:val="000000" w:themeColor="text1"/>
                      <w:sz w:val="24"/>
                      <w:szCs w:val="24"/>
                      <w:rtl/>
                    </w:rPr>
                    <w:t>لاجل</w:t>
                  </w:r>
                  <w:proofErr w:type="spellEnd"/>
                  <w:r>
                    <w:rPr>
                      <w:rFonts w:ascii="Microsoft Sans Serif" w:eastAsia="Calibri" w:hAnsi="Microsoft Sans Serif" w:cs="Microsoft Sans Serif" w:hint="cs"/>
                      <w:color w:val="000000" w:themeColor="text1"/>
                      <w:sz w:val="24"/>
                      <w:szCs w:val="24"/>
                      <w:rtl/>
                    </w:rPr>
                    <w:t xml:space="preserve"> </w:t>
                  </w:r>
                  <w:proofErr w:type="spellStart"/>
                  <w:r>
                    <w:rPr>
                      <w:rFonts w:ascii="Microsoft Sans Serif" w:eastAsia="Calibri" w:hAnsi="Microsoft Sans Serif" w:cs="Microsoft Sans Serif" w:hint="cs"/>
                      <w:color w:val="000000" w:themeColor="text1"/>
                      <w:sz w:val="24"/>
                      <w:szCs w:val="24"/>
                      <w:rtl/>
                    </w:rPr>
                    <w:t>الامارات</w:t>
                  </w:r>
                  <w:proofErr w:type="spellEnd"/>
                  <w:r>
                    <w:rPr>
                      <w:rFonts w:ascii="Microsoft Sans Serif" w:eastAsia="Calibri" w:hAnsi="Microsoft Sans Serif" w:cs="Microsoft Sans Serif" w:hint="cs"/>
                      <w:color w:val="000000" w:themeColor="text1"/>
                      <w:sz w:val="24"/>
                      <w:szCs w:val="24"/>
                      <w:rtl/>
                    </w:rPr>
                    <w:t xml:space="preserve"> ..</w:t>
                  </w:r>
                </w:p>
                <w:p w:rsidR="00211625" w:rsidRPr="00AB38FD" w:rsidRDefault="00211625" w:rsidP="00211625">
                  <w:pPr>
                    <w:bidi w:val="0"/>
                    <w:rPr>
                      <w:rFonts w:ascii="Microsoft Sans Serif" w:hAnsi="Microsoft Sans Serif" w:cs="Microsoft Sans Serif"/>
                      <w:color w:val="000000" w:themeColor="text1"/>
                      <w:sz w:val="24"/>
                      <w:szCs w:val="24"/>
                      <w:rtl/>
                    </w:rPr>
                  </w:pPr>
                </w:p>
                <w:p w:rsidR="00211625" w:rsidRDefault="00211625" w:rsidP="00CC29C0">
                  <w:pPr>
                    <w:jc w:val="center"/>
                    <w:rPr>
                      <w:lang w:bidi="ar-AE"/>
                    </w:rPr>
                  </w:pPr>
                </w:p>
              </w:txbxContent>
            </v:textbox>
          </v:roundrect>
        </w:pict>
      </w: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5A19BD" w:rsidRDefault="005A19BD" w:rsidP="005A19BD">
      <w:pPr>
        <w:rPr>
          <w:rtl/>
          <w:lang w:bidi="ar-AE"/>
        </w:rPr>
      </w:pPr>
    </w:p>
    <w:p w:rsidR="00CC29C0" w:rsidRPr="00E60341" w:rsidRDefault="00CC29C0" w:rsidP="00E60341">
      <w:pPr>
        <w:tabs>
          <w:tab w:val="left" w:pos="1259"/>
        </w:tabs>
        <w:rPr>
          <w:lang w:bidi="ar-AE"/>
        </w:rPr>
      </w:pPr>
      <w:bookmarkStart w:id="0" w:name="_GoBack"/>
      <w:bookmarkEnd w:id="0"/>
    </w:p>
    <w:sectPr w:rsidR="00CC29C0" w:rsidRPr="00E60341" w:rsidSect="00E05AE8">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A00002BF" w:usb1="68C7FCFB" w:usb2="00000010" w:usb3="00000000" w:csb0="0002009F" w:csb1="00000000"/>
  </w:font>
  <w:font w:name="Andalus">
    <w:panose1 w:val="02010000000000000000"/>
    <w:charset w:val="B2"/>
    <w:family w:val="auto"/>
    <w:pitch w:val="variable"/>
    <w:sig w:usb0="00002001" w:usb1="00000000" w:usb2="00000000" w:usb3="00000000" w:csb0="00000040" w:csb1="00000000"/>
  </w:font>
  <w:font w:name="Microsoft Sans Serif">
    <w:panose1 w:val="020B0604020202020204"/>
    <w:charset w:val="00"/>
    <w:family w:val="swiss"/>
    <w:pitch w:val="variable"/>
    <w:sig w:usb0="61002BDF"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EB57AD"/>
    <w:rsid w:val="00153D2D"/>
    <w:rsid w:val="00161EDB"/>
    <w:rsid w:val="0017047C"/>
    <w:rsid w:val="00211625"/>
    <w:rsid w:val="005A19BD"/>
    <w:rsid w:val="007C3194"/>
    <w:rsid w:val="007F2E4F"/>
    <w:rsid w:val="00CC29C0"/>
    <w:rsid w:val="00DC0AEE"/>
    <w:rsid w:val="00E05AE8"/>
    <w:rsid w:val="00E60341"/>
    <w:rsid w:val="00E945B2"/>
    <w:rsid w:val="00EB57AD"/>
    <w:rsid w:val="00FF62E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2E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yperlink1">
    <w:name w:val="Hyperlink1"/>
    <w:basedOn w:val="a0"/>
    <w:uiPriority w:val="99"/>
    <w:unhideWhenUsed/>
    <w:rsid w:val="00EB57AD"/>
    <w:rPr>
      <w:color w:val="0000FF"/>
      <w:u w:val="single"/>
    </w:rPr>
  </w:style>
  <w:style w:type="character" w:styleId="Hyperlink">
    <w:name w:val="Hyperlink"/>
    <w:basedOn w:val="a0"/>
    <w:uiPriority w:val="99"/>
    <w:semiHidden/>
    <w:unhideWhenUsed/>
    <w:rsid w:val="00EB57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yperlink1">
    <w:name w:val="Hyperlink1"/>
    <w:basedOn w:val="a0"/>
    <w:uiPriority w:val="99"/>
    <w:unhideWhenUsed/>
    <w:rsid w:val="00EB57AD"/>
    <w:rPr>
      <w:color w:val="0000FF"/>
      <w:u w:val="single"/>
    </w:rPr>
  </w:style>
  <w:style w:type="character" w:styleId="Hyperlink">
    <w:name w:val="Hyperlink"/>
    <w:basedOn w:val="a0"/>
    <w:uiPriority w:val="99"/>
    <w:semiHidden/>
    <w:unhideWhenUsed/>
    <w:rsid w:val="00EB57A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B3%D9%88%D8%B1%D8%A9_%D8%A7%D9%84%D8%AA%D9%88%D8%A8%D8%A9" TargetMode="External"/><Relationship Id="rId13" Type="http://schemas.openxmlformats.org/officeDocument/2006/relationships/hyperlink" Target="http://ar.wikipedia.org/wiki/%D8%A7%D9%84%D9%82%D8%B1%D8%A2%D9%86" TargetMode="External"/><Relationship Id="rId18" Type="http://schemas.openxmlformats.org/officeDocument/2006/relationships/hyperlink" Target="http://ar.wikipedia.org/wiki/%D8%B3%D9%88%D8%B1%D8%A9_%D8%A7%D9%84%D8%AA%D9%88%D8%A8%D8%A9" TargetMode="External"/><Relationship Id="rId26" Type="http://schemas.openxmlformats.org/officeDocument/2006/relationships/hyperlink" Target="http://ar.wikipedia.org/wiki/%D8%A7%D9%84%D8%A8%D8%AE%D8%A7%D8%B1%D9%8A" TargetMode="External"/><Relationship Id="rId3" Type="http://schemas.openxmlformats.org/officeDocument/2006/relationships/webSettings" Target="webSettings.xml"/><Relationship Id="rId21" Type="http://schemas.openxmlformats.org/officeDocument/2006/relationships/hyperlink" Target="http://ar.wikipedia.org/wiki/%D8%B3%D9%86%D8%A9_(%D8%A5%D8%B3%D9%84%D8%A7%D9%85)" TargetMode="External"/><Relationship Id="rId34" Type="http://schemas.openxmlformats.org/officeDocument/2006/relationships/fontTable" Target="fontTable.xml"/><Relationship Id="rId7" Type="http://schemas.openxmlformats.org/officeDocument/2006/relationships/hyperlink" Target="http://ar.wikipedia.org/wiki/%D8%A7%D9%84%D9%82%D8%B1%D8%A2%D9%86" TargetMode="External"/><Relationship Id="rId12" Type="http://schemas.openxmlformats.org/officeDocument/2006/relationships/hyperlink" Target="http://ar.wikipedia.org/wiki/%D8%B3%D9%88%D8%B1%D8%A9_%D8%A7%D9%84%D8%AD%D8%AC" TargetMode="External"/><Relationship Id="rId17" Type="http://schemas.openxmlformats.org/officeDocument/2006/relationships/hyperlink" Target="http://ar.wikipedia.org/wiki/%D8%A7%D9%84%D9%82%D8%B1%D8%A2%D9%86" TargetMode="External"/><Relationship Id="rId25" Type="http://schemas.openxmlformats.org/officeDocument/2006/relationships/hyperlink" Target="http://ar.wikipedia.org/wiki/%D8%A7%D9%84%D8%B5%D9%84%D8%A7%D8%A9" TargetMode="External"/><Relationship Id="rId33" Type="http://schemas.openxmlformats.org/officeDocument/2006/relationships/hyperlink" Target="http://ar.wikipedia.org/wiki/%D9%85%D8%B3%D9%84%D9%85" TargetMode="External"/><Relationship Id="rId2" Type="http://schemas.openxmlformats.org/officeDocument/2006/relationships/settings" Target="settings.xml"/><Relationship Id="rId16" Type="http://schemas.openxmlformats.org/officeDocument/2006/relationships/hyperlink" Target="http://ar.wikipedia.org/wiki/%D8%B3%D9%88%D8%B1%D8%A9_%D8%A7%D9%84%D8%AA%D9%88%D8%A8%D8%A9" TargetMode="External"/><Relationship Id="rId20" Type="http://schemas.openxmlformats.org/officeDocument/2006/relationships/hyperlink" Target="http://ar.wikipedia.org/wiki/%D8%B3%D9%88%D8%B1%D8%A9_%D8%A7%D9%84%D9%85%D8%A4%D9%85%D9%86%D9%88%D9%86" TargetMode="External"/><Relationship Id="rId29" Type="http://schemas.openxmlformats.org/officeDocument/2006/relationships/hyperlink" Target="http://ar.wikipedia.org/wiki/%D8%AD%D8%AC" TargetMode="External"/><Relationship Id="rId1" Type="http://schemas.openxmlformats.org/officeDocument/2006/relationships/styles" Target="styles.xml"/><Relationship Id="rId6" Type="http://schemas.openxmlformats.org/officeDocument/2006/relationships/hyperlink" Target="http://ar.wikipedia.org/wiki/%D8%A7%D9%84%D9%85%D8%A7%D9%84_%D9%81%D9%8A_%D8%A7%D9%84%D9%81%D9%82%D9%87_%D8%A7%D9%84%D8%A5%D8%B3%D9%84%D8%A7%D9%85%D9%8A" TargetMode="External"/><Relationship Id="rId11" Type="http://schemas.openxmlformats.org/officeDocument/2006/relationships/hyperlink" Target="http://ar.wikipedia.org/wiki/%D8%A7%D9%84%D9%82%D8%B1%D8%A2%D9%86" TargetMode="External"/><Relationship Id="rId24" Type="http://schemas.openxmlformats.org/officeDocument/2006/relationships/hyperlink" Target="http://ar.wikipedia.org/wiki/%D9%85%D8%B3%D9%84%D9%85" TargetMode="External"/><Relationship Id="rId32" Type="http://schemas.openxmlformats.org/officeDocument/2006/relationships/hyperlink" Target="http://ar.wikipedia.org/wiki/%D8%A7%D9%84%D8%A8%D8%AE%D8%A7%D8%B1%D9%8A" TargetMode="External"/><Relationship Id="rId5" Type="http://schemas.openxmlformats.org/officeDocument/2006/relationships/hyperlink" Target="http://ar.wikipedia.org/wiki/%D8%A3%D8%B1%D9%83%D8%A7%D9%86_%D8%A7%D9%84%D8%A5%D8%B3%D9%84%D8%A7%D9%85" TargetMode="External"/><Relationship Id="rId15" Type="http://schemas.openxmlformats.org/officeDocument/2006/relationships/hyperlink" Target="http://ar.wikipedia.org/wiki/%D8%A7%D9%84%D9%82%D8%B1%D8%A2%D9%86" TargetMode="External"/><Relationship Id="rId23" Type="http://schemas.openxmlformats.org/officeDocument/2006/relationships/hyperlink" Target="http://ar.wikipedia.org/wiki/%D8%A7%D9%84%D8%A8%D8%AE%D8%A7%D8%B1%D9%8A" TargetMode="External"/><Relationship Id="rId28" Type="http://schemas.openxmlformats.org/officeDocument/2006/relationships/hyperlink" Target="http://ar.wikipedia.org/wiki/%D8%A7%D9%84%D8%B5%D9%84%D8%A7%D8%A9" TargetMode="External"/><Relationship Id="rId36" Type="http://schemas.microsoft.com/office/2007/relationships/stylesWithEffects" Target="stylesWithEffects.xml"/><Relationship Id="rId10" Type="http://schemas.openxmlformats.org/officeDocument/2006/relationships/hyperlink" Target="http://ar.wikipedia.org/wiki/%D8%B3%D9%88%D8%B1%D8%A9_%D8%A7%D9%84%D8%A3%D8%B9%D8%B1%D8%A7%D9%81" TargetMode="External"/><Relationship Id="rId19" Type="http://schemas.openxmlformats.org/officeDocument/2006/relationships/hyperlink" Target="http://ar.wikipedia.org/wiki/%D8%A7%D9%84%D9%82%D8%B1%D8%A2%D9%86" TargetMode="External"/><Relationship Id="rId31" Type="http://schemas.openxmlformats.org/officeDocument/2006/relationships/hyperlink" Target="http://ar.wikipedia.org/wiki/%D8%B1%D9%85%D8%B6%D8%A7%D9%86" TargetMode="External"/><Relationship Id="rId4" Type="http://schemas.openxmlformats.org/officeDocument/2006/relationships/hyperlink" Target="http://ar.wikipedia.org/wiki/%D8%A7%D8%A8%D9%86_%D8%AA%D9%8A%D9%85%D9%8A%D8%A9" TargetMode="External"/><Relationship Id="rId9" Type="http://schemas.openxmlformats.org/officeDocument/2006/relationships/hyperlink" Target="http://ar.wikipedia.org/wiki/%D8%A7%D9%84%D9%82%D8%B1%D8%A2%D9%86" TargetMode="External"/><Relationship Id="rId14" Type="http://schemas.openxmlformats.org/officeDocument/2006/relationships/hyperlink" Target="http://ar.wikipedia.org/wiki/%D8%B3%D9%88%D8%B1%D8%A9_%D8%A7%D9%84%D8%AA%D9%88%D8%A8%D8%A9" TargetMode="External"/><Relationship Id="rId22" Type="http://schemas.openxmlformats.org/officeDocument/2006/relationships/hyperlink" Target="http://ar.wikipedia.org/wiki/%D8%A7%D9%84%D8%B5%D9%84%D8%A7%D8%A9" TargetMode="External"/><Relationship Id="rId27" Type="http://schemas.openxmlformats.org/officeDocument/2006/relationships/hyperlink" Target="http://ar.wikipedia.org/wiki/%D9%85%D8%B3%D9%84%D9%85" TargetMode="External"/><Relationship Id="rId30" Type="http://schemas.openxmlformats.org/officeDocument/2006/relationships/hyperlink" Target="http://ar.wikipedia.org/wiki/%D8%B5%D9%88%D9%85" TargetMode="External"/><Relationship Id="rId35"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Words>
  <Characters>96</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omnia</dc:creator>
  <cp:lastModifiedBy>essam</cp:lastModifiedBy>
  <cp:revision>2</cp:revision>
  <dcterms:created xsi:type="dcterms:W3CDTF">2013-10-10T03:44:00Z</dcterms:created>
  <dcterms:modified xsi:type="dcterms:W3CDTF">2013-10-10T03:44:00Z</dcterms:modified>
</cp:coreProperties>
</file>