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BE4" w:rsidRPr="00373BE4" w:rsidRDefault="00373BE4" w:rsidP="00373BE4">
      <w:pPr>
        <w:shd w:val="clear" w:color="auto" w:fill="FFFFFF"/>
        <w:bidi/>
        <w:spacing w:after="0" w:line="240" w:lineRule="auto"/>
        <w:ind w:left="5"/>
        <w:jc w:val="center"/>
        <w:rPr>
          <w:rFonts w:ascii="Times New Roman" w:eastAsia="Times New Roman" w:hAnsi="Times New Roman" w:cs="Simplified Arabic"/>
          <w:color w:val="000000"/>
          <w:sz w:val="24"/>
          <w:szCs w:val="24"/>
        </w:rPr>
      </w:pPr>
      <w:r w:rsidRPr="00373BE4">
        <w:rPr>
          <w:rFonts w:ascii="Times New Roman" w:eastAsia="Times New Roman" w:hAnsi="Times New Roman" w:cs="Simplified Arabic" w:hint="cs"/>
          <w:b/>
          <w:bCs/>
          <w:color w:val="FF0000"/>
          <w:sz w:val="32"/>
          <w:szCs w:val="32"/>
          <w:u w:val="single"/>
          <w:rtl/>
        </w:rPr>
        <w:t>معلومات عامة عن الأسنان</w:t>
      </w:r>
    </w:p>
    <w:p w:rsidR="00373BE4" w:rsidRPr="00373BE4" w:rsidRDefault="00373BE4" w:rsidP="00373BE4">
      <w:pPr>
        <w:numPr>
          <w:ilvl w:val="0"/>
          <w:numId w:val="1"/>
        </w:numPr>
        <w:shd w:val="clear" w:color="auto" w:fill="FFFFFF"/>
        <w:spacing w:after="0" w:line="240" w:lineRule="auto"/>
        <w:ind w:left="336"/>
        <w:jc w:val="right"/>
        <w:rPr>
          <w:rFonts w:ascii="Times New Roman" w:eastAsia="Times New Roman" w:hAnsi="Times New Roman" w:cs="Simplified Arabic" w:hint="cs"/>
          <w:color w:val="000000"/>
          <w:sz w:val="24"/>
          <w:szCs w:val="24"/>
          <w:rtl/>
        </w:rPr>
      </w:pPr>
      <w:r w:rsidRPr="00373BE4">
        <w:rPr>
          <w:rFonts w:ascii="Times New Roman" w:eastAsia="Times New Roman" w:hAnsi="Times New Roman" w:cs="Simplified Arabic" w:hint="cs"/>
          <w:color w:val="000000"/>
          <w:sz w:val="32"/>
          <w:szCs w:val="32"/>
        </w:rPr>
        <w:t xml:space="preserve">* </w:t>
      </w:r>
      <w:r w:rsidRPr="00373BE4">
        <w:rPr>
          <w:rFonts w:ascii="Times New Roman" w:eastAsia="Times New Roman" w:hAnsi="Times New Roman" w:cs="Simplified Arabic" w:hint="cs"/>
          <w:color w:val="000000"/>
          <w:sz w:val="32"/>
          <w:szCs w:val="32"/>
          <w:rtl/>
        </w:rPr>
        <w:t>عدد الأسنان اللبنية 20 سنا وتبدأ بالبزوغ في الشهر السادس,بينما عدد الأسنان الدائمة 32 سنا,وتبدأ بالبزوغ في السنة السادسة من عمر الإنسان</w:t>
      </w:r>
      <w:r w:rsidRPr="00373BE4">
        <w:rPr>
          <w:rFonts w:ascii="Times New Roman" w:eastAsia="Times New Roman" w:hAnsi="Times New Roman" w:cs="Simplified Arabic" w:hint="cs"/>
          <w:color w:val="000000"/>
          <w:sz w:val="32"/>
          <w:szCs w:val="32"/>
        </w:rPr>
        <w:t>.</w:t>
      </w:r>
    </w:p>
    <w:p w:rsidR="00373BE4" w:rsidRPr="00373BE4" w:rsidRDefault="00373BE4" w:rsidP="00373BE4">
      <w:pPr>
        <w:numPr>
          <w:ilvl w:val="0"/>
          <w:numId w:val="1"/>
        </w:numPr>
        <w:shd w:val="clear" w:color="auto" w:fill="FFFFFF"/>
        <w:spacing w:after="0" w:line="240" w:lineRule="auto"/>
        <w:ind w:left="336"/>
        <w:jc w:val="right"/>
        <w:rPr>
          <w:rFonts w:ascii="Times New Roman" w:eastAsia="Times New Roman" w:hAnsi="Times New Roman" w:cs="Simplified Arabic" w:hint="cs"/>
          <w:color w:val="000000"/>
          <w:sz w:val="24"/>
          <w:szCs w:val="24"/>
        </w:rPr>
      </w:pPr>
      <w:r w:rsidRPr="00373BE4">
        <w:rPr>
          <w:rFonts w:ascii="Times New Roman" w:eastAsia="Times New Roman" w:hAnsi="Times New Roman" w:cs="Simplified Arabic" w:hint="cs"/>
          <w:color w:val="000000"/>
          <w:sz w:val="32"/>
          <w:szCs w:val="32"/>
        </w:rPr>
        <w:t xml:space="preserve">* </w:t>
      </w:r>
      <w:r w:rsidRPr="00373BE4">
        <w:rPr>
          <w:rFonts w:ascii="Times New Roman" w:eastAsia="Times New Roman" w:hAnsi="Times New Roman" w:cs="Simplified Arabic" w:hint="cs"/>
          <w:color w:val="000000"/>
          <w:sz w:val="32"/>
          <w:szCs w:val="32"/>
          <w:rtl/>
        </w:rPr>
        <w:t>سمي ضرس العقل بذلك لأنه يبدأ بالظهور عند سن الرشد تقريبا في الثامن عشر</w:t>
      </w:r>
      <w:r w:rsidRPr="00373BE4">
        <w:rPr>
          <w:rFonts w:ascii="Times New Roman" w:eastAsia="Times New Roman" w:hAnsi="Times New Roman" w:cs="Simplified Arabic" w:hint="cs"/>
          <w:color w:val="000000"/>
          <w:sz w:val="32"/>
          <w:szCs w:val="32"/>
        </w:rPr>
        <w:t>.</w:t>
      </w:r>
    </w:p>
    <w:p w:rsidR="00373BE4" w:rsidRPr="00373BE4" w:rsidRDefault="00373BE4" w:rsidP="00373BE4">
      <w:pPr>
        <w:numPr>
          <w:ilvl w:val="0"/>
          <w:numId w:val="1"/>
        </w:numPr>
        <w:shd w:val="clear" w:color="auto" w:fill="FFFFFF"/>
        <w:spacing w:after="0" w:line="240" w:lineRule="auto"/>
        <w:ind w:left="336"/>
        <w:jc w:val="right"/>
        <w:rPr>
          <w:rFonts w:ascii="Times New Roman" w:eastAsia="Times New Roman" w:hAnsi="Times New Roman" w:cs="Simplified Arabic" w:hint="cs"/>
          <w:color w:val="000000"/>
          <w:sz w:val="24"/>
          <w:szCs w:val="24"/>
        </w:rPr>
      </w:pPr>
      <w:r w:rsidRPr="00373BE4">
        <w:rPr>
          <w:rFonts w:ascii="Times New Roman" w:eastAsia="Times New Roman" w:hAnsi="Times New Roman" w:cs="Simplified Arabic" w:hint="cs"/>
          <w:color w:val="000000"/>
          <w:sz w:val="32"/>
          <w:szCs w:val="32"/>
        </w:rPr>
        <w:t xml:space="preserve">* </w:t>
      </w:r>
      <w:r w:rsidRPr="00373BE4">
        <w:rPr>
          <w:rFonts w:ascii="Times New Roman" w:eastAsia="Times New Roman" w:hAnsi="Times New Roman" w:cs="Simplified Arabic" w:hint="cs"/>
          <w:color w:val="000000"/>
          <w:sz w:val="32"/>
          <w:szCs w:val="32"/>
          <w:rtl/>
        </w:rPr>
        <w:t xml:space="preserve">يوجد في فم الإنسان ما يقارب 400 نوع من الإحياء </w:t>
      </w:r>
      <w:proofErr w:type="spellStart"/>
      <w:r w:rsidRPr="00373BE4">
        <w:rPr>
          <w:rFonts w:ascii="Times New Roman" w:eastAsia="Times New Roman" w:hAnsi="Times New Roman" w:cs="Simplified Arabic" w:hint="cs"/>
          <w:color w:val="000000"/>
          <w:sz w:val="32"/>
          <w:szCs w:val="32"/>
          <w:rtl/>
        </w:rPr>
        <w:t>المجهرية</w:t>
      </w:r>
      <w:proofErr w:type="spellEnd"/>
      <w:r w:rsidRPr="00373BE4">
        <w:rPr>
          <w:rFonts w:ascii="Times New Roman" w:eastAsia="Times New Roman" w:hAnsi="Times New Roman" w:cs="Simplified Arabic" w:hint="cs"/>
          <w:color w:val="000000"/>
          <w:sz w:val="32"/>
          <w:szCs w:val="32"/>
          <w:rtl/>
        </w:rPr>
        <w:t xml:space="preserve"> الدقيقة</w:t>
      </w:r>
      <w:r w:rsidRPr="00373BE4">
        <w:rPr>
          <w:rFonts w:ascii="Times New Roman" w:eastAsia="Times New Roman" w:hAnsi="Times New Roman" w:cs="Simplified Arabic" w:hint="cs"/>
          <w:color w:val="000000"/>
          <w:sz w:val="32"/>
          <w:szCs w:val="32"/>
        </w:rPr>
        <w:t>.</w:t>
      </w:r>
    </w:p>
    <w:p w:rsidR="00373BE4" w:rsidRPr="00373BE4" w:rsidRDefault="00373BE4" w:rsidP="00373BE4">
      <w:pPr>
        <w:numPr>
          <w:ilvl w:val="0"/>
          <w:numId w:val="1"/>
        </w:numPr>
        <w:shd w:val="clear" w:color="auto" w:fill="FFFFFF"/>
        <w:spacing w:after="0" w:line="240" w:lineRule="auto"/>
        <w:ind w:left="336"/>
        <w:jc w:val="right"/>
        <w:rPr>
          <w:rFonts w:ascii="Times New Roman" w:eastAsia="Times New Roman" w:hAnsi="Times New Roman" w:cs="Simplified Arabic" w:hint="cs"/>
          <w:color w:val="000000"/>
          <w:sz w:val="24"/>
          <w:szCs w:val="24"/>
        </w:rPr>
      </w:pPr>
      <w:r w:rsidRPr="00373BE4">
        <w:rPr>
          <w:rFonts w:ascii="Times New Roman" w:eastAsia="Times New Roman" w:hAnsi="Times New Roman" w:cs="Simplified Arabic" w:hint="cs"/>
          <w:color w:val="000000"/>
          <w:sz w:val="32"/>
          <w:szCs w:val="32"/>
        </w:rPr>
        <w:t xml:space="preserve">* </w:t>
      </w:r>
      <w:proofErr w:type="spellStart"/>
      <w:r w:rsidRPr="00373BE4">
        <w:rPr>
          <w:rFonts w:ascii="Times New Roman" w:eastAsia="Times New Roman" w:hAnsi="Times New Roman" w:cs="Simplified Arabic" w:hint="cs"/>
          <w:color w:val="000000"/>
          <w:sz w:val="32"/>
          <w:szCs w:val="32"/>
          <w:rtl/>
        </w:rPr>
        <w:t>البلاك</w:t>
      </w:r>
      <w:proofErr w:type="spellEnd"/>
      <w:r w:rsidRPr="00373BE4">
        <w:rPr>
          <w:rFonts w:ascii="Times New Roman" w:eastAsia="Times New Roman" w:hAnsi="Times New Roman" w:cs="Simplified Arabic" w:hint="cs"/>
          <w:color w:val="000000"/>
          <w:sz w:val="32"/>
          <w:szCs w:val="32"/>
          <w:rtl/>
        </w:rPr>
        <w:t xml:space="preserve"> عبارة عن طبقة رقيقة تتكون على الأسنان حيث يمكن أن تتكون في عدة ساعات بعد تناول الطعام والمشروبات السكرية</w:t>
      </w:r>
      <w:r w:rsidRPr="00373BE4">
        <w:rPr>
          <w:rFonts w:ascii="Times New Roman" w:eastAsia="Times New Roman" w:hAnsi="Times New Roman" w:cs="Simplified Arabic" w:hint="cs"/>
          <w:color w:val="000000"/>
          <w:sz w:val="32"/>
          <w:szCs w:val="32"/>
        </w:rPr>
        <w:t>.</w:t>
      </w:r>
    </w:p>
    <w:p w:rsidR="00373BE4" w:rsidRPr="00373BE4" w:rsidRDefault="00373BE4" w:rsidP="00373BE4">
      <w:pPr>
        <w:numPr>
          <w:ilvl w:val="0"/>
          <w:numId w:val="1"/>
        </w:numPr>
        <w:shd w:val="clear" w:color="auto" w:fill="FFFFFF"/>
        <w:spacing w:after="0" w:line="240" w:lineRule="auto"/>
        <w:ind w:left="336"/>
        <w:jc w:val="right"/>
        <w:rPr>
          <w:rFonts w:ascii="Times New Roman" w:eastAsia="Times New Roman" w:hAnsi="Times New Roman" w:cs="Simplified Arabic" w:hint="cs"/>
          <w:color w:val="000000"/>
          <w:sz w:val="24"/>
          <w:szCs w:val="24"/>
        </w:rPr>
      </w:pPr>
      <w:r w:rsidRPr="00373BE4">
        <w:rPr>
          <w:rFonts w:ascii="Times New Roman" w:eastAsia="Times New Roman" w:hAnsi="Times New Roman" w:cs="Simplified Arabic" w:hint="cs"/>
          <w:color w:val="000000"/>
          <w:sz w:val="32"/>
          <w:szCs w:val="32"/>
        </w:rPr>
        <w:t xml:space="preserve">* </w:t>
      </w:r>
      <w:r w:rsidRPr="00373BE4">
        <w:rPr>
          <w:rFonts w:ascii="Times New Roman" w:eastAsia="Times New Roman" w:hAnsi="Times New Roman" w:cs="Simplified Arabic" w:hint="cs"/>
          <w:color w:val="000000"/>
          <w:sz w:val="32"/>
          <w:szCs w:val="32"/>
          <w:rtl/>
        </w:rPr>
        <w:t xml:space="preserve">بينما الجير عبارة عن بلاك متكلس ويتكون في عدة أيام وأسابيع, ويعتبر </w:t>
      </w:r>
      <w:proofErr w:type="spellStart"/>
      <w:r w:rsidRPr="00373BE4">
        <w:rPr>
          <w:rFonts w:ascii="Times New Roman" w:eastAsia="Times New Roman" w:hAnsi="Times New Roman" w:cs="Simplified Arabic" w:hint="cs"/>
          <w:color w:val="000000"/>
          <w:sz w:val="32"/>
          <w:szCs w:val="32"/>
          <w:rtl/>
        </w:rPr>
        <w:t>البلاك</w:t>
      </w:r>
      <w:proofErr w:type="spellEnd"/>
      <w:r w:rsidRPr="00373BE4">
        <w:rPr>
          <w:rFonts w:ascii="Times New Roman" w:eastAsia="Times New Roman" w:hAnsi="Times New Roman" w:cs="Simplified Arabic" w:hint="cs"/>
          <w:color w:val="000000"/>
          <w:sz w:val="32"/>
          <w:szCs w:val="32"/>
          <w:rtl/>
        </w:rPr>
        <w:t xml:space="preserve"> العامل الأساسي في تسوس الأسنان ومرض اللثة ,لذا يجب تنظيف الأسنان جيدا بعد تناول الطعام والمشروبات السكرية</w:t>
      </w:r>
      <w:r w:rsidRPr="00373BE4">
        <w:rPr>
          <w:rFonts w:ascii="Times New Roman" w:eastAsia="Times New Roman" w:hAnsi="Times New Roman" w:cs="Simplified Arabic" w:hint="cs"/>
          <w:color w:val="000000"/>
          <w:sz w:val="32"/>
          <w:szCs w:val="32"/>
        </w:rPr>
        <w:t>.</w:t>
      </w:r>
    </w:p>
    <w:p w:rsidR="00373BE4" w:rsidRPr="00373BE4" w:rsidRDefault="00373BE4" w:rsidP="00373BE4">
      <w:pPr>
        <w:numPr>
          <w:ilvl w:val="0"/>
          <w:numId w:val="1"/>
        </w:numPr>
        <w:shd w:val="clear" w:color="auto" w:fill="FFFFFF"/>
        <w:spacing w:after="0" w:line="240" w:lineRule="auto"/>
        <w:ind w:left="336"/>
        <w:jc w:val="right"/>
        <w:rPr>
          <w:rFonts w:ascii="Times New Roman" w:eastAsia="Times New Roman" w:hAnsi="Times New Roman" w:cs="Simplified Arabic" w:hint="cs"/>
          <w:color w:val="000000"/>
          <w:sz w:val="24"/>
          <w:szCs w:val="24"/>
        </w:rPr>
      </w:pPr>
      <w:r w:rsidRPr="00373BE4">
        <w:rPr>
          <w:rFonts w:ascii="Times New Roman" w:eastAsia="Times New Roman" w:hAnsi="Times New Roman" w:cs="Simplified Arabic" w:hint="cs"/>
          <w:color w:val="000000"/>
          <w:sz w:val="32"/>
          <w:szCs w:val="32"/>
        </w:rPr>
        <w:t xml:space="preserve">* </w:t>
      </w:r>
      <w:r w:rsidRPr="00373BE4">
        <w:rPr>
          <w:rFonts w:ascii="Times New Roman" w:eastAsia="Times New Roman" w:hAnsi="Times New Roman" w:cs="Simplified Arabic" w:hint="cs"/>
          <w:color w:val="000000"/>
          <w:sz w:val="32"/>
          <w:szCs w:val="32"/>
          <w:rtl/>
        </w:rPr>
        <w:t xml:space="preserve">ينصح معظم أطباء الأسنان باختيار فرشاة أسنان ناعمة جدا وعدم </w:t>
      </w:r>
      <w:proofErr w:type="spellStart"/>
      <w:r w:rsidRPr="00373BE4">
        <w:rPr>
          <w:rFonts w:ascii="Times New Roman" w:eastAsia="Times New Roman" w:hAnsi="Times New Roman" w:cs="Simplified Arabic" w:hint="cs"/>
          <w:color w:val="000000"/>
          <w:sz w:val="32"/>
          <w:szCs w:val="32"/>
          <w:rtl/>
        </w:rPr>
        <w:t>تفريش</w:t>
      </w:r>
      <w:proofErr w:type="spellEnd"/>
      <w:r w:rsidRPr="00373BE4">
        <w:rPr>
          <w:rFonts w:ascii="Times New Roman" w:eastAsia="Times New Roman" w:hAnsi="Times New Roman" w:cs="Simplified Arabic" w:hint="cs"/>
          <w:color w:val="000000"/>
          <w:sz w:val="32"/>
          <w:szCs w:val="32"/>
          <w:rtl/>
        </w:rPr>
        <w:t xml:space="preserve"> الأسنان بالقوة حيث من الممكن أن يؤدي إلى انحسار في اللثة وتعري جذر السن</w:t>
      </w:r>
      <w:r w:rsidRPr="00373BE4">
        <w:rPr>
          <w:rFonts w:ascii="Times New Roman" w:eastAsia="Times New Roman" w:hAnsi="Times New Roman" w:cs="Simplified Arabic" w:hint="cs"/>
          <w:color w:val="000000"/>
          <w:sz w:val="32"/>
          <w:szCs w:val="32"/>
        </w:rPr>
        <w:t>.</w:t>
      </w:r>
    </w:p>
    <w:p w:rsidR="00373BE4" w:rsidRPr="00373BE4" w:rsidRDefault="00373BE4" w:rsidP="00373BE4">
      <w:pPr>
        <w:numPr>
          <w:ilvl w:val="0"/>
          <w:numId w:val="1"/>
        </w:numPr>
        <w:shd w:val="clear" w:color="auto" w:fill="FFFFFF"/>
        <w:spacing w:after="0" w:line="240" w:lineRule="auto"/>
        <w:ind w:left="336"/>
        <w:jc w:val="right"/>
        <w:rPr>
          <w:rFonts w:ascii="Times New Roman" w:eastAsia="Times New Roman" w:hAnsi="Times New Roman" w:cs="Simplified Arabic" w:hint="cs"/>
          <w:color w:val="000000"/>
          <w:sz w:val="24"/>
          <w:szCs w:val="24"/>
        </w:rPr>
      </w:pPr>
      <w:r w:rsidRPr="00373BE4">
        <w:rPr>
          <w:rFonts w:ascii="Times New Roman" w:eastAsia="Times New Roman" w:hAnsi="Times New Roman" w:cs="Simplified Arabic" w:hint="cs"/>
          <w:color w:val="000000"/>
          <w:sz w:val="32"/>
          <w:szCs w:val="32"/>
        </w:rPr>
        <w:t xml:space="preserve">* </w:t>
      </w:r>
      <w:r w:rsidRPr="00373BE4">
        <w:rPr>
          <w:rFonts w:ascii="Times New Roman" w:eastAsia="Times New Roman" w:hAnsi="Times New Roman" w:cs="Simplified Arabic" w:hint="cs"/>
          <w:color w:val="000000"/>
          <w:sz w:val="32"/>
          <w:szCs w:val="32"/>
          <w:rtl/>
        </w:rPr>
        <w:t>يجب تغيير فرشاة الأسنان عند تغيير شكل أليافها</w:t>
      </w:r>
      <w:r w:rsidRPr="00373BE4">
        <w:rPr>
          <w:rFonts w:ascii="Times New Roman" w:eastAsia="Times New Roman" w:hAnsi="Times New Roman" w:cs="Simplified Arabic" w:hint="cs"/>
          <w:color w:val="000000"/>
          <w:sz w:val="32"/>
          <w:szCs w:val="32"/>
        </w:rPr>
        <w:t xml:space="preserve"> .</w:t>
      </w:r>
    </w:p>
    <w:p w:rsidR="00373BE4" w:rsidRPr="00373BE4" w:rsidRDefault="00373BE4" w:rsidP="00373BE4">
      <w:pPr>
        <w:numPr>
          <w:ilvl w:val="0"/>
          <w:numId w:val="1"/>
        </w:numPr>
        <w:shd w:val="clear" w:color="auto" w:fill="FFFFFF"/>
        <w:spacing w:after="0" w:line="240" w:lineRule="auto"/>
        <w:ind w:left="336"/>
        <w:jc w:val="right"/>
        <w:rPr>
          <w:rFonts w:ascii="Times New Roman" w:eastAsia="Times New Roman" w:hAnsi="Times New Roman" w:cs="Simplified Arabic" w:hint="cs"/>
          <w:color w:val="000000"/>
          <w:sz w:val="24"/>
          <w:szCs w:val="24"/>
        </w:rPr>
      </w:pPr>
      <w:r w:rsidRPr="00373BE4">
        <w:rPr>
          <w:rFonts w:ascii="Times New Roman" w:eastAsia="Times New Roman" w:hAnsi="Times New Roman" w:cs="Simplified Arabic" w:hint="cs"/>
          <w:color w:val="000000"/>
          <w:sz w:val="32"/>
          <w:szCs w:val="32"/>
        </w:rPr>
        <w:t xml:space="preserve">* </w:t>
      </w:r>
      <w:r w:rsidRPr="00373BE4">
        <w:rPr>
          <w:rFonts w:ascii="Times New Roman" w:eastAsia="Times New Roman" w:hAnsi="Times New Roman" w:cs="Simplified Arabic" w:hint="cs"/>
          <w:color w:val="000000"/>
          <w:sz w:val="32"/>
          <w:szCs w:val="32"/>
          <w:rtl/>
        </w:rPr>
        <w:t xml:space="preserve">معظم معاجين الأسنان تحتوي على عنصر </w:t>
      </w:r>
      <w:proofErr w:type="spellStart"/>
      <w:r w:rsidRPr="00373BE4">
        <w:rPr>
          <w:rFonts w:ascii="Times New Roman" w:eastAsia="Times New Roman" w:hAnsi="Times New Roman" w:cs="Simplified Arabic" w:hint="cs"/>
          <w:color w:val="000000"/>
          <w:sz w:val="32"/>
          <w:szCs w:val="32"/>
          <w:rtl/>
        </w:rPr>
        <w:t>الفلورايد</w:t>
      </w:r>
      <w:proofErr w:type="spellEnd"/>
      <w:r w:rsidRPr="00373BE4">
        <w:rPr>
          <w:rFonts w:ascii="Times New Roman" w:eastAsia="Times New Roman" w:hAnsi="Times New Roman" w:cs="Simplified Arabic" w:hint="cs"/>
          <w:color w:val="000000"/>
          <w:sz w:val="32"/>
          <w:szCs w:val="32"/>
          <w:rtl/>
        </w:rPr>
        <w:t xml:space="preserve"> , وهو مادة تساعد على صحة الأسنان وباستطاعة كل إنسان اختيار ما يناسب والاستمرار عليه مدى الحياة ما دام يحتوي على هذه المادة</w:t>
      </w:r>
      <w:r w:rsidRPr="00373BE4">
        <w:rPr>
          <w:rFonts w:ascii="Times New Roman" w:eastAsia="Times New Roman" w:hAnsi="Times New Roman" w:cs="Simplified Arabic" w:hint="cs"/>
          <w:color w:val="000000"/>
          <w:sz w:val="32"/>
          <w:szCs w:val="32"/>
        </w:rPr>
        <w:t>.</w:t>
      </w:r>
    </w:p>
    <w:p w:rsidR="00373BE4" w:rsidRPr="00373BE4" w:rsidRDefault="00373BE4" w:rsidP="00373BE4">
      <w:pPr>
        <w:numPr>
          <w:ilvl w:val="0"/>
          <w:numId w:val="1"/>
        </w:numPr>
        <w:shd w:val="clear" w:color="auto" w:fill="FFFFFF"/>
        <w:spacing w:after="0" w:line="240" w:lineRule="auto"/>
        <w:ind w:left="336"/>
        <w:jc w:val="right"/>
        <w:rPr>
          <w:rFonts w:ascii="Times New Roman" w:eastAsia="Times New Roman" w:hAnsi="Times New Roman" w:cs="Simplified Arabic" w:hint="cs"/>
          <w:color w:val="000000"/>
          <w:sz w:val="24"/>
          <w:szCs w:val="24"/>
        </w:rPr>
      </w:pPr>
      <w:r w:rsidRPr="00373BE4">
        <w:rPr>
          <w:rFonts w:ascii="Times New Roman" w:eastAsia="Times New Roman" w:hAnsi="Times New Roman" w:cs="Simplified Arabic" w:hint="cs"/>
          <w:color w:val="000000"/>
          <w:sz w:val="32"/>
          <w:szCs w:val="32"/>
        </w:rPr>
        <w:t xml:space="preserve">* </w:t>
      </w:r>
      <w:r w:rsidRPr="00373BE4">
        <w:rPr>
          <w:rFonts w:ascii="Times New Roman" w:eastAsia="Times New Roman" w:hAnsi="Times New Roman" w:cs="Simplified Arabic" w:hint="cs"/>
          <w:color w:val="000000"/>
          <w:sz w:val="32"/>
          <w:szCs w:val="32"/>
          <w:rtl/>
        </w:rPr>
        <w:t xml:space="preserve">يجب </w:t>
      </w:r>
      <w:proofErr w:type="spellStart"/>
      <w:r w:rsidRPr="00373BE4">
        <w:rPr>
          <w:rFonts w:ascii="Times New Roman" w:eastAsia="Times New Roman" w:hAnsi="Times New Roman" w:cs="Simplified Arabic" w:hint="cs"/>
          <w:color w:val="000000"/>
          <w:sz w:val="32"/>
          <w:szCs w:val="32"/>
          <w:rtl/>
        </w:rPr>
        <w:t>تفريش</w:t>
      </w:r>
      <w:proofErr w:type="spellEnd"/>
      <w:r w:rsidRPr="00373BE4">
        <w:rPr>
          <w:rFonts w:ascii="Times New Roman" w:eastAsia="Times New Roman" w:hAnsi="Times New Roman" w:cs="Simplified Arabic" w:hint="cs"/>
          <w:color w:val="000000"/>
          <w:sz w:val="32"/>
          <w:szCs w:val="32"/>
          <w:rtl/>
        </w:rPr>
        <w:t xml:space="preserve"> الأسنان بعد كل وجبة واستخدام الخيط السني قبل النوم</w:t>
      </w:r>
      <w:r w:rsidRPr="00373BE4">
        <w:rPr>
          <w:rFonts w:ascii="Times New Roman" w:eastAsia="Times New Roman" w:hAnsi="Times New Roman" w:cs="Simplified Arabic" w:hint="cs"/>
          <w:color w:val="000000"/>
          <w:sz w:val="32"/>
          <w:szCs w:val="32"/>
        </w:rPr>
        <w:t>.</w:t>
      </w:r>
    </w:p>
    <w:p w:rsidR="00373BE4" w:rsidRPr="00373BE4" w:rsidRDefault="00373BE4" w:rsidP="00373BE4">
      <w:pPr>
        <w:numPr>
          <w:ilvl w:val="0"/>
          <w:numId w:val="1"/>
        </w:numPr>
        <w:shd w:val="clear" w:color="auto" w:fill="FFFFFF"/>
        <w:spacing w:after="0" w:line="240" w:lineRule="auto"/>
        <w:ind w:left="336"/>
        <w:jc w:val="right"/>
        <w:rPr>
          <w:rFonts w:ascii="Times New Roman" w:eastAsia="Times New Roman" w:hAnsi="Times New Roman" w:cs="Simplified Arabic" w:hint="cs"/>
          <w:color w:val="000000"/>
          <w:sz w:val="24"/>
          <w:szCs w:val="24"/>
        </w:rPr>
      </w:pPr>
      <w:r w:rsidRPr="00373BE4">
        <w:rPr>
          <w:rFonts w:ascii="Times New Roman" w:eastAsia="Times New Roman" w:hAnsi="Times New Roman" w:cs="Simplified Arabic" w:hint="cs"/>
          <w:color w:val="000000"/>
          <w:sz w:val="32"/>
          <w:szCs w:val="32"/>
        </w:rPr>
        <w:t xml:space="preserve">* </w:t>
      </w:r>
      <w:r w:rsidRPr="00373BE4">
        <w:rPr>
          <w:rFonts w:ascii="Times New Roman" w:eastAsia="Times New Roman" w:hAnsi="Times New Roman" w:cs="Simplified Arabic" w:hint="cs"/>
          <w:color w:val="000000"/>
          <w:sz w:val="32"/>
          <w:szCs w:val="32"/>
          <w:rtl/>
        </w:rPr>
        <w:t>يجب الاعتناء بالأسنان اللبنية عند فقد بعضها قبل عمر استبدالها بالسنان الدائمة,يؤدي إلى تحرك في الأسنان اللبنية الأخرى وبالتالي يؤدي إلى تطابق الأسنان الدائمة جيدا</w:t>
      </w:r>
      <w:r w:rsidRPr="00373BE4">
        <w:rPr>
          <w:rFonts w:ascii="Times New Roman" w:eastAsia="Times New Roman" w:hAnsi="Times New Roman" w:cs="Simplified Arabic" w:hint="cs"/>
          <w:color w:val="000000"/>
          <w:sz w:val="32"/>
          <w:szCs w:val="32"/>
        </w:rPr>
        <w:t>.</w:t>
      </w:r>
    </w:p>
    <w:p w:rsidR="00373BE4" w:rsidRPr="00373BE4" w:rsidRDefault="00373BE4" w:rsidP="00373BE4">
      <w:pPr>
        <w:numPr>
          <w:ilvl w:val="0"/>
          <w:numId w:val="1"/>
        </w:numPr>
        <w:shd w:val="clear" w:color="auto" w:fill="FFFFFF"/>
        <w:spacing w:after="0" w:line="240" w:lineRule="auto"/>
        <w:ind w:left="336"/>
        <w:jc w:val="right"/>
        <w:rPr>
          <w:rFonts w:ascii="Times New Roman" w:eastAsia="Times New Roman" w:hAnsi="Times New Roman" w:cs="Simplified Arabic" w:hint="cs"/>
          <w:color w:val="000000"/>
          <w:sz w:val="24"/>
          <w:szCs w:val="24"/>
        </w:rPr>
      </w:pPr>
      <w:r w:rsidRPr="00373BE4">
        <w:rPr>
          <w:rFonts w:ascii="Times New Roman" w:eastAsia="Times New Roman" w:hAnsi="Times New Roman" w:cs="Simplified Arabic" w:hint="cs"/>
          <w:color w:val="000000"/>
          <w:sz w:val="32"/>
          <w:szCs w:val="32"/>
        </w:rPr>
        <w:t xml:space="preserve">* </w:t>
      </w:r>
      <w:r w:rsidRPr="00373BE4">
        <w:rPr>
          <w:rFonts w:ascii="Times New Roman" w:eastAsia="Times New Roman" w:hAnsi="Times New Roman" w:cs="Simplified Arabic" w:hint="cs"/>
          <w:color w:val="000000"/>
          <w:sz w:val="32"/>
          <w:szCs w:val="32"/>
          <w:rtl/>
        </w:rPr>
        <w:t>عند سقوط السن كليا من الفك بسبب صدمة أو ضربة,يجب مسك السن من العاج  ووضعها في كأس من الحليب أو الماء والذهاب مباشرة إلى طبيب الأسنان حيث من الممكن غرسها مرة أخرى في الفك</w:t>
      </w:r>
      <w:r w:rsidRPr="00373BE4">
        <w:rPr>
          <w:rFonts w:ascii="Times New Roman" w:eastAsia="Times New Roman" w:hAnsi="Times New Roman" w:cs="Simplified Arabic" w:hint="cs"/>
          <w:color w:val="000000"/>
          <w:sz w:val="32"/>
          <w:szCs w:val="32"/>
        </w:rPr>
        <w:t>.</w:t>
      </w:r>
    </w:p>
    <w:p w:rsidR="00C3227A" w:rsidRDefault="00C3227A" w:rsidP="00373BE4">
      <w:pPr>
        <w:jc w:val="center"/>
      </w:pPr>
    </w:p>
    <w:sectPr w:rsidR="00C3227A">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03BB2"/>
    <w:multiLevelType w:val="multilevel"/>
    <w:tmpl w:val="A4781D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373BE4"/>
    <w:rsid w:val="00373BE4"/>
    <w:rsid w:val="00C3227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3B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4134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2013-10-01T13:07:00Z</dcterms:created>
  <dcterms:modified xsi:type="dcterms:W3CDTF">2013-10-01T13:07:00Z</dcterms:modified>
</cp:coreProperties>
</file>