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  <w:lang w:bidi="ar-AE"/>
        </w:rPr>
      </w:pPr>
    </w:p>
    <w:p w:rsidR="00D3199E" w:rsidRDefault="004B5D61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  <w:r>
        <w:rPr>
          <w:rFonts w:ascii="Verdana" w:hAnsi="Verdana"/>
          <w:noProof/>
          <w:color w:val="333333"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45pt;margin-top:-33.5pt;width:166.05pt;height:104.6pt;z-index:251658240;mso-width-percent:400;mso-height-percent:200;mso-width-percent:400;mso-height-percent:200;mso-width-relative:margin;mso-height-relative:margin" stroked="f">
            <v:textbox style="mso-fit-shape-to-text:t">
              <w:txbxContent>
                <w:p w:rsidR="00D3199E" w:rsidRPr="00A705C1" w:rsidRDefault="00D3199E" w:rsidP="006335BF">
                  <w:pPr>
                    <w:rPr>
                      <w:rFonts w:cs="DecoType Naskh"/>
                      <w:sz w:val="32"/>
                      <w:szCs w:val="32"/>
                      <w:rtl/>
                    </w:rPr>
                  </w:pPr>
                  <w:r w:rsidRPr="00A705C1">
                    <w:rPr>
                      <w:rFonts w:cs="DecoType Naskh" w:hint="cs"/>
                      <w:sz w:val="32"/>
                      <w:szCs w:val="32"/>
                      <w:rtl/>
                    </w:rPr>
                    <w:t>دولة الإمارات العربية المتحدة</w:t>
                  </w:r>
                </w:p>
                <w:p w:rsidR="00D3199E" w:rsidRPr="00A705C1" w:rsidRDefault="00D3199E" w:rsidP="006335BF">
                  <w:pPr>
                    <w:rPr>
                      <w:rFonts w:cs="DecoType Naskh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cs="DecoType Naskh" w:hint="cs"/>
                      <w:sz w:val="32"/>
                      <w:szCs w:val="32"/>
                      <w:rtl/>
                    </w:rPr>
                    <w:t>وزارة</w:t>
                  </w:r>
                  <w:proofErr w:type="gramEnd"/>
                  <w:r>
                    <w:rPr>
                      <w:rFonts w:cs="DecoType Naskh" w:hint="cs"/>
                      <w:sz w:val="32"/>
                      <w:szCs w:val="32"/>
                      <w:rtl/>
                    </w:rPr>
                    <w:t xml:space="preserve"> التربي</w:t>
                  </w:r>
                  <w:r w:rsidRPr="00A705C1">
                    <w:rPr>
                      <w:rFonts w:cs="DecoType Naskh" w:hint="cs"/>
                      <w:sz w:val="32"/>
                      <w:szCs w:val="32"/>
                      <w:rtl/>
                    </w:rPr>
                    <w:t>ة والتعليم</w:t>
                  </w:r>
                </w:p>
              </w:txbxContent>
            </v:textbox>
          </v:shape>
        </w:pict>
      </w:r>
    </w:p>
    <w:p w:rsidR="00D3199E" w:rsidRPr="00BE180F" w:rsidRDefault="004B5D61" w:rsidP="000A329B">
      <w:pPr>
        <w:rPr>
          <w:shd w:val="clear" w:color="auto" w:fill="FAFAFA"/>
          <w:rtl/>
        </w:rPr>
      </w:pPr>
      <w:r>
        <w:rPr>
          <w:rtl/>
        </w:rPr>
        <w:pict>
          <v:shape id="_x0000_s1027" type="#_x0000_t202" style="position:absolute;left:0;text-align:left;margin-left:-56.9pt;margin-top:-54.3pt;width:166.1pt;height:104.6pt;z-index:251659264;mso-width-percent:400;mso-height-percent:200;mso-width-percent:400;mso-height-percent:200;mso-width-relative:margin;mso-height-relative:margin" stroked="f">
            <v:textbox style="mso-fit-shape-to-text:t">
              <w:txbxContent>
                <w:p w:rsidR="00D3199E" w:rsidRPr="00A705C1" w:rsidRDefault="00D3199E" w:rsidP="00C848A8">
                  <w:pPr>
                    <w:rPr>
                      <w:rFonts w:cs="DecoType Naskh"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 w:rsidRPr="00A705C1"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منطقة</w:t>
                  </w:r>
                  <w:proofErr w:type="gramEnd"/>
                  <w:r w:rsidRPr="00A705C1"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</w:p>
                <w:p w:rsidR="00D3199E" w:rsidRPr="00A705C1" w:rsidRDefault="00D3199E" w:rsidP="00C848A8">
                  <w:pPr>
                    <w:rPr>
                      <w:rFonts w:cs="DecoType Naskh"/>
                      <w:sz w:val="32"/>
                      <w:szCs w:val="32"/>
                      <w:lang w:bidi="ar-AE"/>
                    </w:rPr>
                  </w:pPr>
                  <w:proofErr w:type="gramStart"/>
                  <w:r w:rsidRPr="00A705C1"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مدرسة</w:t>
                  </w:r>
                  <w:proofErr w:type="gramEnd"/>
                  <w:r w:rsidRPr="00A705C1"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  <w:r w:rsidRPr="00D3199E">
        <w:rPr>
          <w:rFonts w:ascii="Verdana" w:hAnsi="Verdana" w:cs="Arial"/>
          <w:noProof/>
          <w:color w:val="333333"/>
          <w:sz w:val="20"/>
          <w:szCs w:val="20"/>
          <w:shd w:val="clear" w:color="auto" w:fill="FAFAFA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-1265555</wp:posOffset>
            </wp:positionV>
            <wp:extent cx="1504950" cy="1704975"/>
            <wp:effectExtent l="0" t="0" r="0" b="0"/>
            <wp:wrapSquare wrapText="bothSides"/>
            <wp:docPr id="1" name="Picture 3" descr="C:\Users\Admin\AppData\Local\Microsoft\Windows\Temporary Internet Files\Content.IE5\QR25XZF3\New_Coat_of_arms_of_United_Arab_Emirates[2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IE5\QR25XZF3\New_Coat_of_arms_of_United_Arab_Emirates[2]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4B5D61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  <w:r>
        <w:rPr>
          <w:rFonts w:ascii="Verdana" w:hAnsi="Verdana"/>
          <w:noProof/>
          <w:color w:val="333333"/>
          <w:sz w:val="20"/>
          <w:szCs w:val="2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91.5pt;margin-top:-31.25pt;width:597.75pt;height:0;z-index:251662336" o:connectortype="straight" strokecolor="black [3200]" strokeweight="1.5pt">
            <v:stroke dashstyle="dashDot"/>
            <v:shadow color="#868686"/>
            <w10:wrap anchorx="page"/>
          </v:shape>
        </w:pict>
      </w: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4B5D61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  <w:r>
        <w:rPr>
          <w:rFonts w:ascii="Verdana" w:hAnsi="Verdana"/>
          <w:noProof/>
          <w:color w:val="333333"/>
          <w:sz w:val="20"/>
          <w:szCs w:val="2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27.95pt;margin-top:19.7pt;width:387.15pt;height:89.8pt;rotation:180;flip:x y;z-index:251663360" adj="10837" fillcolor="red" strokecolor="red">
            <v:shadow color="#b2b2b2" opacity="52429f" offset="47pt,88pt" offset2="88pt,172pt"/>
            <v:textpath style="font-family:&quot;DecoType Naskh Variants&quot;;v-text-kern:t" trim="t" fitpath="t" string="الدين النصيحة"/>
            <w10:wrap type="square"/>
          </v:shape>
        </w:pict>
      </w: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4B5D61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  <w:r>
        <w:rPr>
          <w:rFonts w:ascii="Verdana" w:hAnsi="Verdana"/>
          <w:noProof/>
          <w:color w:val="333333"/>
          <w:sz w:val="20"/>
          <w:szCs w:val="20"/>
          <w:rtl/>
        </w:rPr>
        <w:pict>
          <v:shape id="_x0000_s1030" type="#_x0000_t32" style="position:absolute;left:0;text-align:left;margin-left:-88.45pt;margin-top:8.3pt;width:597.75pt;height:0;z-index:251664384" o:connectortype="straight" strokecolor="black [3200]" strokeweight="1.5pt">
            <v:stroke dashstyle="dashDot"/>
            <v:shadow color="#868686"/>
            <w10:wrap anchorx="page"/>
          </v:shape>
        </w:pict>
      </w:r>
    </w:p>
    <w:p w:rsidR="00D3199E" w:rsidRDefault="004B5D61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  <w:r>
        <w:rPr>
          <w:rFonts w:ascii="Verdana" w:hAnsi="Verdana"/>
          <w:noProof/>
          <w:color w:val="333333"/>
          <w:sz w:val="20"/>
          <w:szCs w:val="20"/>
          <w:rtl/>
        </w:rPr>
        <w:pict>
          <v:shape id="_x0000_s1031" type="#_x0000_t202" style="position:absolute;left:0;text-align:left;margin-left:124.4pt;margin-top:13.75pt;width:166.1pt;height:250.7pt;z-index:251665408;mso-width-percent:400;mso-height-percent:200;mso-width-percent:400;mso-height-percent:200;mso-width-relative:margin;mso-height-relative:margin" stroked="f">
            <v:textbox style="mso-fit-shape-to-text:t">
              <w:txbxContent>
                <w:p w:rsidR="00D3199E" w:rsidRDefault="00C848A8" w:rsidP="00D3199E">
                  <w:pPr>
                    <w:jc w:val="center"/>
                    <w:rPr>
                      <w:rFonts w:cs="DecoType Naskh"/>
                      <w:sz w:val="32"/>
                      <w:szCs w:val="32"/>
                      <w:rtl/>
                      <w:lang w:bidi="ar-AE"/>
                    </w:rPr>
                  </w:pPr>
                  <w:proofErr w:type="spellStart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الإسم</w:t>
                  </w:r>
                  <w:proofErr w:type="spellEnd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 :</w:t>
                  </w:r>
                </w:p>
                <w:p w:rsidR="00D3199E" w:rsidRDefault="00C848A8" w:rsidP="00C848A8">
                  <w:pPr>
                    <w:jc w:val="center"/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الصف :</w:t>
                  </w:r>
                  <w:proofErr w:type="gramEnd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="00D3199E"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التاسع </w:t>
                  </w:r>
                </w:p>
                <w:p w:rsidR="00C848A8" w:rsidRDefault="00C848A8" w:rsidP="00C848A8">
                  <w:pPr>
                    <w:jc w:val="center"/>
                    <w:rPr>
                      <w:rFonts w:cs="DecoType Naskh"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الشعبة </w:t>
                  </w:r>
                  <w:proofErr w:type="spellStart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:</w:t>
                  </w:r>
                  <w:proofErr w:type="spellEnd"/>
                  <w:proofErr w:type="gramEnd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(</w:t>
                  </w:r>
                  <w:proofErr w:type="spellEnd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  </w:t>
                  </w:r>
                  <w:proofErr w:type="spellStart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)</w:t>
                  </w:r>
                  <w:proofErr w:type="spellEnd"/>
                </w:p>
                <w:p w:rsidR="00D3199E" w:rsidRDefault="00D3199E" w:rsidP="00D3199E">
                  <w:pPr>
                    <w:jc w:val="center"/>
                    <w:rPr>
                      <w:rFonts w:cs="DecoType Naskh"/>
                      <w:sz w:val="32"/>
                      <w:szCs w:val="32"/>
                      <w:rtl/>
                      <w:lang w:bidi="ar-AE"/>
                    </w:rPr>
                  </w:pPr>
                  <w:proofErr w:type="gramStart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المادة :</w:t>
                  </w:r>
                  <w:proofErr w:type="gramEnd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 التربية الإسلامية</w:t>
                  </w:r>
                </w:p>
                <w:p w:rsidR="00D3199E" w:rsidRPr="00A705C1" w:rsidRDefault="00D3199E" w:rsidP="00D3199E">
                  <w:pPr>
                    <w:jc w:val="center"/>
                    <w:rPr>
                      <w:rFonts w:cs="DecoType Naskh"/>
                      <w:sz w:val="32"/>
                      <w:szCs w:val="32"/>
                      <w:lang w:bidi="ar-AE"/>
                    </w:rPr>
                  </w:pPr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السنة </w:t>
                  </w:r>
                  <w:proofErr w:type="gramStart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الدراسية </w:t>
                  </w:r>
                  <w:proofErr w:type="spellStart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:</w:t>
                  </w:r>
                  <w:proofErr w:type="spellEnd"/>
                  <w:proofErr w:type="gramEnd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2013-</w:t>
                  </w:r>
                  <w:proofErr w:type="spellEnd"/>
                  <w:r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 xml:space="preserve"> 2014</w:t>
                  </w:r>
                </w:p>
              </w:txbxContent>
            </v:textbox>
          </v:shape>
        </w:pict>
      </w: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D3199E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</w:p>
    <w:p w:rsidR="00D3199E" w:rsidRDefault="000A329B">
      <w:pPr>
        <w:rPr>
          <w:rFonts w:ascii="Verdana" w:hAnsi="Verdana"/>
          <w:color w:val="333333"/>
          <w:sz w:val="20"/>
          <w:szCs w:val="20"/>
          <w:shd w:val="clear" w:color="auto" w:fill="FAFAFA"/>
          <w:rtl/>
        </w:rPr>
      </w:pPr>
      <w:r>
        <w:rPr>
          <w:rFonts w:ascii="Verdana" w:hAnsi="Verdana" w:hint="cs"/>
          <w:color w:val="333333"/>
          <w:sz w:val="20"/>
          <w:szCs w:val="20"/>
          <w:shd w:val="clear" w:color="auto" w:fill="FAFAFA"/>
          <w:rtl/>
        </w:rPr>
        <w:t xml:space="preserve"> </w:t>
      </w:r>
    </w:p>
    <w:p w:rsidR="0049129F" w:rsidRDefault="00D3199E" w:rsidP="006335BF">
      <w:pPr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</w:pPr>
      <w:r w:rsidRPr="006335BF">
        <w:rPr>
          <w:rFonts w:ascii="Verdana" w:hAnsi="Verdana" w:cs="DecoType Naskh"/>
          <w:color w:val="FF0000"/>
          <w:sz w:val="48"/>
          <w:szCs w:val="48"/>
          <w:u w:val="single"/>
          <w:shd w:val="clear" w:color="auto" w:fill="FAFAFA"/>
          <w:rtl/>
        </w:rPr>
        <w:lastRenderedPageBreak/>
        <w:t>الدين النصيحة</w:t>
      </w:r>
      <w:r w:rsidR="0049129F" w:rsidRPr="006335BF">
        <w:rPr>
          <w:rFonts w:ascii="Verdana" w:hAnsi="Verdana" w:cs="DecoType Naskh" w:hint="cs"/>
          <w:color w:val="FF0000"/>
          <w:sz w:val="48"/>
          <w:szCs w:val="48"/>
          <w:u w:val="single"/>
          <w:shd w:val="clear" w:color="auto" w:fill="FAFAFA"/>
          <w:rtl/>
        </w:rPr>
        <w:t xml:space="preserve"> :</w:t>
      </w:r>
      <w:r w:rsidRPr="0049129F">
        <w:rPr>
          <w:rFonts w:ascii="Verdana" w:hAnsi="Verdana" w:cs="DecoType Naskh"/>
          <w:color w:val="333333"/>
          <w:sz w:val="28"/>
          <w:szCs w:val="28"/>
        </w:rPr>
        <w:br/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النصيحة في الدين مكانتها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عظيمة،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ومنزلتها عند الله عالية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رفيعة،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وحاجة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الإنسان،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كل إنسان للنصح لا تقل عن حاجته إلى الطعام والشراب و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الهواء،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لذلك حصر رسول الله صلى الله عليه وسلم كل الدين فيها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فقال: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"الدين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النصيحة"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ثلاثاً،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لأنها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بها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قوامه و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صلاحه؛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وعندما قيل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له: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لمن يا رسول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الله؟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قال: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"</w:t>
      </w:r>
      <w:proofErr w:type="gram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لله</w:t>
      </w:r>
      <w:proofErr w:type="gram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ولكتابه،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ولرسوله،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ولأئمة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المسلمين،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وعامتهم."</w:t>
      </w:r>
      <w:proofErr w:type="gram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ولهذا</w:t>
      </w:r>
      <w:proofErr w:type="gram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عُدَّ هذا الحديث من جملة الأحاديث الأربعة التي تجمع أمر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الإسلام؛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قال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الخطابي: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"معنى الحديث قوام الدين وعماده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النصيحة،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كقوله الحج عرفة".حكم النصيحة لكل مسلم الوجوب وإن لم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يسأله،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وقد قال بعضهم وجوب النصح يتوقف على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السؤال،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لقوله صلى الله عليه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وسلم: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"وإذا استنصحك فانصح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له"،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وهو يعد من حقوق المسلم على أخيه المسلم. ووجوبها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آكد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من ولاة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الأمر،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علماء و حكام نحو رعاياهم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لما صح عنه صلى الله عليه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وسلم: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"ما من أمير يلي أمر المسلمين ثم لا يجتهد لهم وينصح إلا لم يدخل الجنة معهم."1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والنصيحة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لله،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ولرسوله،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ولكتابه تكون بالإيمان والتصديق والعمل بما جاء عن الله ورسوله صلى الله عليه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وسلم،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والإنتهاء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عما نهيا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عنه،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والذب والدفاع عن الله وكتابه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ورسوله،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وإزالة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الشبه،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وتعليم الناس ما جهلوا من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ذلك؛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والنصيحة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لله،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ولرسوله،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ولكتابه في حقيقتها نصح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لأنفسنا،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وتزكية وتطهير لها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</w:rPr>
        <w:t>.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ولهذا فإن هدفنا وغرضنا الأول والأخير في هذا الموقع إسداء النصح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للمسلمين،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وتبصيرهم و إرشادهم لما فيه صلاحهم في دينهم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ودنياهم،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متلزمين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في ذلك بالآداب الشرعية والسنن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المرعية،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من غير تعنيف ولا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تشهير،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راجين الأجر والثواب من العلي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القدير؛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قال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المروزي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: "سمعت أبا عبد الله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يقول: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قال رجل لمسعر بن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كدام: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تحب أن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تنصح؟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proofErr w:type="gram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قـال</w:t>
      </w:r>
      <w:proofErr w:type="gram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نعم،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أما من ناصح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فنعم،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وأما من شامت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فلا"؛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وقال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مسعر: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lastRenderedPageBreak/>
        <w:t xml:space="preserve">"رحم الله من أهدى إليّ عيوبي في سر بيني و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بينه،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فإن النصيحة في الملأ تقريع".هذا فيما يتعلق بالأمور الشخصية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ولمستورى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الحال؛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أما المسائل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العامة،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وللمجاهرين بالبدع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والمعاصي،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المعلنين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عنها،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الداعين إليها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فلا حرج من نصحهم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علناً؛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وذلك عن طريق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التعليم،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والتذكير،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والإفتاء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</w:rPr>
        <w:t>.</w:t>
      </w:r>
      <w:r w:rsidRPr="0049129F">
        <w:rPr>
          <w:rStyle w:val="apple-converted-space"/>
          <w:rFonts w:ascii="Verdana" w:hAnsi="Verdana" w:cs="DecoType Naskh"/>
          <w:color w:val="333333"/>
          <w:sz w:val="32"/>
          <w:szCs w:val="32"/>
          <w:shd w:val="clear" w:color="auto" w:fill="FAFAFA"/>
        </w:rPr>
        <w:t> 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والله أسأل التوفيق والسداد والعون والرشاد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؛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وأقول كما قال العبد الصالح عمر بن الخطاب رضي الله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عنه: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رحم الله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امرءاً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أهدى إلي عيوبي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</w:rPr>
        <w:t>.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r w:rsidRPr="0049129F">
        <w:rPr>
          <w:rFonts w:ascii="Verdana" w:hAnsi="Verdana" w:cs="DecoType Naskh"/>
          <w:color w:val="FF0000"/>
          <w:sz w:val="48"/>
          <w:szCs w:val="48"/>
          <w:u w:val="single"/>
          <w:shd w:val="clear" w:color="auto" w:fill="FAFAFA"/>
          <w:rtl/>
        </w:rPr>
        <w:t>آداب النصيحة</w:t>
      </w:r>
      <w:r w:rsidRPr="0049129F">
        <w:rPr>
          <w:rFonts w:ascii="Verdana" w:hAnsi="Verdana" w:cs="DecoType Naskh"/>
          <w:color w:val="FF0000"/>
          <w:sz w:val="48"/>
          <w:szCs w:val="48"/>
          <w:u w:val="single"/>
        </w:rPr>
        <w:br/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أنه يحمل معانيَ عظيمة في شأن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النصيحة،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قال الإمام الخطابي رحمه الله في شرح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الحديث: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"وأصل النصح في اللغة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الخلوص،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يقال: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نصحت العسل إذا خلصته من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الشمع،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فمعنى النصيحة لله صحة الاعتقاد في وحدانيته وإخلاص النية في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عبادته،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والنصيحة لكتابه الإيمان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به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والعمل بما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فيه،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والنصيحة لرسوله التصديق بنبوته وبذلُ الطاعة له فيما أمر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به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ونهى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عنه،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والنصيحة لعامة المسلمين إرشادهم إلى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مصالحهم"،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وقال الإمام أبو عمرو بن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الصلاح: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"النصيحة لأئمة المسلمين معاونتهم على الحقّ وطاعتهم فيه وتذكيرهم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به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وتنبيههم في رفق ولطف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ومجانبةُ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الوثوب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عليهم،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والدعاء لهم بالتوفيق وحثّ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الأغيار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على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ذلك"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="0049129F" w:rsidRPr="0049129F">
        <w:rPr>
          <w:rFonts w:ascii="Verdana" w:hAnsi="Verdana" w:cs="DecoType Naskh" w:hint="cs"/>
          <w:color w:val="333333"/>
          <w:sz w:val="32"/>
          <w:szCs w:val="32"/>
          <w:shd w:val="clear" w:color="auto" w:fill="FAFAFA"/>
          <w:rtl/>
        </w:rPr>
        <w:t>,</w:t>
      </w:r>
      <w:proofErr w:type="spellEnd"/>
      <w:r w:rsidR="0049129F" w:rsidRPr="0049129F">
        <w:rPr>
          <w:rFonts w:ascii="Verdana" w:hAnsi="Verdana" w:cs="DecoType Naskh" w:hint="cs"/>
          <w:color w:val="333333"/>
          <w:sz w:val="32"/>
          <w:szCs w:val="32"/>
          <w:shd w:val="clear" w:color="auto" w:fill="FAFAFA"/>
          <w:rtl/>
        </w:rPr>
        <w:t xml:space="preserve"> ف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ما ظنكم ـ يا عباد الله ـ بالمجتمع إذا سادت فيه هذه المعاني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العظيمة؟!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لا شك أنه سيكون مجتمعًا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مرحومًا،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قال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تعالى: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وَالْمُؤْمِنُونَ وَالْمُؤْمِنَاتُ بَعْضُهُمْ أَوْلِيَاءُ بَعْضٍ يَأْمُرُونَ بِالْمَعْرُوفِ وَيَنْهَوْنَ عَنْ الْمُنكَرِ وَيُقِيمُونَ الصَّلاةَ وَيُؤْتُونَ الزَّكَاةَ وَيُطِيعُونَ اللَّهَ وَرَسُولَهُ أُوْلَئِكَ سَيَرْحَمُهُمْ اللَّهُ إِنَّ اللَّهَ عَزِيزٌ حَكِيمٌ 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أيها الإخوة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المؤمنون،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ومع أن النصيحة من أعظم الدين ويجب القيام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بها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إلا أن لها آدابًا لا بد منها لتقع من </w:t>
      </w:r>
    </w:p>
    <w:p w:rsidR="00B2020C" w:rsidRPr="0049129F" w:rsidRDefault="00D3199E" w:rsidP="0049129F">
      <w:pPr>
        <w:rPr>
          <w:rFonts w:cs="DecoType Naskh"/>
          <w:sz w:val="36"/>
          <w:szCs w:val="36"/>
        </w:rPr>
      </w:pPr>
      <w:r w:rsidRPr="00AA4E02">
        <w:rPr>
          <w:rFonts w:ascii="Verdana" w:hAnsi="Verdana" w:cs="DecoType Naskh"/>
          <w:color w:val="FF0000"/>
          <w:sz w:val="48"/>
          <w:szCs w:val="48"/>
          <w:u w:val="single"/>
          <w:shd w:val="clear" w:color="auto" w:fill="FAFAFA"/>
          <w:rtl/>
        </w:rPr>
        <w:lastRenderedPageBreak/>
        <w:t xml:space="preserve">المنصوح موقع </w:t>
      </w:r>
      <w:proofErr w:type="spellStart"/>
      <w:r w:rsidRPr="00AA4E02">
        <w:rPr>
          <w:rFonts w:ascii="Verdana" w:hAnsi="Verdana" w:cs="DecoType Naskh"/>
          <w:color w:val="FF0000"/>
          <w:sz w:val="48"/>
          <w:szCs w:val="48"/>
          <w:u w:val="single"/>
          <w:shd w:val="clear" w:color="auto" w:fill="FAFAFA"/>
          <w:rtl/>
        </w:rPr>
        <w:t>القبول،</w:t>
      </w:r>
      <w:proofErr w:type="spellEnd"/>
      <w:r w:rsidRPr="00AA4E02">
        <w:rPr>
          <w:rFonts w:ascii="Verdana" w:hAnsi="Verdana" w:cs="DecoType Naskh"/>
          <w:color w:val="FF0000"/>
          <w:sz w:val="48"/>
          <w:szCs w:val="48"/>
          <w:u w:val="single"/>
          <w:shd w:val="clear" w:color="auto" w:fill="FAFAFA"/>
          <w:rtl/>
        </w:rPr>
        <w:t xml:space="preserve"> فمن ذلك</w:t>
      </w:r>
      <w:r w:rsidRPr="00AA4E02">
        <w:rPr>
          <w:rFonts w:ascii="Verdana" w:hAnsi="Verdana" w:cs="DecoType Naskh"/>
          <w:color w:val="FF0000"/>
          <w:sz w:val="48"/>
          <w:szCs w:val="48"/>
          <w:u w:val="single"/>
          <w:shd w:val="clear" w:color="auto" w:fill="FAFAFA"/>
        </w:rPr>
        <w:t>:</w:t>
      </w:r>
      <w:proofErr w:type="gramStart"/>
      <w:r w:rsidRPr="00AA4E02">
        <w:rPr>
          <w:rStyle w:val="apple-converted-space"/>
          <w:rFonts w:ascii="Verdana" w:hAnsi="Verdana" w:cs="DecoType Naskh"/>
          <w:color w:val="FF0000"/>
          <w:sz w:val="48"/>
          <w:szCs w:val="48"/>
          <w:u w:val="single"/>
          <w:shd w:val="clear" w:color="auto" w:fill="FAFAFA"/>
        </w:rPr>
        <w:t> </w:t>
      </w:r>
      <w:r w:rsidRPr="00AA4E02">
        <w:rPr>
          <w:rFonts w:ascii="Verdana" w:hAnsi="Verdana" w:cs="DecoType Naskh"/>
          <w:color w:val="FF0000"/>
          <w:sz w:val="48"/>
          <w:szCs w:val="48"/>
          <w:u w:val="single"/>
        </w:rPr>
        <w:br/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r w:rsidR="0049129F">
        <w:rPr>
          <w:rFonts w:ascii="Verdana" w:hAnsi="Verdana" w:cs="DecoType Naskh" w:hint="cs"/>
          <w:color w:val="333333"/>
          <w:sz w:val="32"/>
          <w:szCs w:val="32"/>
          <w:shd w:val="clear" w:color="auto" w:fill="FAFAFA"/>
          <w:rtl/>
          <w:lang w:bidi="ar-AE"/>
        </w:rPr>
        <w:t>1-</w:t>
      </w:r>
      <w:proofErr w:type="gramEnd"/>
      <w:r w:rsidR="0049129F">
        <w:rPr>
          <w:rFonts w:ascii="Verdana" w:hAnsi="Verdana" w:cs="DecoType Naskh" w:hint="cs"/>
          <w:color w:val="333333"/>
          <w:sz w:val="32"/>
          <w:szCs w:val="32"/>
          <w:shd w:val="clear" w:color="auto" w:fill="FAFAFA"/>
          <w:rtl/>
          <w:lang w:bidi="ar-AE"/>
        </w:rPr>
        <w:t xml:space="preserve">  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أن يقصد الناصح بنصيحته وجه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الله؛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إذ بهذا القصد يستحق الثواب من الله عز وجل والقبول لنصحه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</w:rPr>
        <w:t>.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proofErr w:type="spellStart"/>
      <w:r w:rsidR="0049129F">
        <w:rPr>
          <w:rFonts w:ascii="Verdana" w:hAnsi="Verdana" w:cs="DecoType Naskh" w:hint="cs"/>
          <w:color w:val="333333"/>
          <w:sz w:val="32"/>
          <w:szCs w:val="32"/>
          <w:shd w:val="clear" w:color="auto" w:fill="FAFAFA"/>
          <w:rtl/>
        </w:rPr>
        <w:t>2-</w:t>
      </w:r>
      <w:proofErr w:type="spellEnd"/>
      <w:r w:rsidR="0049129F">
        <w:rPr>
          <w:rFonts w:ascii="Verdana" w:hAnsi="Verdana" w:cs="DecoType Naskh" w:hint="cs"/>
          <w:color w:val="333333"/>
          <w:sz w:val="32"/>
          <w:szCs w:val="32"/>
          <w:shd w:val="clear" w:color="auto" w:fill="FAFAFA"/>
          <w:rtl/>
        </w:rPr>
        <w:t xml:space="preserve">  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أن لا يقصد بالنصيحة التشهير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بالمنصوح،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فإن التشهير أدعى لرد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النصيحة،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بل يكون الأمر في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السر،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قال الحافظ ابن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رجب: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"كان السلف إذا أرادوا نصيحة أحد وعظوه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سرًا"،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ومن ذلك بيتا الشافعي المشهوران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</w:rPr>
        <w:t>: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تعمدني بنصحك في انفرادٍ وجنبني النصيحة في الجمـاعه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فإن النصح بين الناس نوع من التوبيخ لا أرضى استماعه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proofErr w:type="spellStart"/>
      <w:r w:rsidR="0049129F">
        <w:rPr>
          <w:rFonts w:ascii="Verdana" w:hAnsi="Verdana" w:cs="DecoType Naskh" w:hint="cs"/>
          <w:color w:val="333333"/>
          <w:sz w:val="32"/>
          <w:szCs w:val="32"/>
          <w:shd w:val="clear" w:color="auto" w:fill="FAFAFA"/>
          <w:rtl/>
        </w:rPr>
        <w:t>3-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</w:rPr>
        <w:t xml:space="preserve"> 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ومن الآداب أيضًا في النصيحة أن تكون بلطف وأدب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ورفق،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فإن هذا مما يزين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النصيحة،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قال عليه الصلاة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والسلام: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(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(ما كان الرفق في شيء إلا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زانه،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وما نزع من شيء إلا شانه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))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رواه مسلم. </w:t>
      </w:r>
      <w:proofErr w:type="gram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فانظر</w:t>
      </w:r>
      <w:proofErr w:type="gram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إلى من نَصَح بشدة وغلظة كم من باب للخير قد أغلق! وكم من الصدور قد أوغر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</w:rPr>
        <w:t>!</w:t>
      </w:r>
      <w:r w:rsidRPr="0049129F">
        <w:rPr>
          <w:rStyle w:val="apple-converted-space"/>
          <w:rFonts w:ascii="Verdana" w:hAnsi="Verdana" w:cs="DecoType Naskh"/>
          <w:color w:val="333333"/>
          <w:sz w:val="32"/>
          <w:szCs w:val="32"/>
          <w:shd w:val="clear" w:color="auto" w:fill="FAFAFA"/>
        </w:rPr>
        <w:t> 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proofErr w:type="spellStart"/>
      <w:r w:rsidR="0049129F">
        <w:rPr>
          <w:rFonts w:ascii="Verdana" w:hAnsi="Verdana" w:cs="DecoType Naskh" w:hint="cs"/>
          <w:color w:val="333333"/>
          <w:sz w:val="32"/>
          <w:szCs w:val="32"/>
          <w:shd w:val="clear" w:color="auto" w:fill="FAFAFA"/>
          <w:rtl/>
        </w:rPr>
        <w:t>4-</w:t>
      </w:r>
      <w:proofErr w:type="spellEnd"/>
      <w:r w:rsidR="0049129F">
        <w:rPr>
          <w:rFonts w:ascii="Verdana" w:hAnsi="Verdana" w:cs="DecoType Naskh" w:hint="cs"/>
          <w:color w:val="333333"/>
          <w:sz w:val="32"/>
          <w:szCs w:val="32"/>
          <w:shd w:val="clear" w:color="auto" w:fill="FAFAFA"/>
          <w:rtl/>
        </w:rPr>
        <w:t xml:space="preserve"> 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</w:rPr>
        <w:t xml:space="preserve"> 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ومن ذلك اختيار الوقت المناسب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للنصيحة؛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لأن المنصوح قد لا يكون في كل وقت مستعدًا لقبول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النصيحة،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قال عبد الله بن مسعود رضي الله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عنه: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كان رسول الله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يتخوّلنا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بالموعظة في الأيام كراهة السآمة علينا. </w:t>
      </w:r>
      <w:proofErr w:type="gram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متفقٌ</w:t>
      </w:r>
      <w:proofErr w:type="gram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عليه. ولا شك أن للقلوب إقبالا وإدبارًا</w:t>
      </w:r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</w:rPr>
        <w:t>.</w:t>
      </w:r>
      <w:r w:rsidRPr="0049129F">
        <w:rPr>
          <w:rStyle w:val="apple-converted-space"/>
          <w:rFonts w:ascii="Verdana" w:hAnsi="Verdana" w:cs="DecoType Naskh"/>
          <w:color w:val="333333"/>
          <w:sz w:val="32"/>
          <w:szCs w:val="32"/>
          <w:shd w:val="clear" w:color="auto" w:fill="FAFAFA"/>
        </w:rPr>
        <w:t> </w:t>
      </w:r>
      <w:r w:rsidRPr="0049129F">
        <w:rPr>
          <w:rFonts w:ascii="Verdana" w:hAnsi="Verdana" w:cs="DecoType Naskh"/>
          <w:color w:val="333333"/>
          <w:sz w:val="32"/>
          <w:szCs w:val="32"/>
        </w:rPr>
        <w:br/>
      </w:r>
      <w:proofErr w:type="gram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وعلى</w:t>
      </w:r>
      <w:proofErr w:type="gram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كل حال فعلى الناصح أن يجعل همه كيف يوصل الخير إلى عباد الله فيعملوا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به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ويناله من الأجر مثلُ </w:t>
      </w:r>
      <w:proofErr w:type="spellStart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>أجورهم،</w:t>
      </w:r>
      <w:proofErr w:type="spellEnd"/>
      <w:r w:rsidRPr="0049129F">
        <w:rPr>
          <w:rFonts w:ascii="Verdana" w:hAnsi="Verdana" w:cs="DecoType Naskh"/>
          <w:color w:val="333333"/>
          <w:sz w:val="32"/>
          <w:szCs w:val="32"/>
          <w:shd w:val="clear" w:color="auto" w:fill="FAFAFA"/>
          <w:rtl/>
        </w:rPr>
        <w:t xml:space="preserve"> لا أن يجعل النصيحة كأنها صخرة على كاهله يريد أن يلقيها ويستريح. فنسأل الله أن يجعلنا هادين مهديين صالحين مصلحين</w:t>
      </w:r>
      <w:r w:rsidR="0049129F">
        <w:rPr>
          <w:rFonts w:ascii="Verdana" w:hAnsi="Verdana" w:cs="DecoType Naskh" w:hint="cs"/>
          <w:color w:val="333333"/>
          <w:sz w:val="32"/>
          <w:szCs w:val="32"/>
          <w:shd w:val="clear" w:color="auto" w:fill="FAFAFA"/>
          <w:rtl/>
        </w:rPr>
        <w:t xml:space="preserve"> .</w:t>
      </w:r>
    </w:p>
    <w:sectPr w:rsidR="00B2020C" w:rsidRPr="0049129F" w:rsidSect="00590D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3199E"/>
    <w:rsid w:val="000A329B"/>
    <w:rsid w:val="002162CC"/>
    <w:rsid w:val="00253A55"/>
    <w:rsid w:val="00455D82"/>
    <w:rsid w:val="0049129F"/>
    <w:rsid w:val="004B5D61"/>
    <w:rsid w:val="00513ADB"/>
    <w:rsid w:val="00590DB6"/>
    <w:rsid w:val="006335BF"/>
    <w:rsid w:val="0069608A"/>
    <w:rsid w:val="008123D7"/>
    <w:rsid w:val="008C2016"/>
    <w:rsid w:val="00AA4E02"/>
    <w:rsid w:val="00B15E85"/>
    <w:rsid w:val="00B2020C"/>
    <w:rsid w:val="00BE180F"/>
    <w:rsid w:val="00BE483E"/>
    <w:rsid w:val="00C848A8"/>
    <w:rsid w:val="00D3199E"/>
    <w:rsid w:val="00F13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red"/>
    </o:shapedefaults>
    <o:shapelayout v:ext="edit">
      <o:idmap v:ext="edit" data="1"/>
      <o:rules v:ext="edit">
        <o:r id="V:Rule3" type="connector" idref="#_x0000_s1028"/>
        <o:r id="V:Rule4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20C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E18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3199E"/>
  </w:style>
  <w:style w:type="paragraph" w:styleId="NoSpacing">
    <w:name w:val="No Spacing"/>
    <w:uiPriority w:val="1"/>
    <w:qFormat/>
    <w:rsid w:val="00BE180F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E1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2013-09-16T13:19:00Z</dcterms:created>
  <dcterms:modified xsi:type="dcterms:W3CDTF">2013-09-16T13:24:00Z</dcterms:modified>
</cp:coreProperties>
</file>