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bidiVisual/>
        <w:tblW w:w="8582" w:type="dxa"/>
        <w:tblLook w:val="04A0"/>
      </w:tblPr>
      <w:tblGrid>
        <w:gridCol w:w="4291"/>
        <w:gridCol w:w="4291"/>
      </w:tblGrid>
      <w:tr w:rsidR="00EB2E44" w:rsidTr="00EB2E44">
        <w:trPr>
          <w:trHeight w:val="841"/>
        </w:trPr>
        <w:tc>
          <w:tcPr>
            <w:tcW w:w="8582" w:type="dxa"/>
            <w:gridSpan w:val="2"/>
          </w:tcPr>
          <w:p w:rsidR="00EB2E44" w:rsidRDefault="00EB2E44" w:rsidP="00EB2E44">
            <w:pPr>
              <w:jc w:val="center"/>
              <w:rPr>
                <w:rtl/>
              </w:rPr>
            </w:pPr>
          </w:p>
          <w:p w:rsidR="00EB2E44" w:rsidRPr="00397856" w:rsidRDefault="00EB2E44" w:rsidP="00EB2E44">
            <w:pPr>
              <w:jc w:val="center"/>
              <w:rPr>
                <w:rFonts w:cs="Traditional Arabic" w:hint="cs"/>
                <w:b/>
                <w:bCs/>
                <w:shadow/>
                <w:sz w:val="52"/>
                <w:szCs w:val="5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52"/>
                <w:szCs w:val="52"/>
                <w:rtl/>
              </w:rPr>
              <w:t>المقال الصحفي</w:t>
            </w:r>
          </w:p>
        </w:tc>
      </w:tr>
      <w:tr w:rsidR="00EB2E44" w:rsidTr="00526D08">
        <w:trPr>
          <w:trHeight w:val="1831"/>
        </w:trPr>
        <w:tc>
          <w:tcPr>
            <w:tcW w:w="4291" w:type="dxa"/>
          </w:tcPr>
          <w:p w:rsidR="00EB2E44" w:rsidRPr="00397856" w:rsidRDefault="00EB2E44" w:rsidP="00EB2E44">
            <w:pPr>
              <w:jc w:val="center"/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EB2E44" w:rsidRPr="00397856" w:rsidRDefault="00EB2E44" w:rsidP="00EB2E44">
            <w:pPr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EB2E44" w:rsidRPr="00397856" w:rsidRDefault="00EB2E44" w:rsidP="00EB2E44">
            <w:pPr>
              <w:jc w:val="center"/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  <w:t xml:space="preserve">تعريفه </w:t>
            </w:r>
          </w:p>
        </w:tc>
        <w:tc>
          <w:tcPr>
            <w:tcW w:w="4291" w:type="dxa"/>
            <w:tcBorders>
              <w:top w:val="single" w:sz="4" w:space="0" w:color="auto"/>
            </w:tcBorders>
          </w:tcPr>
          <w:p w:rsidR="00EB2E44" w:rsidRDefault="00EB2E44" w:rsidP="00EB2E44">
            <w:pPr>
              <w:jc w:val="center"/>
              <w:rPr>
                <w:rtl/>
              </w:rPr>
            </w:pPr>
          </w:p>
          <w:p w:rsidR="00EB2E44" w:rsidRPr="00397856" w:rsidRDefault="00EB2E44" w:rsidP="00EB2E44">
            <w:pPr>
              <w:rPr>
                <w:rFonts w:hint="cs"/>
                <w:b/>
                <w:bCs/>
                <w:rtl/>
              </w:rPr>
            </w:pPr>
            <w:r w:rsidRPr="00397856">
              <w:rPr>
                <w:rFonts w:hint="cs"/>
                <w:b/>
                <w:bCs/>
                <w:rtl/>
              </w:rPr>
              <w:t xml:space="preserve">مقال نثري ينشره كاتبه في صحيفة ،يطرح فيه رأيه في موضوع ما ، على عامة القراء </w:t>
            </w:r>
          </w:p>
          <w:p w:rsidR="00EB2E44" w:rsidRDefault="00EB2E44" w:rsidP="00EB2E44">
            <w:pPr>
              <w:pStyle w:val="a4"/>
              <w:numPr>
                <w:ilvl w:val="0"/>
                <w:numId w:val="1"/>
              </w:numPr>
              <w:rPr>
                <w:rFonts w:hint="cs"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يتحرر فيه من أية قيود شكلية تتصل</w:t>
            </w:r>
            <w:r w:rsidRPr="00397856">
              <w:rPr>
                <w:rFonts w:hint="cs"/>
                <w:b/>
                <w:bCs/>
                <w:rtl/>
              </w:rPr>
              <w:t xml:space="preserve">: </w:t>
            </w:r>
            <w:r>
              <w:rPr>
                <w:rFonts w:hint="cs"/>
                <w:rtl/>
              </w:rPr>
              <w:t xml:space="preserve">*بالموضوع *اللغة *الحجم </w:t>
            </w:r>
          </w:p>
          <w:p w:rsidR="00EB2E44" w:rsidRDefault="00EB2E44" w:rsidP="00EB2E44">
            <w:pPr>
              <w:pStyle w:val="a4"/>
              <w:numPr>
                <w:ilvl w:val="0"/>
                <w:numId w:val="1"/>
              </w:numPr>
              <w:rPr>
                <w:rFonts w:hint="cs"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يتسم :</w:t>
            </w:r>
            <w:r>
              <w:rPr>
                <w:rFonts w:hint="cs"/>
                <w:rtl/>
              </w:rPr>
              <w:t xml:space="preserve"> *بالإقناع * الإمتاع * الجاذبية </w:t>
            </w:r>
          </w:p>
          <w:p w:rsidR="00EB2E44" w:rsidRPr="00EB2E44" w:rsidRDefault="00EB2E44" w:rsidP="00EB2E44">
            <w:pPr>
              <w:pStyle w:val="a4"/>
              <w:numPr>
                <w:ilvl w:val="0"/>
                <w:numId w:val="1"/>
              </w:numPr>
              <w:rPr>
                <w:rFonts w:hint="cs"/>
                <w:rtl/>
              </w:rPr>
            </w:pPr>
            <w:r w:rsidRPr="00EB2E44">
              <w:rPr>
                <w:rFonts w:hint="cs"/>
                <w:u w:val="single"/>
                <w:rtl/>
              </w:rPr>
              <w:t>يقدر :</w:t>
            </w:r>
            <w:r>
              <w:rPr>
                <w:rFonts w:hint="cs"/>
                <w:rtl/>
              </w:rPr>
              <w:t xml:space="preserve"> *المعرفة *الصدق *الالتزام</w:t>
            </w:r>
          </w:p>
        </w:tc>
      </w:tr>
      <w:tr w:rsidR="00EB2E44" w:rsidTr="00526D08">
        <w:trPr>
          <w:trHeight w:val="2410"/>
        </w:trPr>
        <w:tc>
          <w:tcPr>
            <w:tcW w:w="4291" w:type="dxa"/>
          </w:tcPr>
          <w:p w:rsidR="00EB2E44" w:rsidRPr="00397856" w:rsidRDefault="00EB2E44" w:rsidP="00EB2E44">
            <w:pPr>
              <w:jc w:val="center"/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EB2E44" w:rsidRPr="00397856" w:rsidRDefault="00EB2E44" w:rsidP="00EB2E44">
            <w:pPr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EB2E44" w:rsidRPr="00397856" w:rsidRDefault="00EB2E44" w:rsidP="00EB2E44">
            <w:pPr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EB2E44" w:rsidRPr="00397856" w:rsidRDefault="00EB2E44" w:rsidP="00EB2E44">
            <w:pPr>
              <w:jc w:val="center"/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  <w:t>خصائصه وأنواعه</w:t>
            </w:r>
          </w:p>
        </w:tc>
        <w:tc>
          <w:tcPr>
            <w:tcW w:w="4291" w:type="dxa"/>
          </w:tcPr>
          <w:p w:rsidR="00EB2E44" w:rsidRDefault="00EB2E44" w:rsidP="00EB2E44">
            <w:pPr>
              <w:pStyle w:val="a4"/>
              <w:numPr>
                <w:ilvl w:val="0"/>
                <w:numId w:val="2"/>
              </w:numPr>
              <w:rPr>
                <w:rFonts w:hint="cs"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المقال الأدبي :</w:t>
            </w:r>
            <w:r>
              <w:rPr>
                <w:rFonts w:hint="cs"/>
                <w:rtl/>
              </w:rPr>
              <w:t>يعبر عن عواطف كاتبه ، وتجربته الذاتية ، ومشاعره الوجدانية تجاه موقف خاص أو عام .</w:t>
            </w:r>
          </w:p>
          <w:p w:rsidR="00EB2E44" w:rsidRDefault="00EB2E44" w:rsidP="00EB2E44">
            <w:pPr>
              <w:pStyle w:val="a4"/>
              <w:numPr>
                <w:ilvl w:val="0"/>
                <w:numId w:val="2"/>
              </w:numPr>
              <w:rPr>
                <w:rFonts w:hint="cs"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المقال العلمي :</w:t>
            </w:r>
            <w:r>
              <w:rPr>
                <w:rFonts w:hint="cs"/>
                <w:rtl/>
              </w:rPr>
              <w:t xml:space="preserve"> أداة العالم لوصف الحقائق العلمية من خلال منه</w:t>
            </w:r>
            <w:r w:rsidR="00526D08">
              <w:rPr>
                <w:rFonts w:hint="cs"/>
                <w:rtl/>
              </w:rPr>
              <w:t>ج علمي يقوم على الموضوعية المطلقة .</w:t>
            </w:r>
          </w:p>
          <w:p w:rsidR="00526D08" w:rsidRDefault="00526D08" w:rsidP="00EB2E44">
            <w:pPr>
              <w:pStyle w:val="a4"/>
              <w:numPr>
                <w:ilvl w:val="0"/>
                <w:numId w:val="2"/>
              </w:numPr>
              <w:rPr>
                <w:rFonts w:hint="cs"/>
                <w:rtl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المقال الصحفي :</w:t>
            </w:r>
            <w:r>
              <w:rPr>
                <w:rFonts w:hint="cs"/>
                <w:rtl/>
              </w:rPr>
              <w:t xml:space="preserve"> فهو وسط بين الاثنين ، ففيه شيء من ذاتية الكاتب الأديب، وفيه شيء من موضوعية العالم .</w:t>
            </w:r>
          </w:p>
        </w:tc>
      </w:tr>
      <w:tr w:rsidR="00EB2E44" w:rsidTr="00526D08">
        <w:trPr>
          <w:trHeight w:val="1678"/>
        </w:trPr>
        <w:tc>
          <w:tcPr>
            <w:tcW w:w="4291" w:type="dxa"/>
          </w:tcPr>
          <w:p w:rsidR="00526D08" w:rsidRPr="00397856" w:rsidRDefault="00526D08" w:rsidP="00EB2E44">
            <w:pPr>
              <w:jc w:val="center"/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526D08" w:rsidRPr="00397856" w:rsidRDefault="00526D08" w:rsidP="00526D08">
            <w:pPr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526D08" w:rsidRPr="00397856" w:rsidRDefault="00526D08" w:rsidP="00526D08">
            <w:pPr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EB2E44" w:rsidRPr="00397856" w:rsidRDefault="00526D08" w:rsidP="00526D08">
            <w:pPr>
              <w:jc w:val="center"/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  <w:t xml:space="preserve">وظائفه </w:t>
            </w:r>
          </w:p>
        </w:tc>
        <w:tc>
          <w:tcPr>
            <w:tcW w:w="4291" w:type="dxa"/>
          </w:tcPr>
          <w:p w:rsidR="00526D08" w:rsidRDefault="00526D08" w:rsidP="00EB2E44">
            <w:pPr>
              <w:jc w:val="center"/>
              <w:rPr>
                <w:rtl/>
              </w:rPr>
            </w:pPr>
          </w:p>
          <w:p w:rsidR="00EB2E44" w:rsidRDefault="00526D08" w:rsidP="00526D08">
            <w:pPr>
              <w:pStyle w:val="a4"/>
              <w:numPr>
                <w:ilvl w:val="0"/>
                <w:numId w:val="3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تكوين الرأي العام في المجتمع .</w:t>
            </w:r>
          </w:p>
          <w:p w:rsidR="00526D08" w:rsidRDefault="00526D08" w:rsidP="00526D08">
            <w:pPr>
              <w:pStyle w:val="a4"/>
              <w:numPr>
                <w:ilvl w:val="0"/>
                <w:numId w:val="3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نشر الأفكار والقضايا المختلفة والدفاع عنها .</w:t>
            </w:r>
          </w:p>
          <w:p w:rsidR="00526D08" w:rsidRDefault="00526D08" w:rsidP="00526D08">
            <w:pPr>
              <w:pStyle w:val="a4"/>
              <w:numPr>
                <w:ilvl w:val="0"/>
                <w:numId w:val="3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نشر الوعي </w:t>
            </w:r>
          </w:p>
          <w:p w:rsidR="00526D08" w:rsidRPr="00526D08" w:rsidRDefault="00526D08" w:rsidP="00526D08">
            <w:pPr>
              <w:pStyle w:val="a4"/>
              <w:numPr>
                <w:ilvl w:val="0"/>
                <w:numId w:val="3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القضاء على الخلل الموجود في المجتمع من خلال طرحه وبالتالي إصلاحه.</w:t>
            </w:r>
          </w:p>
        </w:tc>
      </w:tr>
      <w:tr w:rsidR="00EB2E44" w:rsidTr="00526D08">
        <w:trPr>
          <w:trHeight w:val="1954"/>
        </w:trPr>
        <w:tc>
          <w:tcPr>
            <w:tcW w:w="4291" w:type="dxa"/>
          </w:tcPr>
          <w:p w:rsidR="00526D08" w:rsidRPr="00397856" w:rsidRDefault="00526D08" w:rsidP="00EB2E44">
            <w:pPr>
              <w:jc w:val="center"/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526D08" w:rsidRPr="00397856" w:rsidRDefault="00526D08" w:rsidP="00526D08">
            <w:pPr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526D08" w:rsidRPr="00397856" w:rsidRDefault="00526D08" w:rsidP="00526D08">
            <w:pPr>
              <w:rPr>
                <w:rFonts w:cs="Traditional Arabic"/>
                <w:b/>
                <w:bCs/>
                <w:shadow/>
                <w:sz w:val="28"/>
                <w:szCs w:val="28"/>
                <w:rtl/>
              </w:rPr>
            </w:pPr>
          </w:p>
          <w:p w:rsidR="00EB2E44" w:rsidRPr="00397856" w:rsidRDefault="00526D08" w:rsidP="00526D08">
            <w:pPr>
              <w:jc w:val="center"/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28"/>
                <w:szCs w:val="28"/>
                <w:rtl/>
              </w:rPr>
              <w:t>كيفية تقييم الدرس</w:t>
            </w:r>
          </w:p>
        </w:tc>
        <w:tc>
          <w:tcPr>
            <w:tcW w:w="4291" w:type="dxa"/>
          </w:tcPr>
          <w:p w:rsidR="00526D08" w:rsidRDefault="00526D08" w:rsidP="00EB2E44">
            <w:pPr>
              <w:jc w:val="center"/>
              <w:rPr>
                <w:rtl/>
              </w:rPr>
            </w:pPr>
          </w:p>
          <w:p w:rsidR="00526D08" w:rsidRDefault="00526D08" w:rsidP="00526D08">
            <w:pPr>
              <w:pStyle w:val="a4"/>
              <w:numPr>
                <w:ilvl w:val="0"/>
                <w:numId w:val="4"/>
              </w:numPr>
              <w:rPr>
                <w:rFonts w:hint="cs"/>
                <w:rtl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العمق والسطحية:</w:t>
            </w:r>
            <w:r w:rsidR="0039785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إحاطة الكاتب بالفكرة التي يتناولها إحاطة شاملة (الأسباب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الآثار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تأثيرها في الناس)</w:t>
            </w:r>
          </w:p>
          <w:p w:rsidR="00EB2E44" w:rsidRDefault="00526D08" w:rsidP="00526D08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  <w:p w:rsidR="00526D08" w:rsidRPr="00526D08" w:rsidRDefault="00526D08" w:rsidP="00526D08">
            <w:pPr>
              <w:pStyle w:val="a4"/>
              <w:numPr>
                <w:ilvl w:val="0"/>
                <w:numId w:val="4"/>
              </w:numPr>
              <w:rPr>
                <w:rFonts w:hint="cs"/>
                <w:rtl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العمومية والخصوصية:</w:t>
            </w:r>
            <w:r>
              <w:rPr>
                <w:rFonts w:hint="cs"/>
                <w:rtl/>
              </w:rPr>
              <w:t xml:space="preserve">  تكون قضية عامة تهم كثيراُ من الفئات ام تهتم بفئة مخصوصة .</w:t>
            </w:r>
          </w:p>
        </w:tc>
      </w:tr>
    </w:tbl>
    <w:p w:rsidR="000353EA" w:rsidRDefault="00526D08" w:rsidP="00526D08">
      <w:pPr>
        <w:jc w:val="center"/>
        <w:rPr>
          <w:rFonts w:hint="cs"/>
          <w:rtl/>
        </w:rPr>
      </w:pPr>
      <w:r>
        <w:rPr>
          <w:rFonts w:hint="cs"/>
          <w:noProof/>
        </w:rPr>
        <w:drawing>
          <wp:inline distT="0" distB="0" distL="0" distR="0">
            <wp:extent cx="5274310" cy="3076575"/>
            <wp:effectExtent l="76200" t="0" r="78740" b="0"/>
            <wp:docPr id="1" name="رسم تخطيطي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tbl>
      <w:tblPr>
        <w:tblStyle w:val="a3"/>
        <w:bidiVisual/>
        <w:tblW w:w="0" w:type="auto"/>
        <w:tblLook w:val="04A0"/>
      </w:tblPr>
      <w:tblGrid>
        <w:gridCol w:w="15"/>
        <w:gridCol w:w="4061"/>
        <w:gridCol w:w="4427"/>
        <w:gridCol w:w="19"/>
      </w:tblGrid>
      <w:tr w:rsidR="0055025D" w:rsidTr="0055025D">
        <w:trPr>
          <w:gridAfter w:val="1"/>
          <w:wAfter w:w="15" w:type="dxa"/>
          <w:trHeight w:val="839"/>
        </w:trPr>
        <w:tc>
          <w:tcPr>
            <w:tcW w:w="8492" w:type="dxa"/>
            <w:gridSpan w:val="3"/>
          </w:tcPr>
          <w:p w:rsidR="0055025D" w:rsidRPr="00397856" w:rsidRDefault="0055025D" w:rsidP="00397856">
            <w:pPr>
              <w:jc w:val="center"/>
              <w:rPr>
                <w:rFonts w:hint="cs"/>
                <w:b/>
                <w:bCs/>
                <w:shadow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6"/>
                <w:szCs w:val="36"/>
                <w:rtl/>
              </w:rPr>
              <w:lastRenderedPageBreak/>
              <w:t xml:space="preserve">حكاية الصياد والعفريت (ألف ليلة وليلة </w:t>
            </w:r>
            <w:r w:rsidRPr="00397856">
              <w:rPr>
                <w:rFonts w:cs="Traditional Arabic"/>
                <w:b/>
                <w:bCs/>
                <w:shadow/>
                <w:sz w:val="36"/>
                <w:szCs w:val="36"/>
                <w:rtl/>
              </w:rPr>
              <w:t>–</w:t>
            </w:r>
            <w:r w:rsidRPr="00397856">
              <w:rPr>
                <w:rFonts w:cs="Traditional Arabic" w:hint="cs"/>
                <w:b/>
                <w:bCs/>
                <w:shadow/>
                <w:sz w:val="36"/>
                <w:szCs w:val="36"/>
                <w:rtl/>
              </w:rPr>
              <w:t xml:space="preserve"> عدة مؤلفين /الأدب العربي القديم )</w:t>
            </w:r>
          </w:p>
        </w:tc>
      </w:tr>
      <w:tr w:rsidR="00633A84" w:rsidTr="00633A84">
        <w:trPr>
          <w:gridBefore w:val="1"/>
          <w:wBefore w:w="15" w:type="dxa"/>
          <w:trHeight w:val="1972"/>
        </w:trPr>
        <w:tc>
          <w:tcPr>
            <w:tcW w:w="4246" w:type="dxa"/>
          </w:tcPr>
          <w:p w:rsidR="00633A84" w:rsidRPr="00397856" w:rsidRDefault="00633A84" w:rsidP="002A7A76">
            <w:pPr>
              <w:jc w:val="center"/>
              <w:rPr>
                <w:rFonts w:cs="Traditional Arabic"/>
                <w:b/>
                <w:bCs/>
                <w:shadow/>
                <w:sz w:val="32"/>
                <w:szCs w:val="32"/>
                <w:rtl/>
              </w:rPr>
            </w:pPr>
          </w:p>
          <w:p w:rsidR="00633A84" w:rsidRPr="00397856" w:rsidRDefault="00633A84" w:rsidP="002A7A76">
            <w:pPr>
              <w:jc w:val="center"/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  <w:t xml:space="preserve">مفهوم الحكاية الشعبية </w:t>
            </w:r>
          </w:p>
        </w:tc>
        <w:tc>
          <w:tcPr>
            <w:tcW w:w="4246" w:type="dxa"/>
            <w:gridSpan w:val="2"/>
          </w:tcPr>
          <w:p w:rsidR="00633A84" w:rsidRDefault="00633A84" w:rsidP="002A7A76">
            <w:pPr>
              <w:jc w:val="center"/>
              <w:rPr>
                <w:rtl/>
              </w:rPr>
            </w:pPr>
          </w:p>
          <w:p w:rsidR="00633A84" w:rsidRDefault="00633A84" w:rsidP="002A7A76">
            <w:pPr>
              <w:pStyle w:val="a4"/>
              <w:numPr>
                <w:ilvl w:val="0"/>
                <w:numId w:val="11"/>
              </w:numPr>
              <w:rPr>
                <w:rFonts w:hint="cs"/>
                <w:rtl/>
              </w:rPr>
            </w:pPr>
            <w:r w:rsidRPr="00633A84">
              <w:rPr>
                <w:rFonts w:hint="cs"/>
                <w:b/>
                <w:bCs/>
                <w:u w:val="single"/>
                <w:rtl/>
              </w:rPr>
              <w:t>الحكاية لغة :</w:t>
            </w:r>
            <w:r>
              <w:rPr>
                <w:rFonts w:hint="cs"/>
                <w:rtl/>
              </w:rPr>
              <w:t xml:space="preserve"> ما يحكى ويقص وقع أم تخيل.</w:t>
            </w:r>
          </w:p>
          <w:p w:rsidR="00633A84" w:rsidRPr="00021A27" w:rsidRDefault="00633A84" w:rsidP="002A7A76">
            <w:pPr>
              <w:pStyle w:val="a4"/>
              <w:numPr>
                <w:ilvl w:val="0"/>
                <w:numId w:val="11"/>
              </w:numPr>
              <w:rPr>
                <w:rFonts w:hint="cs"/>
                <w:rtl/>
              </w:rPr>
            </w:pPr>
            <w:r w:rsidRPr="00633A84">
              <w:rPr>
                <w:rFonts w:hint="cs"/>
                <w:b/>
                <w:bCs/>
                <w:u w:val="single"/>
                <w:rtl/>
              </w:rPr>
              <w:t>الحكاية الشعبية :</w:t>
            </w:r>
            <w:r>
              <w:rPr>
                <w:rFonts w:hint="cs"/>
                <w:rtl/>
              </w:rPr>
              <w:t xml:space="preserve"> إبداع فردي لراو لا نعرفه ، ولا نستطيع تحديد هويته ، لكنها تصبح بعد تواتر الروايات اعتماداً على الذاكرة عمل كل من اشتركوا في النقل والواية ، وهكذا يتحول الإبداع الفردي إلى جماعي. </w:t>
            </w:r>
          </w:p>
        </w:tc>
      </w:tr>
      <w:tr w:rsidR="00633A84" w:rsidTr="0055025D">
        <w:trPr>
          <w:gridBefore w:val="1"/>
          <w:wBefore w:w="15" w:type="dxa"/>
          <w:trHeight w:val="790"/>
        </w:trPr>
        <w:tc>
          <w:tcPr>
            <w:tcW w:w="4246" w:type="dxa"/>
          </w:tcPr>
          <w:p w:rsidR="00633A84" w:rsidRPr="00397856" w:rsidRDefault="00633A84" w:rsidP="002A7A76">
            <w:pPr>
              <w:jc w:val="center"/>
              <w:rPr>
                <w:rFonts w:cs="Traditional Arabic"/>
                <w:b/>
                <w:bCs/>
                <w:shadow/>
                <w:sz w:val="32"/>
                <w:szCs w:val="32"/>
                <w:rtl/>
              </w:rPr>
            </w:pPr>
          </w:p>
          <w:p w:rsidR="00633A84" w:rsidRPr="00397856" w:rsidRDefault="00633A84" w:rsidP="002A7A76">
            <w:pPr>
              <w:jc w:val="center"/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  <w:t xml:space="preserve">وظائف الحكايات الشعبية </w:t>
            </w:r>
          </w:p>
        </w:tc>
        <w:tc>
          <w:tcPr>
            <w:tcW w:w="4246" w:type="dxa"/>
            <w:gridSpan w:val="2"/>
          </w:tcPr>
          <w:p w:rsidR="00633A84" w:rsidRDefault="00633A84" w:rsidP="002A7A76">
            <w:pPr>
              <w:pStyle w:val="a4"/>
              <w:numPr>
                <w:ilvl w:val="0"/>
                <w:numId w:val="12"/>
              </w:numPr>
              <w:tabs>
                <w:tab w:val="left" w:pos="232"/>
              </w:tabs>
              <w:rPr>
                <w:rFonts w:hint="cs"/>
              </w:rPr>
            </w:pPr>
            <w:r>
              <w:rPr>
                <w:rFonts w:hint="cs"/>
                <w:rtl/>
              </w:rPr>
              <w:t>تشبع حاجات مجتمعية .</w:t>
            </w:r>
          </w:p>
          <w:p w:rsidR="00633A84" w:rsidRDefault="00633A84" w:rsidP="002A7A76">
            <w:pPr>
              <w:pStyle w:val="a4"/>
              <w:numPr>
                <w:ilvl w:val="0"/>
                <w:numId w:val="12"/>
              </w:numPr>
              <w:tabs>
                <w:tab w:val="left" w:pos="232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تؤكد مجموعة من القيم السامية والأخلاق الفاضلة .</w:t>
            </w:r>
          </w:p>
        </w:tc>
      </w:tr>
      <w:tr w:rsidR="00633A84" w:rsidTr="0055025D">
        <w:trPr>
          <w:gridBefore w:val="1"/>
          <w:wBefore w:w="15" w:type="dxa"/>
          <w:trHeight w:val="839"/>
        </w:trPr>
        <w:tc>
          <w:tcPr>
            <w:tcW w:w="4246" w:type="dxa"/>
          </w:tcPr>
          <w:p w:rsidR="00633A84" w:rsidRPr="00397856" w:rsidRDefault="00633A84" w:rsidP="002A7A76">
            <w:pPr>
              <w:jc w:val="center"/>
              <w:rPr>
                <w:rFonts w:cs="Traditional Arabic"/>
                <w:b/>
                <w:bCs/>
                <w:shadow/>
                <w:sz w:val="32"/>
                <w:szCs w:val="32"/>
                <w:rtl/>
              </w:rPr>
            </w:pPr>
          </w:p>
          <w:p w:rsidR="00633A84" w:rsidRPr="00397856" w:rsidRDefault="00633A84" w:rsidP="002A7A76">
            <w:pPr>
              <w:jc w:val="center"/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  <w:t xml:space="preserve">أنواع القصة العربية القديمة </w:t>
            </w:r>
          </w:p>
        </w:tc>
        <w:tc>
          <w:tcPr>
            <w:tcW w:w="4246" w:type="dxa"/>
            <w:gridSpan w:val="2"/>
          </w:tcPr>
          <w:p w:rsidR="00633A84" w:rsidRPr="00633A84" w:rsidRDefault="00633A84" w:rsidP="002A7A76">
            <w:pPr>
              <w:pStyle w:val="a4"/>
              <w:numPr>
                <w:ilvl w:val="0"/>
                <w:numId w:val="13"/>
              </w:numPr>
              <w:tabs>
                <w:tab w:val="left" w:pos="217"/>
              </w:tabs>
              <w:rPr>
                <w:rFonts w:hint="cs"/>
                <w:b/>
                <w:bCs/>
                <w:u w:val="single"/>
              </w:rPr>
            </w:pPr>
            <w:r w:rsidRPr="00633A84">
              <w:rPr>
                <w:rFonts w:hint="cs"/>
                <w:b/>
                <w:bCs/>
                <w:u w:val="single"/>
                <w:rtl/>
              </w:rPr>
              <w:t>مترجم دخيل :</w:t>
            </w:r>
          </w:p>
          <w:p w:rsidR="00633A84" w:rsidRDefault="00633A84" w:rsidP="002A7A76">
            <w:pPr>
              <w:pStyle w:val="a4"/>
              <w:numPr>
                <w:ilvl w:val="0"/>
                <w:numId w:val="14"/>
              </w:numPr>
              <w:tabs>
                <w:tab w:val="left" w:pos="217"/>
              </w:tabs>
              <w:rPr>
                <w:rFonts w:hint="cs"/>
              </w:rPr>
            </w:pPr>
            <w:r w:rsidRPr="00633A84">
              <w:rPr>
                <w:rFonts w:cs="Traditional Arabic" w:hint="cs"/>
                <w:b/>
                <w:bCs/>
                <w:rtl/>
              </w:rPr>
              <w:t>كليلة ودمنة :</w:t>
            </w:r>
            <w:r>
              <w:rPr>
                <w:rFonts w:hint="cs"/>
                <w:rtl/>
              </w:rPr>
              <w:t xml:space="preserve"> ابن المقفع </w:t>
            </w:r>
          </w:p>
          <w:p w:rsidR="00633A84" w:rsidRDefault="00633A84" w:rsidP="002A7A76">
            <w:pPr>
              <w:pStyle w:val="a4"/>
              <w:numPr>
                <w:ilvl w:val="0"/>
                <w:numId w:val="14"/>
              </w:numPr>
              <w:tabs>
                <w:tab w:val="left" w:pos="217"/>
              </w:tabs>
              <w:rPr>
                <w:rFonts w:hint="cs"/>
              </w:rPr>
            </w:pPr>
            <w:r w:rsidRPr="00633A84">
              <w:rPr>
                <w:rFonts w:cs="Traditional Arabic" w:hint="cs"/>
                <w:b/>
                <w:bCs/>
                <w:rtl/>
              </w:rPr>
              <w:t>ألف ليلة وليلة</w:t>
            </w:r>
            <w:r w:rsidRPr="00633A84">
              <w:rPr>
                <w:rFonts w:hint="cs"/>
                <w:b/>
                <w:bCs/>
                <w:rtl/>
              </w:rPr>
              <w:t xml:space="preserve"> :</w:t>
            </w:r>
            <w:r>
              <w:rPr>
                <w:rFonts w:hint="cs"/>
                <w:rtl/>
              </w:rPr>
              <w:t xml:space="preserve"> لا يعرف له مؤلف محدد</w:t>
            </w:r>
          </w:p>
          <w:p w:rsidR="00633A84" w:rsidRPr="00633A84" w:rsidRDefault="00633A84" w:rsidP="002A7A76">
            <w:pPr>
              <w:pStyle w:val="a4"/>
              <w:numPr>
                <w:ilvl w:val="0"/>
                <w:numId w:val="13"/>
              </w:numPr>
              <w:tabs>
                <w:tab w:val="left" w:pos="217"/>
              </w:tabs>
              <w:rPr>
                <w:rFonts w:hint="cs"/>
                <w:b/>
                <w:bCs/>
                <w:u w:val="single"/>
              </w:rPr>
            </w:pPr>
            <w:r w:rsidRPr="00633A84">
              <w:rPr>
                <w:rFonts w:hint="cs"/>
                <w:b/>
                <w:bCs/>
                <w:u w:val="single"/>
                <w:rtl/>
              </w:rPr>
              <w:t>عربي أصيل :</w:t>
            </w:r>
          </w:p>
          <w:p w:rsidR="00633A84" w:rsidRDefault="00633A84" w:rsidP="002A7A76">
            <w:pPr>
              <w:pStyle w:val="a4"/>
              <w:numPr>
                <w:ilvl w:val="0"/>
                <w:numId w:val="15"/>
              </w:numPr>
              <w:tabs>
                <w:tab w:val="left" w:pos="217"/>
              </w:tabs>
              <w:rPr>
                <w:rFonts w:hint="cs"/>
              </w:rPr>
            </w:pPr>
            <w:r w:rsidRPr="00633A84">
              <w:rPr>
                <w:rFonts w:cs="Traditional Arabic" w:hint="cs"/>
                <w:b/>
                <w:bCs/>
                <w:rtl/>
              </w:rPr>
              <w:t>المقامات :</w:t>
            </w:r>
            <w:r>
              <w:rPr>
                <w:rFonts w:hint="cs"/>
                <w:rtl/>
              </w:rPr>
              <w:t xml:space="preserve"> بديع الزمان الهمذاني. </w:t>
            </w:r>
          </w:p>
          <w:p w:rsidR="00633A84" w:rsidRDefault="00633A84" w:rsidP="002A7A76">
            <w:pPr>
              <w:pStyle w:val="a4"/>
              <w:numPr>
                <w:ilvl w:val="0"/>
                <w:numId w:val="15"/>
              </w:numPr>
              <w:tabs>
                <w:tab w:val="left" w:pos="217"/>
              </w:tabs>
              <w:rPr>
                <w:rFonts w:hint="cs"/>
              </w:rPr>
            </w:pPr>
            <w:r w:rsidRPr="00633A84">
              <w:rPr>
                <w:rFonts w:cs="Traditional Arabic" w:hint="cs"/>
                <w:b/>
                <w:bCs/>
                <w:rtl/>
              </w:rPr>
              <w:t>رسالة الغفران :</w:t>
            </w:r>
            <w:r>
              <w:rPr>
                <w:rFonts w:hint="cs"/>
                <w:rtl/>
              </w:rPr>
              <w:t xml:space="preserve"> أبو العلاء المعري.</w:t>
            </w:r>
          </w:p>
          <w:p w:rsidR="00633A84" w:rsidRDefault="00633A84" w:rsidP="002A7A76">
            <w:pPr>
              <w:pStyle w:val="a4"/>
              <w:numPr>
                <w:ilvl w:val="0"/>
                <w:numId w:val="15"/>
              </w:numPr>
              <w:tabs>
                <w:tab w:val="left" w:pos="217"/>
              </w:tabs>
              <w:rPr>
                <w:rFonts w:hint="cs"/>
                <w:rtl/>
              </w:rPr>
            </w:pPr>
            <w:r w:rsidRPr="00633A84">
              <w:rPr>
                <w:rFonts w:cs="Traditional Arabic" w:hint="cs"/>
                <w:b/>
                <w:bCs/>
                <w:rtl/>
              </w:rPr>
              <w:t>حي بن يقظان :</w:t>
            </w:r>
            <w:r>
              <w:rPr>
                <w:rFonts w:hint="cs"/>
                <w:rtl/>
              </w:rPr>
              <w:t xml:space="preserve"> ابن طفيل.</w:t>
            </w:r>
          </w:p>
        </w:tc>
      </w:tr>
      <w:tr w:rsidR="00633A84" w:rsidTr="0055025D">
        <w:trPr>
          <w:gridBefore w:val="1"/>
          <w:wBefore w:w="15" w:type="dxa"/>
          <w:trHeight w:val="790"/>
        </w:trPr>
        <w:tc>
          <w:tcPr>
            <w:tcW w:w="4246" w:type="dxa"/>
          </w:tcPr>
          <w:p w:rsidR="00633A84" w:rsidRPr="00397856" w:rsidRDefault="00633A84" w:rsidP="003F55DC">
            <w:pPr>
              <w:jc w:val="center"/>
              <w:rPr>
                <w:rFonts w:cs="Traditional Arabic"/>
                <w:b/>
                <w:bCs/>
                <w:shadow/>
                <w:sz w:val="32"/>
                <w:szCs w:val="32"/>
                <w:rtl/>
              </w:rPr>
            </w:pPr>
          </w:p>
          <w:p w:rsidR="00633A84" w:rsidRPr="00397856" w:rsidRDefault="00633A84" w:rsidP="003F55DC">
            <w:pPr>
              <w:jc w:val="center"/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  <w:t xml:space="preserve">نواة الكتاب ومصادره </w:t>
            </w:r>
          </w:p>
        </w:tc>
        <w:tc>
          <w:tcPr>
            <w:tcW w:w="4246" w:type="dxa"/>
            <w:gridSpan w:val="2"/>
          </w:tcPr>
          <w:p w:rsidR="00633A84" w:rsidRPr="00397856" w:rsidRDefault="00633A84" w:rsidP="003F55DC">
            <w:pPr>
              <w:pStyle w:val="a4"/>
              <w:numPr>
                <w:ilvl w:val="0"/>
                <w:numId w:val="5"/>
              </w:numPr>
              <w:rPr>
                <w:rFonts w:hint="cs"/>
                <w:b/>
                <w:bCs/>
              </w:rPr>
            </w:pPr>
            <w:r w:rsidRPr="00397856">
              <w:rPr>
                <w:rFonts w:hint="cs"/>
                <w:b/>
                <w:bCs/>
                <w:rtl/>
              </w:rPr>
              <w:t>هزاز أفسانة (ألف خرافة ) ولكن العرب سموه ألف ليلة ثم ألف ليلة وليلة .</w:t>
            </w:r>
          </w:p>
          <w:p w:rsidR="00633A84" w:rsidRPr="00633A84" w:rsidRDefault="00633A84" w:rsidP="003F55DC">
            <w:pPr>
              <w:pStyle w:val="a4"/>
              <w:numPr>
                <w:ilvl w:val="0"/>
                <w:numId w:val="5"/>
              </w:numPr>
              <w:rPr>
                <w:rFonts w:cs="Traditional Arabic" w:hint="cs"/>
                <w:b/>
                <w:bCs/>
                <w:sz w:val="32"/>
                <w:szCs w:val="32"/>
              </w:rPr>
            </w:pPr>
            <w:r w:rsidRPr="00633A84">
              <w:rPr>
                <w:rFonts w:cs="Traditional Arabic" w:hint="cs"/>
                <w:b/>
                <w:bCs/>
                <w:sz w:val="32"/>
                <w:szCs w:val="32"/>
                <w:rtl/>
              </w:rPr>
              <w:t>المصادر :</w:t>
            </w:r>
          </w:p>
          <w:p w:rsidR="00633A84" w:rsidRDefault="00633A84" w:rsidP="003F55DC">
            <w:pPr>
              <w:pStyle w:val="a4"/>
              <w:numPr>
                <w:ilvl w:val="0"/>
                <w:numId w:val="6"/>
              </w:numPr>
              <w:rPr>
                <w:rFonts w:hint="cs"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>المصدر الفارسي الهندي :</w:t>
            </w:r>
            <w:r>
              <w:rPr>
                <w:rFonts w:hint="cs"/>
                <w:rtl/>
              </w:rPr>
              <w:t xml:space="preserve"> السحر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الشعوذة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الخرافة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عمل الجن والعفاريت .</w:t>
            </w:r>
          </w:p>
          <w:p w:rsidR="00633A84" w:rsidRPr="00397856" w:rsidRDefault="00633A84" w:rsidP="003F55DC">
            <w:pPr>
              <w:pStyle w:val="a4"/>
              <w:numPr>
                <w:ilvl w:val="0"/>
                <w:numId w:val="6"/>
              </w:numPr>
              <w:rPr>
                <w:rFonts w:hint="cs"/>
                <w:b/>
                <w:bCs/>
                <w:u w:val="single"/>
              </w:rPr>
            </w:pPr>
            <w:r w:rsidRPr="00397856">
              <w:rPr>
                <w:rFonts w:hint="cs"/>
                <w:b/>
                <w:bCs/>
                <w:u w:val="single"/>
                <w:rtl/>
              </w:rPr>
              <w:t xml:space="preserve">المصدر العربي : </w:t>
            </w:r>
          </w:p>
          <w:p w:rsidR="00633A84" w:rsidRDefault="00633A84" w:rsidP="003F55DC">
            <w:pPr>
              <w:pStyle w:val="a4"/>
              <w:numPr>
                <w:ilvl w:val="0"/>
                <w:numId w:val="7"/>
              </w:numPr>
              <w:rPr>
                <w:rFonts w:hint="cs"/>
              </w:rPr>
            </w:pPr>
            <w:r w:rsidRPr="00633A84">
              <w:rPr>
                <w:rFonts w:cs="Traditional Arabic" w:hint="cs"/>
                <w:b/>
                <w:bCs/>
                <w:u w:val="wave"/>
                <w:rtl/>
              </w:rPr>
              <w:t xml:space="preserve">طبقة القصص البغدادية </w:t>
            </w:r>
            <w:r w:rsidRPr="00397856">
              <w:rPr>
                <w:rFonts w:hint="cs"/>
                <w:b/>
                <w:bCs/>
                <w:u w:val="wave"/>
                <w:rtl/>
              </w:rPr>
              <w:t>:</w:t>
            </w:r>
            <w:r>
              <w:rPr>
                <w:rFonts w:hint="cs"/>
                <w:rtl/>
              </w:rPr>
              <w:t xml:space="preserve"> أثر الحضارة العباسية من ترف وبؤس.</w:t>
            </w:r>
          </w:p>
          <w:p w:rsidR="00633A84" w:rsidRDefault="00633A84" w:rsidP="003F55DC">
            <w:pPr>
              <w:pStyle w:val="a4"/>
              <w:numPr>
                <w:ilvl w:val="0"/>
                <w:numId w:val="7"/>
              </w:numPr>
              <w:rPr>
                <w:rFonts w:hint="cs"/>
                <w:rtl/>
              </w:rPr>
            </w:pPr>
            <w:r w:rsidRPr="00633A84">
              <w:rPr>
                <w:rFonts w:cs="Traditional Arabic" w:hint="cs"/>
                <w:b/>
                <w:bCs/>
                <w:u w:val="wave"/>
                <w:rtl/>
              </w:rPr>
              <w:t>طبقة القصص المصرية :</w:t>
            </w:r>
            <w:r>
              <w:rPr>
                <w:rFonts w:hint="cs"/>
                <w:rtl/>
              </w:rPr>
              <w:t xml:space="preserve"> حكايات قصيرة فيها المغامرة والبراعة في كسب العيش.</w:t>
            </w:r>
          </w:p>
        </w:tc>
      </w:tr>
      <w:tr w:rsidR="00633A84" w:rsidTr="0055025D">
        <w:trPr>
          <w:gridBefore w:val="1"/>
          <w:wBefore w:w="15" w:type="dxa"/>
          <w:trHeight w:val="839"/>
        </w:trPr>
        <w:tc>
          <w:tcPr>
            <w:tcW w:w="4246" w:type="dxa"/>
          </w:tcPr>
          <w:p w:rsidR="00633A84" w:rsidRPr="00397856" w:rsidRDefault="00633A84" w:rsidP="003F55DC">
            <w:pPr>
              <w:jc w:val="center"/>
              <w:rPr>
                <w:rFonts w:cs="Traditional Arabic"/>
                <w:b/>
                <w:bCs/>
                <w:shadow/>
                <w:sz w:val="32"/>
                <w:szCs w:val="32"/>
                <w:rtl/>
              </w:rPr>
            </w:pPr>
          </w:p>
          <w:p w:rsidR="00633A84" w:rsidRPr="00397856" w:rsidRDefault="00633A84" w:rsidP="003F55DC">
            <w:pPr>
              <w:jc w:val="center"/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  <w:t xml:space="preserve">غاياته وأهدافه </w:t>
            </w:r>
          </w:p>
        </w:tc>
        <w:tc>
          <w:tcPr>
            <w:tcW w:w="4246" w:type="dxa"/>
            <w:gridSpan w:val="2"/>
          </w:tcPr>
          <w:p w:rsidR="00633A84" w:rsidRPr="00633A84" w:rsidRDefault="00633A84" w:rsidP="003F55DC">
            <w:pPr>
              <w:rPr>
                <w:rFonts w:hint="cs"/>
                <w:b/>
                <w:bCs/>
                <w:u w:val="single"/>
                <w:rtl/>
              </w:rPr>
            </w:pPr>
            <w:r w:rsidRPr="00633A84">
              <w:rPr>
                <w:rFonts w:hint="cs"/>
                <w:b/>
                <w:bCs/>
                <w:u w:val="single"/>
                <w:rtl/>
              </w:rPr>
              <w:t>كتاب شعبي تنوعت غاياته ومراميه بتنوع بيئات حكاياته :</w:t>
            </w:r>
          </w:p>
          <w:p w:rsidR="00633A84" w:rsidRDefault="00633A84" w:rsidP="003F55DC">
            <w:pPr>
              <w:pStyle w:val="a4"/>
              <w:numPr>
                <w:ilvl w:val="0"/>
                <w:numId w:val="8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التسلية </w:t>
            </w:r>
          </w:p>
          <w:p w:rsidR="00633A84" w:rsidRDefault="00633A84" w:rsidP="003F55DC">
            <w:pPr>
              <w:pStyle w:val="a4"/>
              <w:numPr>
                <w:ilvl w:val="0"/>
                <w:numId w:val="8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تطلعات أبناء الشعب وتصوراتهم في عصور مختلفة .</w:t>
            </w:r>
          </w:p>
        </w:tc>
      </w:tr>
      <w:tr w:rsidR="00633A84" w:rsidTr="0055025D">
        <w:trPr>
          <w:gridBefore w:val="1"/>
          <w:wBefore w:w="15" w:type="dxa"/>
          <w:trHeight w:val="790"/>
        </w:trPr>
        <w:tc>
          <w:tcPr>
            <w:tcW w:w="4246" w:type="dxa"/>
          </w:tcPr>
          <w:p w:rsidR="00633A84" w:rsidRPr="00397856" w:rsidRDefault="00633A84" w:rsidP="003F55DC">
            <w:pPr>
              <w:jc w:val="center"/>
              <w:rPr>
                <w:rFonts w:cs="Traditional Arabic"/>
                <w:b/>
                <w:bCs/>
                <w:shadow/>
                <w:sz w:val="32"/>
                <w:szCs w:val="32"/>
                <w:rtl/>
              </w:rPr>
            </w:pPr>
          </w:p>
          <w:p w:rsidR="00633A84" w:rsidRPr="00397856" w:rsidRDefault="00633A84" w:rsidP="003F55DC">
            <w:pPr>
              <w:jc w:val="center"/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  <w:t xml:space="preserve">الأجناس والأشكال الأدبية </w:t>
            </w:r>
          </w:p>
        </w:tc>
        <w:tc>
          <w:tcPr>
            <w:tcW w:w="4246" w:type="dxa"/>
            <w:gridSpan w:val="2"/>
          </w:tcPr>
          <w:p w:rsidR="00633A84" w:rsidRDefault="00633A84" w:rsidP="003F55DC">
            <w:pPr>
              <w:pStyle w:val="a4"/>
              <w:numPr>
                <w:ilvl w:val="0"/>
                <w:numId w:val="9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نوادر وأشعار وحكم</w:t>
            </w:r>
          </w:p>
          <w:p w:rsidR="00633A84" w:rsidRDefault="00633A84" w:rsidP="003F55DC">
            <w:pPr>
              <w:pStyle w:val="a4"/>
              <w:numPr>
                <w:ilvl w:val="0"/>
                <w:numId w:val="9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قصص وحكايات وروايات</w:t>
            </w:r>
          </w:p>
          <w:p w:rsidR="00633A84" w:rsidRDefault="00633A84" w:rsidP="003F55DC">
            <w:pPr>
              <w:pStyle w:val="a4"/>
              <w:numPr>
                <w:ilvl w:val="0"/>
                <w:numId w:val="9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خوارق وخرافات وأساطير.</w:t>
            </w:r>
          </w:p>
        </w:tc>
      </w:tr>
      <w:tr w:rsidR="00633A84" w:rsidTr="0055025D">
        <w:trPr>
          <w:gridBefore w:val="1"/>
          <w:wBefore w:w="15" w:type="dxa"/>
          <w:trHeight w:val="839"/>
        </w:trPr>
        <w:tc>
          <w:tcPr>
            <w:tcW w:w="4246" w:type="dxa"/>
          </w:tcPr>
          <w:p w:rsidR="00633A84" w:rsidRPr="00397856" w:rsidRDefault="00633A84" w:rsidP="003F55DC">
            <w:pPr>
              <w:jc w:val="center"/>
              <w:rPr>
                <w:rFonts w:cs="Traditional Arabic"/>
                <w:b/>
                <w:bCs/>
                <w:shadow/>
                <w:sz w:val="32"/>
                <w:szCs w:val="32"/>
                <w:rtl/>
              </w:rPr>
            </w:pPr>
          </w:p>
          <w:p w:rsidR="00633A84" w:rsidRPr="00397856" w:rsidRDefault="00633A84" w:rsidP="003F55DC">
            <w:pPr>
              <w:jc w:val="center"/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</w:pPr>
            <w:r w:rsidRPr="00397856">
              <w:rPr>
                <w:rFonts w:cs="Traditional Arabic" w:hint="cs"/>
                <w:b/>
                <w:bCs/>
                <w:shadow/>
                <w:sz w:val="32"/>
                <w:szCs w:val="32"/>
                <w:rtl/>
              </w:rPr>
              <w:t xml:space="preserve">خصائص الكتاب  وسماته </w:t>
            </w:r>
          </w:p>
        </w:tc>
        <w:tc>
          <w:tcPr>
            <w:tcW w:w="4246" w:type="dxa"/>
            <w:gridSpan w:val="2"/>
          </w:tcPr>
          <w:p w:rsidR="00633A84" w:rsidRDefault="00633A84" w:rsidP="003F55DC">
            <w:pPr>
              <w:pStyle w:val="a4"/>
              <w:numPr>
                <w:ilvl w:val="0"/>
                <w:numId w:val="10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الهروب من الواقع</w:t>
            </w:r>
          </w:p>
          <w:p w:rsidR="00633A84" w:rsidRDefault="00633A84" w:rsidP="003F55DC">
            <w:pPr>
              <w:pStyle w:val="a4"/>
              <w:numPr>
                <w:ilvl w:val="0"/>
                <w:numId w:val="10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 xml:space="preserve">السرد الشائق </w:t>
            </w:r>
          </w:p>
          <w:p w:rsidR="00633A84" w:rsidRDefault="00633A84" w:rsidP="003F55DC">
            <w:pPr>
              <w:pStyle w:val="a4"/>
              <w:numPr>
                <w:ilvl w:val="0"/>
                <w:numId w:val="10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التأثر بالقصص الهندي</w:t>
            </w:r>
          </w:p>
          <w:p w:rsidR="00633A84" w:rsidRDefault="00633A84" w:rsidP="003F55DC">
            <w:pPr>
              <w:pStyle w:val="a4"/>
              <w:numPr>
                <w:ilvl w:val="0"/>
                <w:numId w:val="10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تفاوت الأسلوب بين حكاية وأخرى</w:t>
            </w:r>
          </w:p>
          <w:p w:rsidR="00633A84" w:rsidRDefault="00633A84" w:rsidP="003F55DC">
            <w:pPr>
              <w:pStyle w:val="a4"/>
              <w:numPr>
                <w:ilvl w:val="0"/>
                <w:numId w:val="10"/>
              </w:numPr>
              <w:rPr>
                <w:rFonts w:hint="cs"/>
              </w:rPr>
            </w:pPr>
            <w:r>
              <w:rPr>
                <w:rFonts w:hint="cs"/>
                <w:rtl/>
              </w:rPr>
              <w:t>الاختتام بالأشعار مجهولة القائل</w:t>
            </w:r>
          </w:p>
          <w:p w:rsidR="00633A84" w:rsidRDefault="00633A84" w:rsidP="003F55DC">
            <w:pPr>
              <w:pStyle w:val="a4"/>
              <w:numPr>
                <w:ilvl w:val="0"/>
                <w:numId w:val="10"/>
              </w:num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تروي الحكايات شخصية ثابتة وهي شهرزاد </w:t>
            </w:r>
          </w:p>
        </w:tc>
      </w:tr>
    </w:tbl>
    <w:p w:rsidR="00397856" w:rsidRDefault="00397856" w:rsidP="00397856">
      <w:pPr>
        <w:tabs>
          <w:tab w:val="left" w:pos="2411"/>
        </w:tabs>
        <w:rPr>
          <w:rFonts w:hint="cs"/>
          <w:rtl/>
        </w:rPr>
      </w:pPr>
    </w:p>
    <w:p w:rsidR="00397856" w:rsidRPr="00397856" w:rsidRDefault="00397856" w:rsidP="00397856">
      <w:pPr>
        <w:tabs>
          <w:tab w:val="left" w:pos="2411"/>
        </w:tabs>
      </w:pPr>
    </w:p>
    <w:sectPr w:rsidR="00397856" w:rsidRPr="00397856" w:rsidSect="002B6DF1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188" w:rsidRDefault="00221188" w:rsidP="0055025D">
      <w:pPr>
        <w:spacing w:after="0" w:line="240" w:lineRule="auto"/>
      </w:pPr>
      <w:r>
        <w:separator/>
      </w:r>
    </w:p>
  </w:endnote>
  <w:endnote w:type="continuationSeparator" w:id="1">
    <w:p w:rsidR="00221188" w:rsidRDefault="00221188" w:rsidP="0055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188" w:rsidRDefault="00221188" w:rsidP="0055025D">
      <w:pPr>
        <w:spacing w:after="0" w:line="240" w:lineRule="auto"/>
      </w:pPr>
      <w:r>
        <w:separator/>
      </w:r>
    </w:p>
  </w:footnote>
  <w:footnote w:type="continuationSeparator" w:id="1">
    <w:p w:rsidR="00221188" w:rsidRDefault="00221188" w:rsidP="00550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15F77"/>
    <w:multiLevelType w:val="hybridMultilevel"/>
    <w:tmpl w:val="267CB4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4334D"/>
    <w:multiLevelType w:val="hybridMultilevel"/>
    <w:tmpl w:val="AFEEE172"/>
    <w:lvl w:ilvl="0" w:tplc="3C4EED4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1F649E"/>
    <w:multiLevelType w:val="hybridMultilevel"/>
    <w:tmpl w:val="89AE7C70"/>
    <w:lvl w:ilvl="0" w:tplc="0409000F">
      <w:start w:val="1"/>
      <w:numFmt w:val="decimal"/>
      <w:lvlText w:val="%1."/>
      <w:lvlJc w:val="left"/>
      <w:pPr>
        <w:ind w:left="945" w:hanging="360"/>
      </w:p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3">
    <w:nsid w:val="18EA70C5"/>
    <w:multiLevelType w:val="hybridMultilevel"/>
    <w:tmpl w:val="215AD0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16189"/>
    <w:multiLevelType w:val="hybridMultilevel"/>
    <w:tmpl w:val="402C3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660D78"/>
    <w:multiLevelType w:val="hybridMultilevel"/>
    <w:tmpl w:val="BDB202AC"/>
    <w:lvl w:ilvl="0" w:tplc="3C4EED42">
      <w:start w:val="1"/>
      <w:numFmt w:val="bullet"/>
      <w:lvlText w:val="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36B7562B"/>
    <w:multiLevelType w:val="hybridMultilevel"/>
    <w:tmpl w:val="D812C0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A7252C"/>
    <w:multiLevelType w:val="hybridMultilevel"/>
    <w:tmpl w:val="7702FD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F57C16"/>
    <w:multiLevelType w:val="hybridMultilevel"/>
    <w:tmpl w:val="32BA7DA6"/>
    <w:lvl w:ilvl="0" w:tplc="3C4EED42">
      <w:start w:val="1"/>
      <w:numFmt w:val="bullet"/>
      <w:lvlText w:val="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9">
    <w:nsid w:val="46C0095F"/>
    <w:multiLevelType w:val="hybridMultilevel"/>
    <w:tmpl w:val="AED6EF24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4B09678E"/>
    <w:multiLevelType w:val="hybridMultilevel"/>
    <w:tmpl w:val="09EAC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E13778"/>
    <w:multiLevelType w:val="hybridMultilevel"/>
    <w:tmpl w:val="4CCA5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B16128"/>
    <w:multiLevelType w:val="hybridMultilevel"/>
    <w:tmpl w:val="F4002AC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7DD64E5"/>
    <w:multiLevelType w:val="hybridMultilevel"/>
    <w:tmpl w:val="D292C9FA"/>
    <w:lvl w:ilvl="0" w:tplc="3C4EED42">
      <w:start w:val="1"/>
      <w:numFmt w:val="bullet"/>
      <w:lvlText w:val="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>
    <w:nsid w:val="69301F48"/>
    <w:multiLevelType w:val="hybridMultilevel"/>
    <w:tmpl w:val="A12A771E"/>
    <w:lvl w:ilvl="0" w:tplc="3C4EED4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10"/>
  </w:num>
  <w:num w:numId="6">
    <w:abstractNumId w:val="12"/>
  </w:num>
  <w:num w:numId="7">
    <w:abstractNumId w:val="5"/>
  </w:num>
  <w:num w:numId="8">
    <w:abstractNumId w:val="11"/>
  </w:num>
  <w:num w:numId="9">
    <w:abstractNumId w:val="1"/>
  </w:num>
  <w:num w:numId="10">
    <w:abstractNumId w:val="6"/>
  </w:num>
  <w:num w:numId="11">
    <w:abstractNumId w:val="14"/>
  </w:num>
  <w:num w:numId="12">
    <w:abstractNumId w:val="2"/>
  </w:num>
  <w:num w:numId="13">
    <w:abstractNumId w:val="9"/>
  </w:num>
  <w:num w:numId="14">
    <w:abstractNumId w:val="8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2E44"/>
    <w:rsid w:val="0000033E"/>
    <w:rsid w:val="00000AA1"/>
    <w:rsid w:val="00000C64"/>
    <w:rsid w:val="000015EC"/>
    <w:rsid w:val="00005199"/>
    <w:rsid w:val="00006FB0"/>
    <w:rsid w:val="00007410"/>
    <w:rsid w:val="00010E75"/>
    <w:rsid w:val="000134A9"/>
    <w:rsid w:val="00013DC0"/>
    <w:rsid w:val="000147EB"/>
    <w:rsid w:val="00014F9F"/>
    <w:rsid w:val="00015404"/>
    <w:rsid w:val="00017723"/>
    <w:rsid w:val="00021327"/>
    <w:rsid w:val="00021A27"/>
    <w:rsid w:val="00023BCB"/>
    <w:rsid w:val="00025F21"/>
    <w:rsid w:val="0003189F"/>
    <w:rsid w:val="000318A9"/>
    <w:rsid w:val="00031F60"/>
    <w:rsid w:val="00033B3A"/>
    <w:rsid w:val="000353EA"/>
    <w:rsid w:val="0003747E"/>
    <w:rsid w:val="0004072F"/>
    <w:rsid w:val="00040C35"/>
    <w:rsid w:val="00041B97"/>
    <w:rsid w:val="0004385A"/>
    <w:rsid w:val="000453AD"/>
    <w:rsid w:val="00045963"/>
    <w:rsid w:val="00045FEC"/>
    <w:rsid w:val="00046A1E"/>
    <w:rsid w:val="00047E28"/>
    <w:rsid w:val="00051C24"/>
    <w:rsid w:val="00052137"/>
    <w:rsid w:val="00053377"/>
    <w:rsid w:val="00055011"/>
    <w:rsid w:val="000557BD"/>
    <w:rsid w:val="00055949"/>
    <w:rsid w:val="00055A66"/>
    <w:rsid w:val="0005614D"/>
    <w:rsid w:val="00060106"/>
    <w:rsid w:val="000608A5"/>
    <w:rsid w:val="0006229C"/>
    <w:rsid w:val="00063F77"/>
    <w:rsid w:val="0006459A"/>
    <w:rsid w:val="00064FC6"/>
    <w:rsid w:val="00065044"/>
    <w:rsid w:val="00066482"/>
    <w:rsid w:val="00066E1B"/>
    <w:rsid w:val="00071E60"/>
    <w:rsid w:val="000720A0"/>
    <w:rsid w:val="00074431"/>
    <w:rsid w:val="00075B89"/>
    <w:rsid w:val="000765D5"/>
    <w:rsid w:val="00076A02"/>
    <w:rsid w:val="00076FCE"/>
    <w:rsid w:val="00077B1E"/>
    <w:rsid w:val="0008058E"/>
    <w:rsid w:val="00080EE4"/>
    <w:rsid w:val="00081218"/>
    <w:rsid w:val="00083A59"/>
    <w:rsid w:val="000848E7"/>
    <w:rsid w:val="00086A7D"/>
    <w:rsid w:val="00092FC4"/>
    <w:rsid w:val="00093ED5"/>
    <w:rsid w:val="000960C7"/>
    <w:rsid w:val="000A090C"/>
    <w:rsid w:val="000A1DBB"/>
    <w:rsid w:val="000A2169"/>
    <w:rsid w:val="000A53A4"/>
    <w:rsid w:val="000A5C8F"/>
    <w:rsid w:val="000A6BF6"/>
    <w:rsid w:val="000B093D"/>
    <w:rsid w:val="000B0A00"/>
    <w:rsid w:val="000B1678"/>
    <w:rsid w:val="000B16CA"/>
    <w:rsid w:val="000B2CF5"/>
    <w:rsid w:val="000B3ABB"/>
    <w:rsid w:val="000B52B0"/>
    <w:rsid w:val="000B5798"/>
    <w:rsid w:val="000C063B"/>
    <w:rsid w:val="000C1D31"/>
    <w:rsid w:val="000C1FF1"/>
    <w:rsid w:val="000C2727"/>
    <w:rsid w:val="000C7D8A"/>
    <w:rsid w:val="000D3ECA"/>
    <w:rsid w:val="000D507F"/>
    <w:rsid w:val="000D5FD2"/>
    <w:rsid w:val="000D6922"/>
    <w:rsid w:val="000D7BE7"/>
    <w:rsid w:val="000D7C0B"/>
    <w:rsid w:val="000E0E4A"/>
    <w:rsid w:val="000E119D"/>
    <w:rsid w:val="000E35E2"/>
    <w:rsid w:val="000E3A87"/>
    <w:rsid w:val="000E63C6"/>
    <w:rsid w:val="000F0DA3"/>
    <w:rsid w:val="000F0E60"/>
    <w:rsid w:val="000F1066"/>
    <w:rsid w:val="000F131C"/>
    <w:rsid w:val="000F3ABF"/>
    <w:rsid w:val="000F480E"/>
    <w:rsid w:val="000F621B"/>
    <w:rsid w:val="000F63E1"/>
    <w:rsid w:val="000F657C"/>
    <w:rsid w:val="000F6940"/>
    <w:rsid w:val="000F7AE4"/>
    <w:rsid w:val="000F7E93"/>
    <w:rsid w:val="00102230"/>
    <w:rsid w:val="001029D9"/>
    <w:rsid w:val="001032CD"/>
    <w:rsid w:val="00107417"/>
    <w:rsid w:val="00110156"/>
    <w:rsid w:val="00110C13"/>
    <w:rsid w:val="0011117F"/>
    <w:rsid w:val="00111581"/>
    <w:rsid w:val="00113189"/>
    <w:rsid w:val="001131F6"/>
    <w:rsid w:val="00113357"/>
    <w:rsid w:val="0011742F"/>
    <w:rsid w:val="00120C37"/>
    <w:rsid w:val="00122B44"/>
    <w:rsid w:val="001259BF"/>
    <w:rsid w:val="00126302"/>
    <w:rsid w:val="00127156"/>
    <w:rsid w:val="001378E6"/>
    <w:rsid w:val="00141479"/>
    <w:rsid w:val="00141FC3"/>
    <w:rsid w:val="00142277"/>
    <w:rsid w:val="001430D4"/>
    <w:rsid w:val="00143264"/>
    <w:rsid w:val="00143538"/>
    <w:rsid w:val="00144A96"/>
    <w:rsid w:val="001465C1"/>
    <w:rsid w:val="00146703"/>
    <w:rsid w:val="00147F59"/>
    <w:rsid w:val="0015036D"/>
    <w:rsid w:val="001512E4"/>
    <w:rsid w:val="001578B1"/>
    <w:rsid w:val="001579F1"/>
    <w:rsid w:val="00160994"/>
    <w:rsid w:val="00161BF8"/>
    <w:rsid w:val="00163F7B"/>
    <w:rsid w:val="00165615"/>
    <w:rsid w:val="00170040"/>
    <w:rsid w:val="001701F1"/>
    <w:rsid w:val="00170C73"/>
    <w:rsid w:val="0017241C"/>
    <w:rsid w:val="00172D31"/>
    <w:rsid w:val="00173202"/>
    <w:rsid w:val="00173667"/>
    <w:rsid w:val="00173A7A"/>
    <w:rsid w:val="00175195"/>
    <w:rsid w:val="00175C20"/>
    <w:rsid w:val="00175CA7"/>
    <w:rsid w:val="00176769"/>
    <w:rsid w:val="001815F3"/>
    <w:rsid w:val="00181C92"/>
    <w:rsid w:val="0018221D"/>
    <w:rsid w:val="001838A1"/>
    <w:rsid w:val="00184243"/>
    <w:rsid w:val="00184A87"/>
    <w:rsid w:val="00190C97"/>
    <w:rsid w:val="00191945"/>
    <w:rsid w:val="00193EB5"/>
    <w:rsid w:val="001A0D5F"/>
    <w:rsid w:val="001A1461"/>
    <w:rsid w:val="001A31E0"/>
    <w:rsid w:val="001A5075"/>
    <w:rsid w:val="001A6876"/>
    <w:rsid w:val="001A7CDF"/>
    <w:rsid w:val="001B317F"/>
    <w:rsid w:val="001B3671"/>
    <w:rsid w:val="001C3C2C"/>
    <w:rsid w:val="001C732C"/>
    <w:rsid w:val="001D051C"/>
    <w:rsid w:val="001D08B9"/>
    <w:rsid w:val="001D4BDB"/>
    <w:rsid w:val="001D596E"/>
    <w:rsid w:val="001D5C04"/>
    <w:rsid w:val="001D5CE2"/>
    <w:rsid w:val="001E1C67"/>
    <w:rsid w:val="001E2941"/>
    <w:rsid w:val="001E3EDE"/>
    <w:rsid w:val="001E554E"/>
    <w:rsid w:val="001E5A23"/>
    <w:rsid w:val="001E64AA"/>
    <w:rsid w:val="001F1114"/>
    <w:rsid w:val="001F31B8"/>
    <w:rsid w:val="001F3272"/>
    <w:rsid w:val="001F4618"/>
    <w:rsid w:val="001F46BC"/>
    <w:rsid w:val="001F7D00"/>
    <w:rsid w:val="002020B1"/>
    <w:rsid w:val="00202C87"/>
    <w:rsid w:val="00203D22"/>
    <w:rsid w:val="002051AB"/>
    <w:rsid w:val="002061BF"/>
    <w:rsid w:val="00206BD8"/>
    <w:rsid w:val="00210E4E"/>
    <w:rsid w:val="0021175D"/>
    <w:rsid w:val="0021706C"/>
    <w:rsid w:val="00221188"/>
    <w:rsid w:val="002214F8"/>
    <w:rsid w:val="0022158E"/>
    <w:rsid w:val="0022259E"/>
    <w:rsid w:val="002225E1"/>
    <w:rsid w:val="0022334C"/>
    <w:rsid w:val="0023085E"/>
    <w:rsid w:val="00230F25"/>
    <w:rsid w:val="00234039"/>
    <w:rsid w:val="002347D2"/>
    <w:rsid w:val="0023545D"/>
    <w:rsid w:val="002361E0"/>
    <w:rsid w:val="00237010"/>
    <w:rsid w:val="00240694"/>
    <w:rsid w:val="00240BC1"/>
    <w:rsid w:val="00240D6A"/>
    <w:rsid w:val="00241250"/>
    <w:rsid w:val="00241E45"/>
    <w:rsid w:val="00242430"/>
    <w:rsid w:val="00243EAE"/>
    <w:rsid w:val="002448BE"/>
    <w:rsid w:val="002448FA"/>
    <w:rsid w:val="0024542C"/>
    <w:rsid w:val="00245F83"/>
    <w:rsid w:val="00246E07"/>
    <w:rsid w:val="00250CDC"/>
    <w:rsid w:val="002537D9"/>
    <w:rsid w:val="00253CDB"/>
    <w:rsid w:val="00257111"/>
    <w:rsid w:val="00261421"/>
    <w:rsid w:val="00262337"/>
    <w:rsid w:val="00263883"/>
    <w:rsid w:val="00264BDD"/>
    <w:rsid w:val="002656E8"/>
    <w:rsid w:val="00265A83"/>
    <w:rsid w:val="002662D1"/>
    <w:rsid w:val="002664FB"/>
    <w:rsid w:val="002673CB"/>
    <w:rsid w:val="00270DA7"/>
    <w:rsid w:val="002715EF"/>
    <w:rsid w:val="00272474"/>
    <w:rsid w:val="00272D4C"/>
    <w:rsid w:val="0027330D"/>
    <w:rsid w:val="00274B3A"/>
    <w:rsid w:val="0027658D"/>
    <w:rsid w:val="00280CB7"/>
    <w:rsid w:val="002827D6"/>
    <w:rsid w:val="0028427D"/>
    <w:rsid w:val="002845F9"/>
    <w:rsid w:val="00284605"/>
    <w:rsid w:val="00285516"/>
    <w:rsid w:val="00285F52"/>
    <w:rsid w:val="00286FAF"/>
    <w:rsid w:val="00290450"/>
    <w:rsid w:val="0029178C"/>
    <w:rsid w:val="00291C63"/>
    <w:rsid w:val="00293713"/>
    <w:rsid w:val="002945C8"/>
    <w:rsid w:val="0029782E"/>
    <w:rsid w:val="00297C7D"/>
    <w:rsid w:val="002A0238"/>
    <w:rsid w:val="002A0B3D"/>
    <w:rsid w:val="002A4670"/>
    <w:rsid w:val="002A5983"/>
    <w:rsid w:val="002A68C8"/>
    <w:rsid w:val="002B4D66"/>
    <w:rsid w:val="002B5DD0"/>
    <w:rsid w:val="002B6DF1"/>
    <w:rsid w:val="002C10A9"/>
    <w:rsid w:val="002C27FB"/>
    <w:rsid w:val="002C33C9"/>
    <w:rsid w:val="002C3D4B"/>
    <w:rsid w:val="002C57B7"/>
    <w:rsid w:val="002D040F"/>
    <w:rsid w:val="002D06F0"/>
    <w:rsid w:val="002D3FD2"/>
    <w:rsid w:val="002D4798"/>
    <w:rsid w:val="002D51C5"/>
    <w:rsid w:val="002D66F1"/>
    <w:rsid w:val="002E0A81"/>
    <w:rsid w:val="002E0C34"/>
    <w:rsid w:val="002E3F4F"/>
    <w:rsid w:val="002E46B9"/>
    <w:rsid w:val="002E5533"/>
    <w:rsid w:val="002E5639"/>
    <w:rsid w:val="002E6D06"/>
    <w:rsid w:val="002E72EE"/>
    <w:rsid w:val="002F1E0F"/>
    <w:rsid w:val="002F1F8A"/>
    <w:rsid w:val="002F2B8D"/>
    <w:rsid w:val="002F7581"/>
    <w:rsid w:val="0030063C"/>
    <w:rsid w:val="0030348B"/>
    <w:rsid w:val="0030551F"/>
    <w:rsid w:val="00305694"/>
    <w:rsid w:val="003069D2"/>
    <w:rsid w:val="00306A56"/>
    <w:rsid w:val="00311278"/>
    <w:rsid w:val="003125E6"/>
    <w:rsid w:val="00313272"/>
    <w:rsid w:val="0031399E"/>
    <w:rsid w:val="003140DE"/>
    <w:rsid w:val="003159AA"/>
    <w:rsid w:val="00316D19"/>
    <w:rsid w:val="00316F00"/>
    <w:rsid w:val="00316FDC"/>
    <w:rsid w:val="00320BA1"/>
    <w:rsid w:val="00321379"/>
    <w:rsid w:val="00321DCE"/>
    <w:rsid w:val="003221CB"/>
    <w:rsid w:val="0032254D"/>
    <w:rsid w:val="00323734"/>
    <w:rsid w:val="00323953"/>
    <w:rsid w:val="00323CB3"/>
    <w:rsid w:val="00325427"/>
    <w:rsid w:val="00325E20"/>
    <w:rsid w:val="00330991"/>
    <w:rsid w:val="00332512"/>
    <w:rsid w:val="0033572B"/>
    <w:rsid w:val="00336513"/>
    <w:rsid w:val="003378A6"/>
    <w:rsid w:val="003403C2"/>
    <w:rsid w:val="003420F9"/>
    <w:rsid w:val="00344483"/>
    <w:rsid w:val="00344798"/>
    <w:rsid w:val="0034573F"/>
    <w:rsid w:val="00345C42"/>
    <w:rsid w:val="00350278"/>
    <w:rsid w:val="0035146E"/>
    <w:rsid w:val="003527D0"/>
    <w:rsid w:val="00355B40"/>
    <w:rsid w:val="00356C3D"/>
    <w:rsid w:val="00363488"/>
    <w:rsid w:val="00364E71"/>
    <w:rsid w:val="003657AA"/>
    <w:rsid w:val="00365CFF"/>
    <w:rsid w:val="00373D04"/>
    <w:rsid w:val="00373D85"/>
    <w:rsid w:val="0037433A"/>
    <w:rsid w:val="00374535"/>
    <w:rsid w:val="00374707"/>
    <w:rsid w:val="00377505"/>
    <w:rsid w:val="00377994"/>
    <w:rsid w:val="0038118F"/>
    <w:rsid w:val="00381D87"/>
    <w:rsid w:val="00382E2E"/>
    <w:rsid w:val="00383A00"/>
    <w:rsid w:val="00383A31"/>
    <w:rsid w:val="00394E0E"/>
    <w:rsid w:val="00395739"/>
    <w:rsid w:val="00397269"/>
    <w:rsid w:val="00397856"/>
    <w:rsid w:val="00397895"/>
    <w:rsid w:val="003A2194"/>
    <w:rsid w:val="003A434A"/>
    <w:rsid w:val="003A4CE1"/>
    <w:rsid w:val="003A4EF2"/>
    <w:rsid w:val="003A6C15"/>
    <w:rsid w:val="003B147E"/>
    <w:rsid w:val="003B2324"/>
    <w:rsid w:val="003B3D79"/>
    <w:rsid w:val="003B3FE0"/>
    <w:rsid w:val="003B686E"/>
    <w:rsid w:val="003B79D9"/>
    <w:rsid w:val="003B7D2C"/>
    <w:rsid w:val="003B7FFA"/>
    <w:rsid w:val="003C009C"/>
    <w:rsid w:val="003C0D41"/>
    <w:rsid w:val="003C1A5E"/>
    <w:rsid w:val="003C1B9C"/>
    <w:rsid w:val="003C4EA1"/>
    <w:rsid w:val="003C6CF1"/>
    <w:rsid w:val="003C755D"/>
    <w:rsid w:val="003D0BB9"/>
    <w:rsid w:val="003D188D"/>
    <w:rsid w:val="003D4AA6"/>
    <w:rsid w:val="003D4C05"/>
    <w:rsid w:val="003D5462"/>
    <w:rsid w:val="003D5D83"/>
    <w:rsid w:val="003D6C85"/>
    <w:rsid w:val="003E05C5"/>
    <w:rsid w:val="003E0821"/>
    <w:rsid w:val="003E32B0"/>
    <w:rsid w:val="003E5083"/>
    <w:rsid w:val="003E54D9"/>
    <w:rsid w:val="003E5EB7"/>
    <w:rsid w:val="003E5F71"/>
    <w:rsid w:val="003E771D"/>
    <w:rsid w:val="003F0404"/>
    <w:rsid w:val="003F1498"/>
    <w:rsid w:val="003F4FD1"/>
    <w:rsid w:val="003F608D"/>
    <w:rsid w:val="003F7AC4"/>
    <w:rsid w:val="00400F2C"/>
    <w:rsid w:val="0040148E"/>
    <w:rsid w:val="004018D7"/>
    <w:rsid w:val="00401BE2"/>
    <w:rsid w:val="00402EBF"/>
    <w:rsid w:val="00404486"/>
    <w:rsid w:val="004049B7"/>
    <w:rsid w:val="00405802"/>
    <w:rsid w:val="00406F7C"/>
    <w:rsid w:val="004114DB"/>
    <w:rsid w:val="00412455"/>
    <w:rsid w:val="004125BB"/>
    <w:rsid w:val="00412A0E"/>
    <w:rsid w:val="0041345F"/>
    <w:rsid w:val="0041536F"/>
    <w:rsid w:val="004207AE"/>
    <w:rsid w:val="00420D03"/>
    <w:rsid w:val="004214D7"/>
    <w:rsid w:val="0042152B"/>
    <w:rsid w:val="004226C4"/>
    <w:rsid w:val="0042280D"/>
    <w:rsid w:val="00424938"/>
    <w:rsid w:val="00426F0B"/>
    <w:rsid w:val="00427E80"/>
    <w:rsid w:val="0043192E"/>
    <w:rsid w:val="00431EC4"/>
    <w:rsid w:val="004325E6"/>
    <w:rsid w:val="00432A35"/>
    <w:rsid w:val="00432B04"/>
    <w:rsid w:val="00434A10"/>
    <w:rsid w:val="00435764"/>
    <w:rsid w:val="00436D1F"/>
    <w:rsid w:val="004412BE"/>
    <w:rsid w:val="004421A7"/>
    <w:rsid w:val="00445B82"/>
    <w:rsid w:val="00446782"/>
    <w:rsid w:val="00446B32"/>
    <w:rsid w:val="00450079"/>
    <w:rsid w:val="00450113"/>
    <w:rsid w:val="00450536"/>
    <w:rsid w:val="00451B3A"/>
    <w:rsid w:val="004522BE"/>
    <w:rsid w:val="0045262A"/>
    <w:rsid w:val="00452DD9"/>
    <w:rsid w:val="00453D51"/>
    <w:rsid w:val="004543DB"/>
    <w:rsid w:val="00455BF7"/>
    <w:rsid w:val="0045600F"/>
    <w:rsid w:val="00456311"/>
    <w:rsid w:val="004573B7"/>
    <w:rsid w:val="004574B2"/>
    <w:rsid w:val="00460095"/>
    <w:rsid w:val="00460267"/>
    <w:rsid w:val="004607C5"/>
    <w:rsid w:val="00461BB4"/>
    <w:rsid w:val="00462A25"/>
    <w:rsid w:val="00462A9D"/>
    <w:rsid w:val="004633A0"/>
    <w:rsid w:val="00463A33"/>
    <w:rsid w:val="0046490D"/>
    <w:rsid w:val="0046533F"/>
    <w:rsid w:val="0046549A"/>
    <w:rsid w:val="00465E3A"/>
    <w:rsid w:val="00471256"/>
    <w:rsid w:val="00472005"/>
    <w:rsid w:val="00472204"/>
    <w:rsid w:val="0047387D"/>
    <w:rsid w:val="00474A49"/>
    <w:rsid w:val="004754D1"/>
    <w:rsid w:val="004765DD"/>
    <w:rsid w:val="00476BF5"/>
    <w:rsid w:val="004806B9"/>
    <w:rsid w:val="00480A46"/>
    <w:rsid w:val="004856FB"/>
    <w:rsid w:val="00486346"/>
    <w:rsid w:val="004865BD"/>
    <w:rsid w:val="004869EC"/>
    <w:rsid w:val="00490305"/>
    <w:rsid w:val="0049323F"/>
    <w:rsid w:val="00494793"/>
    <w:rsid w:val="00495192"/>
    <w:rsid w:val="00497866"/>
    <w:rsid w:val="004A149B"/>
    <w:rsid w:val="004A1ECF"/>
    <w:rsid w:val="004A5457"/>
    <w:rsid w:val="004B065E"/>
    <w:rsid w:val="004B2F5F"/>
    <w:rsid w:val="004B36FD"/>
    <w:rsid w:val="004B72FB"/>
    <w:rsid w:val="004B73EC"/>
    <w:rsid w:val="004C1132"/>
    <w:rsid w:val="004C15D0"/>
    <w:rsid w:val="004C27FE"/>
    <w:rsid w:val="004C3A89"/>
    <w:rsid w:val="004C5182"/>
    <w:rsid w:val="004C5AF1"/>
    <w:rsid w:val="004C5F7E"/>
    <w:rsid w:val="004C62FE"/>
    <w:rsid w:val="004C6983"/>
    <w:rsid w:val="004C6E3D"/>
    <w:rsid w:val="004D0B12"/>
    <w:rsid w:val="004D162D"/>
    <w:rsid w:val="004D38E2"/>
    <w:rsid w:val="004D4560"/>
    <w:rsid w:val="004D6A49"/>
    <w:rsid w:val="004D6BE3"/>
    <w:rsid w:val="004D734B"/>
    <w:rsid w:val="004D7A76"/>
    <w:rsid w:val="004E0F67"/>
    <w:rsid w:val="004E115E"/>
    <w:rsid w:val="004E17B2"/>
    <w:rsid w:val="004E2055"/>
    <w:rsid w:val="004E224A"/>
    <w:rsid w:val="004E23D6"/>
    <w:rsid w:val="004E4F24"/>
    <w:rsid w:val="004F035B"/>
    <w:rsid w:val="004F0942"/>
    <w:rsid w:val="004F13D6"/>
    <w:rsid w:val="004F1937"/>
    <w:rsid w:val="004F1E42"/>
    <w:rsid w:val="004F242C"/>
    <w:rsid w:val="004F3E26"/>
    <w:rsid w:val="004F5496"/>
    <w:rsid w:val="004F5D62"/>
    <w:rsid w:val="004F5F00"/>
    <w:rsid w:val="004F613E"/>
    <w:rsid w:val="004F7398"/>
    <w:rsid w:val="005009A0"/>
    <w:rsid w:val="005034B2"/>
    <w:rsid w:val="0050374A"/>
    <w:rsid w:val="00505214"/>
    <w:rsid w:val="005053AF"/>
    <w:rsid w:val="00506ABD"/>
    <w:rsid w:val="0051096B"/>
    <w:rsid w:val="00511BDA"/>
    <w:rsid w:val="0051686B"/>
    <w:rsid w:val="00517052"/>
    <w:rsid w:val="00517465"/>
    <w:rsid w:val="00517487"/>
    <w:rsid w:val="0051751E"/>
    <w:rsid w:val="00517B61"/>
    <w:rsid w:val="0052647F"/>
    <w:rsid w:val="00526D08"/>
    <w:rsid w:val="00527BD5"/>
    <w:rsid w:val="005302FB"/>
    <w:rsid w:val="00530553"/>
    <w:rsid w:val="00532560"/>
    <w:rsid w:val="005335A2"/>
    <w:rsid w:val="0053366B"/>
    <w:rsid w:val="00533EF6"/>
    <w:rsid w:val="00534CC3"/>
    <w:rsid w:val="00535BE2"/>
    <w:rsid w:val="0053698E"/>
    <w:rsid w:val="005405B9"/>
    <w:rsid w:val="00541CC9"/>
    <w:rsid w:val="00542E4D"/>
    <w:rsid w:val="005447B4"/>
    <w:rsid w:val="00547E7A"/>
    <w:rsid w:val="0055025D"/>
    <w:rsid w:val="00551054"/>
    <w:rsid w:val="0055458B"/>
    <w:rsid w:val="00555FFA"/>
    <w:rsid w:val="00560265"/>
    <w:rsid w:val="00560687"/>
    <w:rsid w:val="005630CA"/>
    <w:rsid w:val="00563A6A"/>
    <w:rsid w:val="005649BB"/>
    <w:rsid w:val="00565742"/>
    <w:rsid w:val="00567DF2"/>
    <w:rsid w:val="005707AE"/>
    <w:rsid w:val="00573671"/>
    <w:rsid w:val="00577076"/>
    <w:rsid w:val="00585401"/>
    <w:rsid w:val="00587BCD"/>
    <w:rsid w:val="00587CF8"/>
    <w:rsid w:val="005905E7"/>
    <w:rsid w:val="005906AD"/>
    <w:rsid w:val="005908C3"/>
    <w:rsid w:val="0059440E"/>
    <w:rsid w:val="00595830"/>
    <w:rsid w:val="00595D2B"/>
    <w:rsid w:val="005972AF"/>
    <w:rsid w:val="005977BA"/>
    <w:rsid w:val="005A0DF5"/>
    <w:rsid w:val="005A232E"/>
    <w:rsid w:val="005A2512"/>
    <w:rsid w:val="005A6509"/>
    <w:rsid w:val="005A6B89"/>
    <w:rsid w:val="005A6F90"/>
    <w:rsid w:val="005A7296"/>
    <w:rsid w:val="005B203F"/>
    <w:rsid w:val="005B2A0A"/>
    <w:rsid w:val="005B4E7E"/>
    <w:rsid w:val="005B5C17"/>
    <w:rsid w:val="005B6F47"/>
    <w:rsid w:val="005C16E3"/>
    <w:rsid w:val="005C1BFA"/>
    <w:rsid w:val="005C2504"/>
    <w:rsid w:val="005C3244"/>
    <w:rsid w:val="005C33DB"/>
    <w:rsid w:val="005C4EC2"/>
    <w:rsid w:val="005C5C8F"/>
    <w:rsid w:val="005C6B00"/>
    <w:rsid w:val="005C7961"/>
    <w:rsid w:val="005D030D"/>
    <w:rsid w:val="005D05EE"/>
    <w:rsid w:val="005D24AF"/>
    <w:rsid w:val="005D36FA"/>
    <w:rsid w:val="005D3CF2"/>
    <w:rsid w:val="005D68E0"/>
    <w:rsid w:val="005E0E18"/>
    <w:rsid w:val="005E0F85"/>
    <w:rsid w:val="005E14DA"/>
    <w:rsid w:val="005E1538"/>
    <w:rsid w:val="005E17E2"/>
    <w:rsid w:val="005E54CE"/>
    <w:rsid w:val="005E5EB8"/>
    <w:rsid w:val="005E5FB6"/>
    <w:rsid w:val="005E713E"/>
    <w:rsid w:val="005E7167"/>
    <w:rsid w:val="005E71C2"/>
    <w:rsid w:val="005E7DB8"/>
    <w:rsid w:val="005F0D40"/>
    <w:rsid w:val="005F1596"/>
    <w:rsid w:val="005F1B0F"/>
    <w:rsid w:val="005F383A"/>
    <w:rsid w:val="005F3C9A"/>
    <w:rsid w:val="005F5A50"/>
    <w:rsid w:val="005F6EFF"/>
    <w:rsid w:val="005F7409"/>
    <w:rsid w:val="005F7BB7"/>
    <w:rsid w:val="00602202"/>
    <w:rsid w:val="00602C62"/>
    <w:rsid w:val="006040D6"/>
    <w:rsid w:val="00611372"/>
    <w:rsid w:val="00612704"/>
    <w:rsid w:val="006143E0"/>
    <w:rsid w:val="006150C2"/>
    <w:rsid w:val="00616318"/>
    <w:rsid w:val="00620010"/>
    <w:rsid w:val="00621301"/>
    <w:rsid w:val="00624A1F"/>
    <w:rsid w:val="00626ACA"/>
    <w:rsid w:val="00630D2A"/>
    <w:rsid w:val="006315CE"/>
    <w:rsid w:val="00633A84"/>
    <w:rsid w:val="00635E00"/>
    <w:rsid w:val="00637618"/>
    <w:rsid w:val="00637A86"/>
    <w:rsid w:val="00640FEC"/>
    <w:rsid w:val="00642F5D"/>
    <w:rsid w:val="0064561E"/>
    <w:rsid w:val="00646DE8"/>
    <w:rsid w:val="00647118"/>
    <w:rsid w:val="00656C2B"/>
    <w:rsid w:val="0066135F"/>
    <w:rsid w:val="00661D16"/>
    <w:rsid w:val="00664B40"/>
    <w:rsid w:val="00666288"/>
    <w:rsid w:val="00670EA4"/>
    <w:rsid w:val="0067258B"/>
    <w:rsid w:val="00674503"/>
    <w:rsid w:val="00677736"/>
    <w:rsid w:val="006823EA"/>
    <w:rsid w:val="00682C1E"/>
    <w:rsid w:val="0068344A"/>
    <w:rsid w:val="0068427F"/>
    <w:rsid w:val="00685C55"/>
    <w:rsid w:val="00687749"/>
    <w:rsid w:val="0069020D"/>
    <w:rsid w:val="006909B8"/>
    <w:rsid w:val="00692714"/>
    <w:rsid w:val="00694845"/>
    <w:rsid w:val="006967F6"/>
    <w:rsid w:val="00696B6E"/>
    <w:rsid w:val="006A02E9"/>
    <w:rsid w:val="006A041E"/>
    <w:rsid w:val="006A14C1"/>
    <w:rsid w:val="006A1F92"/>
    <w:rsid w:val="006A3F81"/>
    <w:rsid w:val="006A4B0E"/>
    <w:rsid w:val="006A6462"/>
    <w:rsid w:val="006A7253"/>
    <w:rsid w:val="006A7FA3"/>
    <w:rsid w:val="006B0BD3"/>
    <w:rsid w:val="006B23B8"/>
    <w:rsid w:val="006B4A0E"/>
    <w:rsid w:val="006B4EDA"/>
    <w:rsid w:val="006B7686"/>
    <w:rsid w:val="006B7A24"/>
    <w:rsid w:val="006C05DD"/>
    <w:rsid w:val="006C074E"/>
    <w:rsid w:val="006C3C15"/>
    <w:rsid w:val="006C455E"/>
    <w:rsid w:val="006D2B5A"/>
    <w:rsid w:val="006D3742"/>
    <w:rsid w:val="006D396C"/>
    <w:rsid w:val="006D3FBD"/>
    <w:rsid w:val="006D57C0"/>
    <w:rsid w:val="006D66ED"/>
    <w:rsid w:val="006D7CED"/>
    <w:rsid w:val="006E1F23"/>
    <w:rsid w:val="006E537B"/>
    <w:rsid w:val="006E5647"/>
    <w:rsid w:val="006E7EAF"/>
    <w:rsid w:val="006F04D1"/>
    <w:rsid w:val="006F129D"/>
    <w:rsid w:val="006F2C8C"/>
    <w:rsid w:val="006F2DD9"/>
    <w:rsid w:val="006F2EB8"/>
    <w:rsid w:val="006F37B1"/>
    <w:rsid w:val="006F5B2D"/>
    <w:rsid w:val="006F640C"/>
    <w:rsid w:val="006F6BBB"/>
    <w:rsid w:val="006F6E3A"/>
    <w:rsid w:val="006F7674"/>
    <w:rsid w:val="006F7B2F"/>
    <w:rsid w:val="0070061C"/>
    <w:rsid w:val="00700986"/>
    <w:rsid w:val="00700AA0"/>
    <w:rsid w:val="0070108D"/>
    <w:rsid w:val="00701EE5"/>
    <w:rsid w:val="007028AA"/>
    <w:rsid w:val="007033D4"/>
    <w:rsid w:val="00703CAC"/>
    <w:rsid w:val="00703E6B"/>
    <w:rsid w:val="00707A03"/>
    <w:rsid w:val="00707E7A"/>
    <w:rsid w:val="00710D6C"/>
    <w:rsid w:val="00711A5D"/>
    <w:rsid w:val="00711AED"/>
    <w:rsid w:val="0071333D"/>
    <w:rsid w:val="00713D11"/>
    <w:rsid w:val="00713D35"/>
    <w:rsid w:val="00714847"/>
    <w:rsid w:val="007175EF"/>
    <w:rsid w:val="0071760A"/>
    <w:rsid w:val="00722E62"/>
    <w:rsid w:val="00723FFD"/>
    <w:rsid w:val="007245F1"/>
    <w:rsid w:val="00726E43"/>
    <w:rsid w:val="00727BFC"/>
    <w:rsid w:val="007304B9"/>
    <w:rsid w:val="00731360"/>
    <w:rsid w:val="00736C77"/>
    <w:rsid w:val="00742833"/>
    <w:rsid w:val="0074509D"/>
    <w:rsid w:val="007460CE"/>
    <w:rsid w:val="00746BF2"/>
    <w:rsid w:val="00747A8E"/>
    <w:rsid w:val="007512E8"/>
    <w:rsid w:val="00751D62"/>
    <w:rsid w:val="00754338"/>
    <w:rsid w:val="00760C74"/>
    <w:rsid w:val="00763FE8"/>
    <w:rsid w:val="00764EBB"/>
    <w:rsid w:val="007658A6"/>
    <w:rsid w:val="00766FA3"/>
    <w:rsid w:val="00767868"/>
    <w:rsid w:val="00772825"/>
    <w:rsid w:val="00775366"/>
    <w:rsid w:val="0077615F"/>
    <w:rsid w:val="00777C7A"/>
    <w:rsid w:val="0078272A"/>
    <w:rsid w:val="0078388C"/>
    <w:rsid w:val="0078623A"/>
    <w:rsid w:val="00786F5F"/>
    <w:rsid w:val="00786FDC"/>
    <w:rsid w:val="007870D9"/>
    <w:rsid w:val="0078788A"/>
    <w:rsid w:val="0079075A"/>
    <w:rsid w:val="0079183A"/>
    <w:rsid w:val="007920B9"/>
    <w:rsid w:val="007931BD"/>
    <w:rsid w:val="007953B1"/>
    <w:rsid w:val="00795D0D"/>
    <w:rsid w:val="0079639A"/>
    <w:rsid w:val="00796E82"/>
    <w:rsid w:val="007A0C1C"/>
    <w:rsid w:val="007A222E"/>
    <w:rsid w:val="007A2B77"/>
    <w:rsid w:val="007A34FC"/>
    <w:rsid w:val="007A701F"/>
    <w:rsid w:val="007A7329"/>
    <w:rsid w:val="007B0136"/>
    <w:rsid w:val="007B0B0A"/>
    <w:rsid w:val="007B0C4C"/>
    <w:rsid w:val="007B1892"/>
    <w:rsid w:val="007B1E70"/>
    <w:rsid w:val="007B2427"/>
    <w:rsid w:val="007B2DBF"/>
    <w:rsid w:val="007B535B"/>
    <w:rsid w:val="007B53AA"/>
    <w:rsid w:val="007B716E"/>
    <w:rsid w:val="007C25F8"/>
    <w:rsid w:val="007C444E"/>
    <w:rsid w:val="007C457E"/>
    <w:rsid w:val="007C5765"/>
    <w:rsid w:val="007C72A9"/>
    <w:rsid w:val="007C7A79"/>
    <w:rsid w:val="007D041C"/>
    <w:rsid w:val="007D28E7"/>
    <w:rsid w:val="007D3B4A"/>
    <w:rsid w:val="007D3BA5"/>
    <w:rsid w:val="007D3FBC"/>
    <w:rsid w:val="007D6BAE"/>
    <w:rsid w:val="007D704A"/>
    <w:rsid w:val="007E1251"/>
    <w:rsid w:val="007E1926"/>
    <w:rsid w:val="007E2D69"/>
    <w:rsid w:val="007E3111"/>
    <w:rsid w:val="007E46BF"/>
    <w:rsid w:val="007E4914"/>
    <w:rsid w:val="007E6116"/>
    <w:rsid w:val="007F0D82"/>
    <w:rsid w:val="007F615D"/>
    <w:rsid w:val="007F68E5"/>
    <w:rsid w:val="00800556"/>
    <w:rsid w:val="00800AEF"/>
    <w:rsid w:val="0080152E"/>
    <w:rsid w:val="00801D7C"/>
    <w:rsid w:val="00802331"/>
    <w:rsid w:val="0080605E"/>
    <w:rsid w:val="00807F8D"/>
    <w:rsid w:val="008113BE"/>
    <w:rsid w:val="00813411"/>
    <w:rsid w:val="00813D5C"/>
    <w:rsid w:val="008140C8"/>
    <w:rsid w:val="00822C9B"/>
    <w:rsid w:val="00827466"/>
    <w:rsid w:val="00830646"/>
    <w:rsid w:val="00830D39"/>
    <w:rsid w:val="00831BA4"/>
    <w:rsid w:val="00833020"/>
    <w:rsid w:val="00833CB5"/>
    <w:rsid w:val="00833CC9"/>
    <w:rsid w:val="00833FAF"/>
    <w:rsid w:val="008348E4"/>
    <w:rsid w:val="00840E2B"/>
    <w:rsid w:val="008417A0"/>
    <w:rsid w:val="008424F8"/>
    <w:rsid w:val="00842D1C"/>
    <w:rsid w:val="00843972"/>
    <w:rsid w:val="00844732"/>
    <w:rsid w:val="00844790"/>
    <w:rsid w:val="008454A7"/>
    <w:rsid w:val="008472AC"/>
    <w:rsid w:val="00847F70"/>
    <w:rsid w:val="0085073D"/>
    <w:rsid w:val="00851BBB"/>
    <w:rsid w:val="00854B09"/>
    <w:rsid w:val="00856056"/>
    <w:rsid w:val="0085639C"/>
    <w:rsid w:val="00856782"/>
    <w:rsid w:val="00856D1A"/>
    <w:rsid w:val="008570CE"/>
    <w:rsid w:val="00857A2A"/>
    <w:rsid w:val="0086657B"/>
    <w:rsid w:val="00867C07"/>
    <w:rsid w:val="008708BA"/>
    <w:rsid w:val="008719AE"/>
    <w:rsid w:val="0087282F"/>
    <w:rsid w:val="00872A65"/>
    <w:rsid w:val="00875F25"/>
    <w:rsid w:val="008772AE"/>
    <w:rsid w:val="00877EC3"/>
    <w:rsid w:val="008850E1"/>
    <w:rsid w:val="0088656E"/>
    <w:rsid w:val="008871CD"/>
    <w:rsid w:val="0089002D"/>
    <w:rsid w:val="0089030D"/>
    <w:rsid w:val="0089351E"/>
    <w:rsid w:val="00895080"/>
    <w:rsid w:val="008A0594"/>
    <w:rsid w:val="008A09F2"/>
    <w:rsid w:val="008A3AFB"/>
    <w:rsid w:val="008A597F"/>
    <w:rsid w:val="008A6096"/>
    <w:rsid w:val="008A6172"/>
    <w:rsid w:val="008B14E1"/>
    <w:rsid w:val="008B2423"/>
    <w:rsid w:val="008B39F2"/>
    <w:rsid w:val="008B4DE5"/>
    <w:rsid w:val="008B54FF"/>
    <w:rsid w:val="008B66C4"/>
    <w:rsid w:val="008B686D"/>
    <w:rsid w:val="008B6898"/>
    <w:rsid w:val="008C108B"/>
    <w:rsid w:val="008C12CA"/>
    <w:rsid w:val="008C15A2"/>
    <w:rsid w:val="008C2744"/>
    <w:rsid w:val="008C34BB"/>
    <w:rsid w:val="008C4977"/>
    <w:rsid w:val="008D0420"/>
    <w:rsid w:val="008D2D7B"/>
    <w:rsid w:val="008D49A4"/>
    <w:rsid w:val="008D4D78"/>
    <w:rsid w:val="008D6B53"/>
    <w:rsid w:val="008D7BFE"/>
    <w:rsid w:val="008D7FD2"/>
    <w:rsid w:val="008E2918"/>
    <w:rsid w:val="008E2E74"/>
    <w:rsid w:val="008E3480"/>
    <w:rsid w:val="008E3BD5"/>
    <w:rsid w:val="008E54BA"/>
    <w:rsid w:val="008E5A76"/>
    <w:rsid w:val="008E5CF8"/>
    <w:rsid w:val="008E6434"/>
    <w:rsid w:val="008E7A2D"/>
    <w:rsid w:val="008F095A"/>
    <w:rsid w:val="008F0A21"/>
    <w:rsid w:val="008F0B07"/>
    <w:rsid w:val="008F0E77"/>
    <w:rsid w:val="008F138E"/>
    <w:rsid w:val="008F3E93"/>
    <w:rsid w:val="008F48CE"/>
    <w:rsid w:val="008F4FB3"/>
    <w:rsid w:val="008F5E76"/>
    <w:rsid w:val="008F636F"/>
    <w:rsid w:val="008F71A7"/>
    <w:rsid w:val="008F7F83"/>
    <w:rsid w:val="00901444"/>
    <w:rsid w:val="009014FF"/>
    <w:rsid w:val="0090242F"/>
    <w:rsid w:val="00903FFF"/>
    <w:rsid w:val="00904514"/>
    <w:rsid w:val="00905641"/>
    <w:rsid w:val="0090573D"/>
    <w:rsid w:val="00907460"/>
    <w:rsid w:val="00910BE6"/>
    <w:rsid w:val="00913F81"/>
    <w:rsid w:val="00914822"/>
    <w:rsid w:val="009221B9"/>
    <w:rsid w:val="0092345C"/>
    <w:rsid w:val="0092346F"/>
    <w:rsid w:val="009248A9"/>
    <w:rsid w:val="00925FAA"/>
    <w:rsid w:val="009319B2"/>
    <w:rsid w:val="00933B17"/>
    <w:rsid w:val="00934510"/>
    <w:rsid w:val="00934EFD"/>
    <w:rsid w:val="0093559E"/>
    <w:rsid w:val="00937D57"/>
    <w:rsid w:val="00937F74"/>
    <w:rsid w:val="00944D98"/>
    <w:rsid w:val="00945DC8"/>
    <w:rsid w:val="00945F38"/>
    <w:rsid w:val="009504BB"/>
    <w:rsid w:val="00950A5F"/>
    <w:rsid w:val="00951C39"/>
    <w:rsid w:val="00952538"/>
    <w:rsid w:val="00952D95"/>
    <w:rsid w:val="00953423"/>
    <w:rsid w:val="009573D5"/>
    <w:rsid w:val="00960273"/>
    <w:rsid w:val="0096093B"/>
    <w:rsid w:val="009627E4"/>
    <w:rsid w:val="009652DA"/>
    <w:rsid w:val="00965632"/>
    <w:rsid w:val="00965C88"/>
    <w:rsid w:val="00965ED8"/>
    <w:rsid w:val="009677B3"/>
    <w:rsid w:val="00967AFB"/>
    <w:rsid w:val="0097478D"/>
    <w:rsid w:val="00976491"/>
    <w:rsid w:val="00977EF8"/>
    <w:rsid w:val="0098269E"/>
    <w:rsid w:val="00990EE6"/>
    <w:rsid w:val="00991DAC"/>
    <w:rsid w:val="00994362"/>
    <w:rsid w:val="009955C5"/>
    <w:rsid w:val="009963DE"/>
    <w:rsid w:val="0099695C"/>
    <w:rsid w:val="00996BDF"/>
    <w:rsid w:val="009A1B90"/>
    <w:rsid w:val="009A1BB1"/>
    <w:rsid w:val="009A20DF"/>
    <w:rsid w:val="009A3941"/>
    <w:rsid w:val="009A536C"/>
    <w:rsid w:val="009A6AD3"/>
    <w:rsid w:val="009A741F"/>
    <w:rsid w:val="009A74F5"/>
    <w:rsid w:val="009B12F2"/>
    <w:rsid w:val="009B17D8"/>
    <w:rsid w:val="009B1B7E"/>
    <w:rsid w:val="009B3497"/>
    <w:rsid w:val="009B5680"/>
    <w:rsid w:val="009B5A71"/>
    <w:rsid w:val="009C0343"/>
    <w:rsid w:val="009C0BE1"/>
    <w:rsid w:val="009C4A97"/>
    <w:rsid w:val="009C6A23"/>
    <w:rsid w:val="009C6D92"/>
    <w:rsid w:val="009D214C"/>
    <w:rsid w:val="009D22B6"/>
    <w:rsid w:val="009D254F"/>
    <w:rsid w:val="009D2A0D"/>
    <w:rsid w:val="009D3B23"/>
    <w:rsid w:val="009D6D5D"/>
    <w:rsid w:val="009D7A8A"/>
    <w:rsid w:val="009E080E"/>
    <w:rsid w:val="009E4532"/>
    <w:rsid w:val="009E5946"/>
    <w:rsid w:val="009F4867"/>
    <w:rsid w:val="009F4BC8"/>
    <w:rsid w:val="009F5E54"/>
    <w:rsid w:val="009F75A0"/>
    <w:rsid w:val="00A0296E"/>
    <w:rsid w:val="00A029A5"/>
    <w:rsid w:val="00A03BEA"/>
    <w:rsid w:val="00A03F9D"/>
    <w:rsid w:val="00A05E7A"/>
    <w:rsid w:val="00A06079"/>
    <w:rsid w:val="00A10897"/>
    <w:rsid w:val="00A127B4"/>
    <w:rsid w:val="00A12ED3"/>
    <w:rsid w:val="00A16209"/>
    <w:rsid w:val="00A202F2"/>
    <w:rsid w:val="00A21092"/>
    <w:rsid w:val="00A244BE"/>
    <w:rsid w:val="00A2492F"/>
    <w:rsid w:val="00A26440"/>
    <w:rsid w:val="00A26842"/>
    <w:rsid w:val="00A274F3"/>
    <w:rsid w:val="00A305BD"/>
    <w:rsid w:val="00A32189"/>
    <w:rsid w:val="00A322DB"/>
    <w:rsid w:val="00A32861"/>
    <w:rsid w:val="00A34238"/>
    <w:rsid w:val="00A3605D"/>
    <w:rsid w:val="00A40239"/>
    <w:rsid w:val="00A417CC"/>
    <w:rsid w:val="00A4210B"/>
    <w:rsid w:val="00A43DA5"/>
    <w:rsid w:val="00A4407D"/>
    <w:rsid w:val="00A462F1"/>
    <w:rsid w:val="00A47338"/>
    <w:rsid w:val="00A477CA"/>
    <w:rsid w:val="00A50152"/>
    <w:rsid w:val="00A52FBD"/>
    <w:rsid w:val="00A5462C"/>
    <w:rsid w:val="00A54F1B"/>
    <w:rsid w:val="00A55A44"/>
    <w:rsid w:val="00A56002"/>
    <w:rsid w:val="00A563D7"/>
    <w:rsid w:val="00A672CD"/>
    <w:rsid w:val="00A70440"/>
    <w:rsid w:val="00A70667"/>
    <w:rsid w:val="00A7253E"/>
    <w:rsid w:val="00A72DFD"/>
    <w:rsid w:val="00A752E1"/>
    <w:rsid w:val="00A76237"/>
    <w:rsid w:val="00A76A2B"/>
    <w:rsid w:val="00A806E1"/>
    <w:rsid w:val="00A80F9F"/>
    <w:rsid w:val="00A827D7"/>
    <w:rsid w:val="00A82BE5"/>
    <w:rsid w:val="00A83029"/>
    <w:rsid w:val="00A8376C"/>
    <w:rsid w:val="00A84F0B"/>
    <w:rsid w:val="00A85E11"/>
    <w:rsid w:val="00A918B3"/>
    <w:rsid w:val="00A94A9E"/>
    <w:rsid w:val="00A969B8"/>
    <w:rsid w:val="00AA0957"/>
    <w:rsid w:val="00AA09ED"/>
    <w:rsid w:val="00AA203C"/>
    <w:rsid w:val="00AA23C2"/>
    <w:rsid w:val="00AA2723"/>
    <w:rsid w:val="00AA5103"/>
    <w:rsid w:val="00AA54F5"/>
    <w:rsid w:val="00AA5666"/>
    <w:rsid w:val="00AA5F91"/>
    <w:rsid w:val="00AA6FD3"/>
    <w:rsid w:val="00AB0C93"/>
    <w:rsid w:val="00AB0D09"/>
    <w:rsid w:val="00AB3F90"/>
    <w:rsid w:val="00AB4127"/>
    <w:rsid w:val="00AB5576"/>
    <w:rsid w:val="00AB6141"/>
    <w:rsid w:val="00AB6D4A"/>
    <w:rsid w:val="00AB743E"/>
    <w:rsid w:val="00AC118A"/>
    <w:rsid w:val="00AC4723"/>
    <w:rsid w:val="00AC5EE8"/>
    <w:rsid w:val="00AD04B4"/>
    <w:rsid w:val="00AD1460"/>
    <w:rsid w:val="00AD146A"/>
    <w:rsid w:val="00AD1B47"/>
    <w:rsid w:val="00AD2F5F"/>
    <w:rsid w:val="00AD48DC"/>
    <w:rsid w:val="00AE0B5B"/>
    <w:rsid w:val="00AE186D"/>
    <w:rsid w:val="00AE3E76"/>
    <w:rsid w:val="00AE5B13"/>
    <w:rsid w:val="00AF0F6E"/>
    <w:rsid w:val="00AF3971"/>
    <w:rsid w:val="00AF4085"/>
    <w:rsid w:val="00AF7B3C"/>
    <w:rsid w:val="00B01A15"/>
    <w:rsid w:val="00B031A9"/>
    <w:rsid w:val="00B037B5"/>
    <w:rsid w:val="00B0498C"/>
    <w:rsid w:val="00B04A9E"/>
    <w:rsid w:val="00B050C0"/>
    <w:rsid w:val="00B05A79"/>
    <w:rsid w:val="00B06ECA"/>
    <w:rsid w:val="00B0758B"/>
    <w:rsid w:val="00B07FB9"/>
    <w:rsid w:val="00B10EB4"/>
    <w:rsid w:val="00B115F8"/>
    <w:rsid w:val="00B116F7"/>
    <w:rsid w:val="00B13D69"/>
    <w:rsid w:val="00B14B47"/>
    <w:rsid w:val="00B15D30"/>
    <w:rsid w:val="00B24E46"/>
    <w:rsid w:val="00B263ED"/>
    <w:rsid w:val="00B312E0"/>
    <w:rsid w:val="00B316D9"/>
    <w:rsid w:val="00B34604"/>
    <w:rsid w:val="00B34A70"/>
    <w:rsid w:val="00B34C2C"/>
    <w:rsid w:val="00B35890"/>
    <w:rsid w:val="00B35BF0"/>
    <w:rsid w:val="00B36B7D"/>
    <w:rsid w:val="00B3719E"/>
    <w:rsid w:val="00B4001A"/>
    <w:rsid w:val="00B40082"/>
    <w:rsid w:val="00B411BE"/>
    <w:rsid w:val="00B41232"/>
    <w:rsid w:val="00B41267"/>
    <w:rsid w:val="00B44624"/>
    <w:rsid w:val="00B470D1"/>
    <w:rsid w:val="00B47630"/>
    <w:rsid w:val="00B47E69"/>
    <w:rsid w:val="00B519F9"/>
    <w:rsid w:val="00B54AB4"/>
    <w:rsid w:val="00B57E4D"/>
    <w:rsid w:val="00B60C89"/>
    <w:rsid w:val="00B621F8"/>
    <w:rsid w:val="00B6427E"/>
    <w:rsid w:val="00B65284"/>
    <w:rsid w:val="00B65498"/>
    <w:rsid w:val="00B66269"/>
    <w:rsid w:val="00B70A33"/>
    <w:rsid w:val="00B73F79"/>
    <w:rsid w:val="00B74F15"/>
    <w:rsid w:val="00B7504E"/>
    <w:rsid w:val="00B80B17"/>
    <w:rsid w:val="00B813AC"/>
    <w:rsid w:val="00B82A5D"/>
    <w:rsid w:val="00B8529A"/>
    <w:rsid w:val="00B867A4"/>
    <w:rsid w:val="00B8744F"/>
    <w:rsid w:val="00B87DB8"/>
    <w:rsid w:val="00B905FE"/>
    <w:rsid w:val="00B90915"/>
    <w:rsid w:val="00B93B79"/>
    <w:rsid w:val="00BA1284"/>
    <w:rsid w:val="00BA2773"/>
    <w:rsid w:val="00BA6F54"/>
    <w:rsid w:val="00BA7704"/>
    <w:rsid w:val="00BB00A8"/>
    <w:rsid w:val="00BB19E0"/>
    <w:rsid w:val="00BB645F"/>
    <w:rsid w:val="00BB6A54"/>
    <w:rsid w:val="00BB6E19"/>
    <w:rsid w:val="00BB7E60"/>
    <w:rsid w:val="00BC2029"/>
    <w:rsid w:val="00BC31FF"/>
    <w:rsid w:val="00BC7171"/>
    <w:rsid w:val="00BD0572"/>
    <w:rsid w:val="00BD071D"/>
    <w:rsid w:val="00BD09A8"/>
    <w:rsid w:val="00BD136F"/>
    <w:rsid w:val="00BD1E6C"/>
    <w:rsid w:val="00BD1F73"/>
    <w:rsid w:val="00BD284A"/>
    <w:rsid w:val="00BD2A2A"/>
    <w:rsid w:val="00BD44D5"/>
    <w:rsid w:val="00BD4886"/>
    <w:rsid w:val="00BD503D"/>
    <w:rsid w:val="00BE0997"/>
    <w:rsid w:val="00BE2298"/>
    <w:rsid w:val="00BE2ED4"/>
    <w:rsid w:val="00BE3D9E"/>
    <w:rsid w:val="00BE508C"/>
    <w:rsid w:val="00BE50AE"/>
    <w:rsid w:val="00BE5AD5"/>
    <w:rsid w:val="00BF1AD8"/>
    <w:rsid w:val="00BF2DFF"/>
    <w:rsid w:val="00BF4493"/>
    <w:rsid w:val="00BF49FC"/>
    <w:rsid w:val="00BF5EA3"/>
    <w:rsid w:val="00BF6186"/>
    <w:rsid w:val="00C00404"/>
    <w:rsid w:val="00C055B4"/>
    <w:rsid w:val="00C06A1D"/>
    <w:rsid w:val="00C06F17"/>
    <w:rsid w:val="00C075BD"/>
    <w:rsid w:val="00C07858"/>
    <w:rsid w:val="00C10C52"/>
    <w:rsid w:val="00C17025"/>
    <w:rsid w:val="00C237D0"/>
    <w:rsid w:val="00C23C10"/>
    <w:rsid w:val="00C24AEE"/>
    <w:rsid w:val="00C261E6"/>
    <w:rsid w:val="00C26D6B"/>
    <w:rsid w:val="00C27760"/>
    <w:rsid w:val="00C27B9E"/>
    <w:rsid w:val="00C27D1D"/>
    <w:rsid w:val="00C3094B"/>
    <w:rsid w:val="00C32982"/>
    <w:rsid w:val="00C33B53"/>
    <w:rsid w:val="00C371B7"/>
    <w:rsid w:val="00C41232"/>
    <w:rsid w:val="00C42E42"/>
    <w:rsid w:val="00C4350C"/>
    <w:rsid w:val="00C500AE"/>
    <w:rsid w:val="00C50B81"/>
    <w:rsid w:val="00C52EB1"/>
    <w:rsid w:val="00C54BB0"/>
    <w:rsid w:val="00C606E5"/>
    <w:rsid w:val="00C613E8"/>
    <w:rsid w:val="00C61997"/>
    <w:rsid w:val="00C66E7A"/>
    <w:rsid w:val="00C67644"/>
    <w:rsid w:val="00C67FD1"/>
    <w:rsid w:val="00C71095"/>
    <w:rsid w:val="00C73A79"/>
    <w:rsid w:val="00C745A4"/>
    <w:rsid w:val="00C7506E"/>
    <w:rsid w:val="00C75559"/>
    <w:rsid w:val="00C75721"/>
    <w:rsid w:val="00C769F1"/>
    <w:rsid w:val="00C77778"/>
    <w:rsid w:val="00C77D82"/>
    <w:rsid w:val="00C80D20"/>
    <w:rsid w:val="00C80E8E"/>
    <w:rsid w:val="00C80EF8"/>
    <w:rsid w:val="00C83F76"/>
    <w:rsid w:val="00C84BF6"/>
    <w:rsid w:val="00C85340"/>
    <w:rsid w:val="00C859C0"/>
    <w:rsid w:val="00C903D1"/>
    <w:rsid w:val="00C90F49"/>
    <w:rsid w:val="00C91722"/>
    <w:rsid w:val="00C91C0C"/>
    <w:rsid w:val="00C92C40"/>
    <w:rsid w:val="00C93F30"/>
    <w:rsid w:val="00C9483B"/>
    <w:rsid w:val="00C94D8D"/>
    <w:rsid w:val="00C9695C"/>
    <w:rsid w:val="00CA08D4"/>
    <w:rsid w:val="00CA0A3E"/>
    <w:rsid w:val="00CA1557"/>
    <w:rsid w:val="00CA3E4B"/>
    <w:rsid w:val="00CA47E2"/>
    <w:rsid w:val="00CA55D2"/>
    <w:rsid w:val="00CA6F55"/>
    <w:rsid w:val="00CA7845"/>
    <w:rsid w:val="00CB026E"/>
    <w:rsid w:val="00CB0D78"/>
    <w:rsid w:val="00CB2049"/>
    <w:rsid w:val="00CB2572"/>
    <w:rsid w:val="00CB3FEC"/>
    <w:rsid w:val="00CB48C9"/>
    <w:rsid w:val="00CB4C0F"/>
    <w:rsid w:val="00CB570C"/>
    <w:rsid w:val="00CB69CB"/>
    <w:rsid w:val="00CC086A"/>
    <w:rsid w:val="00CC3B8E"/>
    <w:rsid w:val="00CC5E1B"/>
    <w:rsid w:val="00CC62FD"/>
    <w:rsid w:val="00CD039C"/>
    <w:rsid w:val="00CD04D1"/>
    <w:rsid w:val="00CD0AB1"/>
    <w:rsid w:val="00CD11CC"/>
    <w:rsid w:val="00CD689B"/>
    <w:rsid w:val="00CD6D6B"/>
    <w:rsid w:val="00CE0157"/>
    <w:rsid w:val="00CE3130"/>
    <w:rsid w:val="00CE32BF"/>
    <w:rsid w:val="00CE3420"/>
    <w:rsid w:val="00CE38E8"/>
    <w:rsid w:val="00CE43BC"/>
    <w:rsid w:val="00CE62CD"/>
    <w:rsid w:val="00CF08A7"/>
    <w:rsid w:val="00CF1553"/>
    <w:rsid w:val="00CF5589"/>
    <w:rsid w:val="00CF653F"/>
    <w:rsid w:val="00CF6F94"/>
    <w:rsid w:val="00CF75CD"/>
    <w:rsid w:val="00D00A8C"/>
    <w:rsid w:val="00D014D4"/>
    <w:rsid w:val="00D0494D"/>
    <w:rsid w:val="00D05BE2"/>
    <w:rsid w:val="00D05E3C"/>
    <w:rsid w:val="00D07AD2"/>
    <w:rsid w:val="00D10116"/>
    <w:rsid w:val="00D107E9"/>
    <w:rsid w:val="00D116BE"/>
    <w:rsid w:val="00D15101"/>
    <w:rsid w:val="00D16D2A"/>
    <w:rsid w:val="00D21F71"/>
    <w:rsid w:val="00D23BE9"/>
    <w:rsid w:val="00D24AAC"/>
    <w:rsid w:val="00D25F50"/>
    <w:rsid w:val="00D2753A"/>
    <w:rsid w:val="00D30E13"/>
    <w:rsid w:val="00D312BD"/>
    <w:rsid w:val="00D31658"/>
    <w:rsid w:val="00D32A63"/>
    <w:rsid w:val="00D32DCE"/>
    <w:rsid w:val="00D33971"/>
    <w:rsid w:val="00D34CE0"/>
    <w:rsid w:val="00D34F12"/>
    <w:rsid w:val="00D37154"/>
    <w:rsid w:val="00D40EA0"/>
    <w:rsid w:val="00D41273"/>
    <w:rsid w:val="00D41281"/>
    <w:rsid w:val="00D421B4"/>
    <w:rsid w:val="00D42DB8"/>
    <w:rsid w:val="00D4422C"/>
    <w:rsid w:val="00D44381"/>
    <w:rsid w:val="00D4485E"/>
    <w:rsid w:val="00D46065"/>
    <w:rsid w:val="00D46842"/>
    <w:rsid w:val="00D46B70"/>
    <w:rsid w:val="00D47345"/>
    <w:rsid w:val="00D51232"/>
    <w:rsid w:val="00D5207A"/>
    <w:rsid w:val="00D5342F"/>
    <w:rsid w:val="00D5387C"/>
    <w:rsid w:val="00D5477A"/>
    <w:rsid w:val="00D55772"/>
    <w:rsid w:val="00D57326"/>
    <w:rsid w:val="00D60755"/>
    <w:rsid w:val="00D60994"/>
    <w:rsid w:val="00D61C2A"/>
    <w:rsid w:val="00D63252"/>
    <w:rsid w:val="00D66782"/>
    <w:rsid w:val="00D70907"/>
    <w:rsid w:val="00D709FD"/>
    <w:rsid w:val="00D711D4"/>
    <w:rsid w:val="00D72BBD"/>
    <w:rsid w:val="00D73D73"/>
    <w:rsid w:val="00D7446D"/>
    <w:rsid w:val="00D7510D"/>
    <w:rsid w:val="00D76476"/>
    <w:rsid w:val="00D830BF"/>
    <w:rsid w:val="00D83359"/>
    <w:rsid w:val="00D83AED"/>
    <w:rsid w:val="00D86387"/>
    <w:rsid w:val="00D87D71"/>
    <w:rsid w:val="00D90FB0"/>
    <w:rsid w:val="00D93986"/>
    <w:rsid w:val="00D97095"/>
    <w:rsid w:val="00D970B4"/>
    <w:rsid w:val="00D974C5"/>
    <w:rsid w:val="00DA2960"/>
    <w:rsid w:val="00DA3795"/>
    <w:rsid w:val="00DA45D3"/>
    <w:rsid w:val="00DA46D7"/>
    <w:rsid w:val="00DA6455"/>
    <w:rsid w:val="00DA74F2"/>
    <w:rsid w:val="00DB0A70"/>
    <w:rsid w:val="00DB1FD6"/>
    <w:rsid w:val="00DB431B"/>
    <w:rsid w:val="00DB44A2"/>
    <w:rsid w:val="00DB7131"/>
    <w:rsid w:val="00DB7E79"/>
    <w:rsid w:val="00DC218D"/>
    <w:rsid w:val="00DC228B"/>
    <w:rsid w:val="00DC299D"/>
    <w:rsid w:val="00DC4FC7"/>
    <w:rsid w:val="00DC737D"/>
    <w:rsid w:val="00DC7A1E"/>
    <w:rsid w:val="00DD1113"/>
    <w:rsid w:val="00DD12DE"/>
    <w:rsid w:val="00DD38E2"/>
    <w:rsid w:val="00DD5F01"/>
    <w:rsid w:val="00DD6039"/>
    <w:rsid w:val="00DD73A3"/>
    <w:rsid w:val="00DD76AC"/>
    <w:rsid w:val="00DE052F"/>
    <w:rsid w:val="00DE0807"/>
    <w:rsid w:val="00DE0D11"/>
    <w:rsid w:val="00DE13ED"/>
    <w:rsid w:val="00DE22CC"/>
    <w:rsid w:val="00DE23A7"/>
    <w:rsid w:val="00DE5010"/>
    <w:rsid w:val="00DE744F"/>
    <w:rsid w:val="00DF182A"/>
    <w:rsid w:val="00DF2F84"/>
    <w:rsid w:val="00DF31E4"/>
    <w:rsid w:val="00DF3A5B"/>
    <w:rsid w:val="00DF5CCC"/>
    <w:rsid w:val="00E01ABC"/>
    <w:rsid w:val="00E02412"/>
    <w:rsid w:val="00E039EB"/>
    <w:rsid w:val="00E0463F"/>
    <w:rsid w:val="00E04F61"/>
    <w:rsid w:val="00E07B92"/>
    <w:rsid w:val="00E1148C"/>
    <w:rsid w:val="00E1267E"/>
    <w:rsid w:val="00E132AD"/>
    <w:rsid w:val="00E132E7"/>
    <w:rsid w:val="00E15F57"/>
    <w:rsid w:val="00E17E26"/>
    <w:rsid w:val="00E2114A"/>
    <w:rsid w:val="00E241E2"/>
    <w:rsid w:val="00E270EF"/>
    <w:rsid w:val="00E2787F"/>
    <w:rsid w:val="00E30075"/>
    <w:rsid w:val="00E31070"/>
    <w:rsid w:val="00E31B75"/>
    <w:rsid w:val="00E3610E"/>
    <w:rsid w:val="00E51027"/>
    <w:rsid w:val="00E51D2A"/>
    <w:rsid w:val="00E552D4"/>
    <w:rsid w:val="00E61978"/>
    <w:rsid w:val="00E61A63"/>
    <w:rsid w:val="00E64100"/>
    <w:rsid w:val="00E6470D"/>
    <w:rsid w:val="00E65EA4"/>
    <w:rsid w:val="00E66DA5"/>
    <w:rsid w:val="00E67773"/>
    <w:rsid w:val="00E70D11"/>
    <w:rsid w:val="00E710AF"/>
    <w:rsid w:val="00E72A98"/>
    <w:rsid w:val="00E74330"/>
    <w:rsid w:val="00E75F44"/>
    <w:rsid w:val="00E7602E"/>
    <w:rsid w:val="00E81057"/>
    <w:rsid w:val="00E8389C"/>
    <w:rsid w:val="00E83C0B"/>
    <w:rsid w:val="00E8641B"/>
    <w:rsid w:val="00E91591"/>
    <w:rsid w:val="00E92B64"/>
    <w:rsid w:val="00E9339A"/>
    <w:rsid w:val="00E93C77"/>
    <w:rsid w:val="00E93F35"/>
    <w:rsid w:val="00E96BB2"/>
    <w:rsid w:val="00E96E12"/>
    <w:rsid w:val="00EA0A88"/>
    <w:rsid w:val="00EA0FD4"/>
    <w:rsid w:val="00EA2EDA"/>
    <w:rsid w:val="00EA45B6"/>
    <w:rsid w:val="00EB0E2D"/>
    <w:rsid w:val="00EB1498"/>
    <w:rsid w:val="00EB27B7"/>
    <w:rsid w:val="00EB2E44"/>
    <w:rsid w:val="00EB3CF7"/>
    <w:rsid w:val="00EB578F"/>
    <w:rsid w:val="00EB6887"/>
    <w:rsid w:val="00EB78DA"/>
    <w:rsid w:val="00EC00D4"/>
    <w:rsid w:val="00EC0E19"/>
    <w:rsid w:val="00EC26E3"/>
    <w:rsid w:val="00EC2B07"/>
    <w:rsid w:val="00EC323E"/>
    <w:rsid w:val="00EC3358"/>
    <w:rsid w:val="00EC3683"/>
    <w:rsid w:val="00EC466D"/>
    <w:rsid w:val="00EC5829"/>
    <w:rsid w:val="00EC75C5"/>
    <w:rsid w:val="00EC7D37"/>
    <w:rsid w:val="00ED3B5D"/>
    <w:rsid w:val="00ED4D83"/>
    <w:rsid w:val="00ED6527"/>
    <w:rsid w:val="00EE2204"/>
    <w:rsid w:val="00EE2B5F"/>
    <w:rsid w:val="00EE4B2A"/>
    <w:rsid w:val="00EE4F90"/>
    <w:rsid w:val="00EE51B9"/>
    <w:rsid w:val="00EE5223"/>
    <w:rsid w:val="00EE606D"/>
    <w:rsid w:val="00EF0C64"/>
    <w:rsid w:val="00EF1F26"/>
    <w:rsid w:val="00EF39EF"/>
    <w:rsid w:val="00EF440D"/>
    <w:rsid w:val="00EF4D8F"/>
    <w:rsid w:val="00EF6BA4"/>
    <w:rsid w:val="00EF6F6F"/>
    <w:rsid w:val="00EF718B"/>
    <w:rsid w:val="00F006B6"/>
    <w:rsid w:val="00F0213B"/>
    <w:rsid w:val="00F021BC"/>
    <w:rsid w:val="00F03BD8"/>
    <w:rsid w:val="00F118DF"/>
    <w:rsid w:val="00F123DF"/>
    <w:rsid w:val="00F12FA8"/>
    <w:rsid w:val="00F13BF7"/>
    <w:rsid w:val="00F13FB7"/>
    <w:rsid w:val="00F1777D"/>
    <w:rsid w:val="00F21C40"/>
    <w:rsid w:val="00F22369"/>
    <w:rsid w:val="00F246A1"/>
    <w:rsid w:val="00F25F62"/>
    <w:rsid w:val="00F27CB3"/>
    <w:rsid w:val="00F304A0"/>
    <w:rsid w:val="00F31E5D"/>
    <w:rsid w:val="00F325CB"/>
    <w:rsid w:val="00F33790"/>
    <w:rsid w:val="00F34341"/>
    <w:rsid w:val="00F376DA"/>
    <w:rsid w:val="00F37D9E"/>
    <w:rsid w:val="00F37E7F"/>
    <w:rsid w:val="00F40938"/>
    <w:rsid w:val="00F43265"/>
    <w:rsid w:val="00F43EB1"/>
    <w:rsid w:val="00F53F59"/>
    <w:rsid w:val="00F54801"/>
    <w:rsid w:val="00F56DEB"/>
    <w:rsid w:val="00F5763F"/>
    <w:rsid w:val="00F616D6"/>
    <w:rsid w:val="00F61988"/>
    <w:rsid w:val="00F62EA2"/>
    <w:rsid w:val="00F64149"/>
    <w:rsid w:val="00F644C0"/>
    <w:rsid w:val="00F64B4B"/>
    <w:rsid w:val="00F67DBA"/>
    <w:rsid w:val="00F730C3"/>
    <w:rsid w:val="00F74092"/>
    <w:rsid w:val="00F76726"/>
    <w:rsid w:val="00F772DC"/>
    <w:rsid w:val="00F77D59"/>
    <w:rsid w:val="00F8569E"/>
    <w:rsid w:val="00F872C5"/>
    <w:rsid w:val="00F87970"/>
    <w:rsid w:val="00F903FB"/>
    <w:rsid w:val="00F91705"/>
    <w:rsid w:val="00F9221E"/>
    <w:rsid w:val="00F924EF"/>
    <w:rsid w:val="00F9277B"/>
    <w:rsid w:val="00F936D4"/>
    <w:rsid w:val="00F95988"/>
    <w:rsid w:val="00F96766"/>
    <w:rsid w:val="00F97BE3"/>
    <w:rsid w:val="00FA6444"/>
    <w:rsid w:val="00FA66BD"/>
    <w:rsid w:val="00FB1F80"/>
    <w:rsid w:val="00FB4954"/>
    <w:rsid w:val="00FB5309"/>
    <w:rsid w:val="00FB55B3"/>
    <w:rsid w:val="00FB5D3D"/>
    <w:rsid w:val="00FC2ABD"/>
    <w:rsid w:val="00FC44F3"/>
    <w:rsid w:val="00FC4559"/>
    <w:rsid w:val="00FC61EA"/>
    <w:rsid w:val="00FC7651"/>
    <w:rsid w:val="00FD0C96"/>
    <w:rsid w:val="00FD472E"/>
    <w:rsid w:val="00FD66E0"/>
    <w:rsid w:val="00FD78D5"/>
    <w:rsid w:val="00FD7900"/>
    <w:rsid w:val="00FE1103"/>
    <w:rsid w:val="00FE2E9C"/>
    <w:rsid w:val="00FE3A18"/>
    <w:rsid w:val="00FE5092"/>
    <w:rsid w:val="00FE6430"/>
    <w:rsid w:val="00FE6F25"/>
    <w:rsid w:val="00FF408E"/>
    <w:rsid w:val="00FF4135"/>
    <w:rsid w:val="00FF41FE"/>
    <w:rsid w:val="00FF5E12"/>
    <w:rsid w:val="00FF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3E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E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B2E44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52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526D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5502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6"/>
    <w:uiPriority w:val="99"/>
    <w:semiHidden/>
    <w:rsid w:val="0055025D"/>
  </w:style>
  <w:style w:type="paragraph" w:styleId="a7">
    <w:name w:val="footer"/>
    <w:basedOn w:val="a"/>
    <w:link w:val="Char1"/>
    <w:uiPriority w:val="99"/>
    <w:semiHidden/>
    <w:unhideWhenUsed/>
    <w:rsid w:val="0055025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7"/>
    <w:uiPriority w:val="99"/>
    <w:semiHidden/>
    <w:rsid w:val="005502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3061C8-101F-41CB-ACE3-77EA5A0D96F0}" type="doc">
      <dgm:prSet loTypeId="urn:microsoft.com/office/officeart/2005/8/layout/hierarchy6" loCatId="hierarchy" qsTypeId="urn:microsoft.com/office/officeart/2005/8/quickstyle/simple2" qsCatId="simple" csTypeId="urn:microsoft.com/office/officeart/2005/8/colors/accent0_1" csCatId="mainScheme" phldr="1"/>
      <dgm:spPr/>
      <dgm:t>
        <a:bodyPr/>
        <a:lstStyle/>
        <a:p>
          <a:pPr rtl="1"/>
          <a:endParaRPr lang="ar-SA"/>
        </a:p>
      </dgm:t>
    </dgm:pt>
    <dgm:pt modelId="{459025AE-1CF1-46ED-91EE-81028021B5EA}">
      <dgm:prSet phldrT="[نص]" custT="1"/>
      <dgm:spPr/>
      <dgm:t>
        <a:bodyPr/>
        <a:lstStyle/>
        <a:p>
          <a:pPr rtl="1"/>
          <a:r>
            <a:rPr lang="ar-SA" sz="2000" b="1">
              <a:cs typeface="Traditional Arabic" pitchFamily="2" charset="-78"/>
            </a:rPr>
            <a:t>أجزاء المقال</a:t>
          </a:r>
        </a:p>
      </dgm:t>
    </dgm:pt>
    <dgm:pt modelId="{AB991387-5F1D-402B-AC05-431D847DAC2E}" type="parTrans" cxnId="{D6FE4D25-BC6F-456C-AF0C-E83290B0050E}">
      <dgm:prSet/>
      <dgm:spPr/>
      <dgm:t>
        <a:bodyPr/>
        <a:lstStyle/>
        <a:p>
          <a:pPr rtl="1"/>
          <a:endParaRPr lang="ar-SA"/>
        </a:p>
      </dgm:t>
    </dgm:pt>
    <dgm:pt modelId="{B6523A67-F4BC-4AC8-BBD0-76149396CCD3}" type="sibTrans" cxnId="{D6FE4D25-BC6F-456C-AF0C-E83290B0050E}">
      <dgm:prSet/>
      <dgm:spPr/>
      <dgm:t>
        <a:bodyPr/>
        <a:lstStyle/>
        <a:p>
          <a:pPr rtl="1"/>
          <a:endParaRPr lang="ar-SA"/>
        </a:p>
      </dgm:t>
    </dgm:pt>
    <dgm:pt modelId="{1AB88854-EC7A-4D65-955E-5F36987FDB7E}">
      <dgm:prSet phldrT="[نص]" custT="1"/>
      <dgm:spPr/>
      <dgm:t>
        <a:bodyPr/>
        <a:lstStyle/>
        <a:p>
          <a:pPr rtl="1"/>
          <a:r>
            <a:rPr lang="ar-SA" sz="2000">
              <a:cs typeface="DecoType Naskh" pitchFamily="2" charset="-78"/>
            </a:rPr>
            <a:t>خاتمة</a:t>
          </a:r>
        </a:p>
      </dgm:t>
    </dgm:pt>
    <dgm:pt modelId="{C7EFA325-18DA-4C4F-A3B5-51C09F9E4FE7}" type="parTrans" cxnId="{001A9E9D-3DDC-4265-9F0B-D895933CB2F5}">
      <dgm:prSet/>
      <dgm:spPr/>
      <dgm:t>
        <a:bodyPr/>
        <a:lstStyle/>
        <a:p>
          <a:pPr rtl="1"/>
          <a:endParaRPr lang="ar-SA"/>
        </a:p>
      </dgm:t>
    </dgm:pt>
    <dgm:pt modelId="{9F3F6A09-B436-4665-915D-E7448D3AE9D1}" type="sibTrans" cxnId="{001A9E9D-3DDC-4265-9F0B-D895933CB2F5}">
      <dgm:prSet/>
      <dgm:spPr/>
      <dgm:t>
        <a:bodyPr/>
        <a:lstStyle/>
        <a:p>
          <a:pPr rtl="1"/>
          <a:endParaRPr lang="ar-SA"/>
        </a:p>
      </dgm:t>
    </dgm:pt>
    <dgm:pt modelId="{E015BC3E-D274-435F-B555-CCAED5D71BDB}">
      <dgm:prSet phldrT="[نص]"/>
      <dgm:spPr/>
      <dgm:t>
        <a:bodyPr/>
        <a:lstStyle/>
        <a:p>
          <a:pPr rtl="1"/>
          <a:r>
            <a:rPr lang="ar-SA" b="1">
              <a:cs typeface="Traditional Arabic" pitchFamily="2" charset="-78"/>
            </a:rPr>
            <a:t>1. خلاصة رأي الكاتب.</a:t>
          </a:r>
        </a:p>
        <a:p>
          <a:pPr rtl="1"/>
          <a:r>
            <a:rPr lang="ar-SA" b="1">
              <a:cs typeface="Traditional Arabic" pitchFamily="2" charset="-78"/>
            </a:rPr>
            <a:t>2. العبرة أو العظة أو الحكمة النهائية .</a:t>
          </a:r>
        </a:p>
        <a:p>
          <a:pPr rtl="1"/>
          <a:r>
            <a:rPr lang="ar-SA" b="1">
              <a:cs typeface="Traditional Arabic" pitchFamily="2" charset="-78"/>
            </a:rPr>
            <a:t>3. نصيحة يقدمها الكاتب إلى القراء.</a:t>
          </a:r>
        </a:p>
      </dgm:t>
    </dgm:pt>
    <dgm:pt modelId="{038BE7EC-A713-465F-9D98-51FC9321B149}" type="parTrans" cxnId="{FC291EA5-1565-4EDE-8EF0-25E316A11414}">
      <dgm:prSet/>
      <dgm:spPr/>
      <dgm:t>
        <a:bodyPr/>
        <a:lstStyle/>
        <a:p>
          <a:pPr rtl="1"/>
          <a:endParaRPr lang="ar-SA"/>
        </a:p>
      </dgm:t>
    </dgm:pt>
    <dgm:pt modelId="{FC5A15B6-F248-4694-BD6D-7EA25FFF28ED}" type="sibTrans" cxnId="{FC291EA5-1565-4EDE-8EF0-25E316A11414}">
      <dgm:prSet/>
      <dgm:spPr/>
      <dgm:t>
        <a:bodyPr/>
        <a:lstStyle/>
        <a:p>
          <a:pPr rtl="1"/>
          <a:endParaRPr lang="ar-SA"/>
        </a:p>
      </dgm:t>
    </dgm:pt>
    <dgm:pt modelId="{18948301-8F9D-497A-A80B-15C0C521751B}">
      <dgm:prSet phldrT="[نص]" custT="1"/>
      <dgm:spPr/>
      <dgm:t>
        <a:bodyPr/>
        <a:lstStyle/>
        <a:p>
          <a:pPr rtl="1"/>
          <a:r>
            <a:rPr lang="ar-SA" sz="1600">
              <a:cs typeface="DecoType Naskh" pitchFamily="2" charset="-78"/>
            </a:rPr>
            <a:t>جسم </a:t>
          </a:r>
        </a:p>
      </dgm:t>
    </dgm:pt>
    <dgm:pt modelId="{D27F76C3-EF0C-4516-B0C0-1DA2DDF339EB}" type="parTrans" cxnId="{1D087E5B-1840-4602-9FA5-0BA9B56C6B65}">
      <dgm:prSet/>
      <dgm:spPr/>
      <dgm:t>
        <a:bodyPr/>
        <a:lstStyle/>
        <a:p>
          <a:pPr rtl="1"/>
          <a:endParaRPr lang="ar-SA"/>
        </a:p>
      </dgm:t>
    </dgm:pt>
    <dgm:pt modelId="{694D0917-0E85-4510-BAB4-FEE067F4C16A}" type="sibTrans" cxnId="{1D087E5B-1840-4602-9FA5-0BA9B56C6B65}">
      <dgm:prSet/>
      <dgm:spPr/>
      <dgm:t>
        <a:bodyPr/>
        <a:lstStyle/>
        <a:p>
          <a:pPr rtl="1"/>
          <a:endParaRPr lang="ar-SA"/>
        </a:p>
      </dgm:t>
    </dgm:pt>
    <dgm:pt modelId="{DA5FC834-3F5D-480D-A6AE-067CD414E345}">
      <dgm:prSet phldrT="[نص]"/>
      <dgm:spPr/>
      <dgm:t>
        <a:bodyPr/>
        <a:lstStyle/>
        <a:p>
          <a:pPr rtl="1"/>
          <a:r>
            <a:rPr lang="ar-SA" b="1">
              <a:cs typeface="Traditional Arabic" pitchFamily="2" charset="-78"/>
            </a:rPr>
            <a:t>1. الأدلة والشواهد والحجج</a:t>
          </a:r>
        </a:p>
        <a:p>
          <a:pPr rtl="1"/>
          <a:r>
            <a:rPr lang="ar-SA" b="1">
              <a:cs typeface="Traditional Arabic" pitchFamily="2" charset="-78"/>
            </a:rPr>
            <a:t>2. تفاصيل الحدث أو القضية أو الفكرة </a:t>
          </a:r>
        </a:p>
        <a:p>
          <a:pPr rtl="1"/>
          <a:r>
            <a:rPr lang="ar-SA" b="1">
              <a:cs typeface="Traditional Arabic" pitchFamily="2" charset="-78"/>
            </a:rPr>
            <a:t>3. إجابة الكاتب عن أسئلة القراء</a:t>
          </a:r>
        </a:p>
      </dgm:t>
    </dgm:pt>
    <dgm:pt modelId="{135BB6B4-F2AB-4029-9F2E-5D0BA5F8928C}" type="parTrans" cxnId="{05BE5109-9F8D-4390-8CB7-9C97D7CFEE30}">
      <dgm:prSet/>
      <dgm:spPr/>
      <dgm:t>
        <a:bodyPr/>
        <a:lstStyle/>
        <a:p>
          <a:pPr rtl="1"/>
          <a:endParaRPr lang="ar-SA"/>
        </a:p>
      </dgm:t>
    </dgm:pt>
    <dgm:pt modelId="{E303C7C0-FC7C-43A9-8FBB-8EE39ED93E29}" type="sibTrans" cxnId="{05BE5109-9F8D-4390-8CB7-9C97D7CFEE30}">
      <dgm:prSet/>
      <dgm:spPr/>
      <dgm:t>
        <a:bodyPr/>
        <a:lstStyle/>
        <a:p>
          <a:pPr rtl="1"/>
          <a:endParaRPr lang="ar-SA"/>
        </a:p>
      </dgm:t>
    </dgm:pt>
    <dgm:pt modelId="{2BDBCB56-5DBF-4BAB-84B4-1B061BE1DAC7}">
      <dgm:prSet custT="1"/>
      <dgm:spPr/>
      <dgm:t>
        <a:bodyPr/>
        <a:lstStyle/>
        <a:p>
          <a:pPr rtl="1"/>
          <a:r>
            <a:rPr lang="ar-SA" sz="2000">
              <a:cs typeface="DecoType Naskh" pitchFamily="2" charset="-78"/>
            </a:rPr>
            <a:t>مقدمة</a:t>
          </a:r>
        </a:p>
      </dgm:t>
    </dgm:pt>
    <dgm:pt modelId="{F8AE93BE-20EC-4E31-9060-319004229170}" type="parTrans" cxnId="{4CDB2500-67E0-439F-AA03-87CB95292910}">
      <dgm:prSet/>
      <dgm:spPr/>
      <dgm:t>
        <a:bodyPr/>
        <a:lstStyle/>
        <a:p>
          <a:pPr rtl="1"/>
          <a:endParaRPr lang="ar-SA"/>
        </a:p>
      </dgm:t>
    </dgm:pt>
    <dgm:pt modelId="{1588FF83-581E-4FDC-BBBF-A5F9DDD8E16E}" type="sibTrans" cxnId="{4CDB2500-67E0-439F-AA03-87CB95292910}">
      <dgm:prSet/>
      <dgm:spPr/>
      <dgm:t>
        <a:bodyPr/>
        <a:lstStyle/>
        <a:p>
          <a:pPr rtl="1"/>
          <a:endParaRPr lang="ar-SA"/>
        </a:p>
      </dgm:t>
    </dgm:pt>
    <dgm:pt modelId="{8F27DF3D-1656-4FCD-8234-D4CFFEB70FB0}">
      <dgm:prSet/>
      <dgm:spPr/>
      <dgm:t>
        <a:bodyPr/>
        <a:lstStyle/>
        <a:p>
          <a:pPr rtl="1"/>
          <a:r>
            <a:rPr lang="ar-SA" b="1">
              <a:cs typeface="Traditional Arabic" pitchFamily="2" charset="-78"/>
            </a:rPr>
            <a:t>1.خبر أو حدث</a:t>
          </a:r>
        </a:p>
        <a:p>
          <a:pPr rtl="1"/>
          <a:r>
            <a:rPr lang="ar-SA" b="1">
              <a:cs typeface="Traditional Arabic" pitchFamily="2" charset="-78"/>
            </a:rPr>
            <a:t>2.فكرة أو خاطرة </a:t>
          </a:r>
        </a:p>
        <a:p>
          <a:pPr rtl="1"/>
          <a:r>
            <a:rPr lang="ar-SA" b="1">
              <a:cs typeface="Traditional Arabic" pitchFamily="2" charset="-78"/>
            </a:rPr>
            <a:t>3. قضية أو مشكلة .</a:t>
          </a:r>
        </a:p>
        <a:p>
          <a:pPr rtl="1"/>
          <a:r>
            <a:rPr lang="ar-SA" b="1">
              <a:cs typeface="Traditional Arabic" pitchFamily="2" charset="-78"/>
            </a:rPr>
            <a:t>4. حكمة أو مثل أو تصريح </a:t>
          </a:r>
        </a:p>
      </dgm:t>
    </dgm:pt>
    <dgm:pt modelId="{280BB977-1A3E-4AC4-96FD-4A6C5676E192}" type="parTrans" cxnId="{9D54F76E-64C8-46E8-AF25-3DE1F78FA5B5}">
      <dgm:prSet/>
      <dgm:spPr/>
      <dgm:t>
        <a:bodyPr/>
        <a:lstStyle/>
        <a:p>
          <a:pPr rtl="1"/>
          <a:endParaRPr lang="ar-SA"/>
        </a:p>
      </dgm:t>
    </dgm:pt>
    <dgm:pt modelId="{9FCC7AD1-C009-4A4D-B21F-C7D7A7DEDC8C}" type="sibTrans" cxnId="{9D54F76E-64C8-46E8-AF25-3DE1F78FA5B5}">
      <dgm:prSet/>
      <dgm:spPr/>
      <dgm:t>
        <a:bodyPr/>
        <a:lstStyle/>
        <a:p>
          <a:pPr rtl="1"/>
          <a:endParaRPr lang="ar-SA"/>
        </a:p>
      </dgm:t>
    </dgm:pt>
    <dgm:pt modelId="{7A19125A-47AA-41E9-8057-08237B10EC16}" type="pres">
      <dgm:prSet presAssocID="{F03061C8-101F-41CB-ACE3-77EA5A0D96F0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3FDD449-B729-4120-AF25-7FDB3100CA00}" type="pres">
      <dgm:prSet presAssocID="{F03061C8-101F-41CB-ACE3-77EA5A0D96F0}" presName="hierFlow" presStyleCnt="0"/>
      <dgm:spPr/>
    </dgm:pt>
    <dgm:pt modelId="{62D674E2-FFB0-43E6-A16B-4C1445EAAB80}" type="pres">
      <dgm:prSet presAssocID="{F03061C8-101F-41CB-ACE3-77EA5A0D96F0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0B88F3DA-EE44-4452-AE73-E4E27912626D}" type="pres">
      <dgm:prSet presAssocID="{459025AE-1CF1-46ED-91EE-81028021B5EA}" presName="Name14" presStyleCnt="0"/>
      <dgm:spPr/>
    </dgm:pt>
    <dgm:pt modelId="{B98DD9B4-5D0C-4051-9899-F5964D90A2CB}" type="pres">
      <dgm:prSet presAssocID="{459025AE-1CF1-46ED-91EE-81028021B5EA}" presName="level1Shape" presStyleLbl="node0" presStyleIdx="0" presStyleCnt="1" custScaleY="35342">
        <dgm:presLayoutVars>
          <dgm:chPref val="3"/>
        </dgm:presLayoutVars>
      </dgm:prSet>
      <dgm:spPr/>
    </dgm:pt>
    <dgm:pt modelId="{ACD9B606-C23C-42EF-AACE-0B6C7A0E5D6E}" type="pres">
      <dgm:prSet presAssocID="{459025AE-1CF1-46ED-91EE-81028021B5EA}" presName="hierChild2" presStyleCnt="0"/>
      <dgm:spPr/>
    </dgm:pt>
    <dgm:pt modelId="{3C00F2BC-621E-41E4-8CF7-C36D30DE0389}" type="pres">
      <dgm:prSet presAssocID="{C7EFA325-18DA-4C4F-A3B5-51C09F9E4FE7}" presName="Name19" presStyleLbl="parChTrans1D2" presStyleIdx="0" presStyleCnt="3"/>
      <dgm:spPr/>
    </dgm:pt>
    <dgm:pt modelId="{F21B893E-F4A5-491C-BFB6-880CD811D798}" type="pres">
      <dgm:prSet presAssocID="{1AB88854-EC7A-4D65-955E-5F36987FDB7E}" presName="Name21" presStyleCnt="0"/>
      <dgm:spPr/>
    </dgm:pt>
    <dgm:pt modelId="{75599352-B0CC-4203-8B6D-113FBC582A09}" type="pres">
      <dgm:prSet presAssocID="{1AB88854-EC7A-4D65-955E-5F36987FDB7E}" presName="level2Shape" presStyleLbl="node2" presStyleIdx="0" presStyleCnt="3" custScaleY="26929" custLinFactNeighborX="-282" custLinFactNeighborY="977"/>
      <dgm:spPr/>
    </dgm:pt>
    <dgm:pt modelId="{DBEBBE81-51C8-489C-94C5-8ECC144C2270}" type="pres">
      <dgm:prSet presAssocID="{1AB88854-EC7A-4D65-955E-5F36987FDB7E}" presName="hierChild3" presStyleCnt="0"/>
      <dgm:spPr/>
    </dgm:pt>
    <dgm:pt modelId="{273C1DD3-5724-4347-BA98-AFB1321095A4}" type="pres">
      <dgm:prSet presAssocID="{038BE7EC-A713-465F-9D98-51FC9321B149}" presName="Name19" presStyleLbl="parChTrans1D3" presStyleIdx="0" presStyleCnt="3"/>
      <dgm:spPr/>
    </dgm:pt>
    <dgm:pt modelId="{16FB17A2-F2D6-48F2-B89B-E982FBC04CA3}" type="pres">
      <dgm:prSet presAssocID="{E015BC3E-D274-435F-B555-CCAED5D71BDB}" presName="Name21" presStyleCnt="0"/>
      <dgm:spPr/>
    </dgm:pt>
    <dgm:pt modelId="{C94657CD-C015-4359-AC36-B60AEA3ED090}" type="pres">
      <dgm:prSet presAssocID="{E015BC3E-D274-435F-B555-CCAED5D71BDB}" presName="level2Shape" presStyleLbl="node3" presStyleIdx="0" presStyleCnt="3" custScaleY="146531"/>
      <dgm:spPr/>
      <dgm:t>
        <a:bodyPr/>
        <a:lstStyle/>
        <a:p>
          <a:pPr rtl="1"/>
          <a:endParaRPr lang="ar-SA"/>
        </a:p>
      </dgm:t>
    </dgm:pt>
    <dgm:pt modelId="{2F9688FB-4BB4-4EE6-A512-2196E75CFB14}" type="pres">
      <dgm:prSet presAssocID="{E015BC3E-D274-435F-B555-CCAED5D71BDB}" presName="hierChild3" presStyleCnt="0"/>
      <dgm:spPr/>
    </dgm:pt>
    <dgm:pt modelId="{93202C9D-9F5B-4465-A78D-F62FC66ACF2A}" type="pres">
      <dgm:prSet presAssocID="{D27F76C3-EF0C-4516-B0C0-1DA2DDF339EB}" presName="Name19" presStyleLbl="parChTrans1D2" presStyleIdx="1" presStyleCnt="3"/>
      <dgm:spPr/>
    </dgm:pt>
    <dgm:pt modelId="{8578E7E4-32A8-4553-8EA6-10334F4B8004}" type="pres">
      <dgm:prSet presAssocID="{18948301-8F9D-497A-A80B-15C0C521751B}" presName="Name21" presStyleCnt="0"/>
      <dgm:spPr/>
    </dgm:pt>
    <dgm:pt modelId="{76377B49-64EF-4E7A-9741-362C0F741CD1}" type="pres">
      <dgm:prSet presAssocID="{18948301-8F9D-497A-A80B-15C0C521751B}" presName="level2Shape" presStyleLbl="node2" presStyleIdx="1" presStyleCnt="3" custScaleY="29903"/>
      <dgm:spPr/>
    </dgm:pt>
    <dgm:pt modelId="{275BBF92-9314-48D9-8355-45BCF769B838}" type="pres">
      <dgm:prSet presAssocID="{18948301-8F9D-497A-A80B-15C0C521751B}" presName="hierChild3" presStyleCnt="0"/>
      <dgm:spPr/>
    </dgm:pt>
    <dgm:pt modelId="{0D6DE2A4-28D9-4E6C-8FB9-8B55FBFEADE9}" type="pres">
      <dgm:prSet presAssocID="{135BB6B4-F2AB-4029-9F2E-5D0BA5F8928C}" presName="Name19" presStyleLbl="parChTrans1D3" presStyleIdx="1" presStyleCnt="3"/>
      <dgm:spPr/>
    </dgm:pt>
    <dgm:pt modelId="{5E91F34C-AB69-459B-BD01-46A0D79D03C6}" type="pres">
      <dgm:prSet presAssocID="{DA5FC834-3F5D-480D-A6AE-067CD414E345}" presName="Name21" presStyleCnt="0"/>
      <dgm:spPr/>
    </dgm:pt>
    <dgm:pt modelId="{4D2FF8CE-FE41-4568-BBD5-177CE739C4B9}" type="pres">
      <dgm:prSet presAssocID="{DA5FC834-3F5D-480D-A6AE-067CD414E345}" presName="level2Shape" presStyleLbl="node3" presStyleIdx="1" presStyleCnt="3" custScaleY="144697"/>
      <dgm:spPr/>
      <dgm:t>
        <a:bodyPr/>
        <a:lstStyle/>
        <a:p>
          <a:pPr rtl="1"/>
          <a:endParaRPr lang="ar-SA"/>
        </a:p>
      </dgm:t>
    </dgm:pt>
    <dgm:pt modelId="{CDFC8803-B411-4AC9-837F-364A08B0C718}" type="pres">
      <dgm:prSet presAssocID="{DA5FC834-3F5D-480D-A6AE-067CD414E345}" presName="hierChild3" presStyleCnt="0"/>
      <dgm:spPr/>
    </dgm:pt>
    <dgm:pt modelId="{BF5FDF75-EA6E-4870-A4F1-210A46A85AB8}" type="pres">
      <dgm:prSet presAssocID="{F8AE93BE-20EC-4E31-9060-319004229170}" presName="Name19" presStyleLbl="parChTrans1D2" presStyleIdx="2" presStyleCnt="3"/>
      <dgm:spPr/>
    </dgm:pt>
    <dgm:pt modelId="{0D2D20B3-9697-4667-A95A-A303C32DD5C4}" type="pres">
      <dgm:prSet presAssocID="{2BDBCB56-5DBF-4BAB-84B4-1B061BE1DAC7}" presName="Name21" presStyleCnt="0"/>
      <dgm:spPr/>
    </dgm:pt>
    <dgm:pt modelId="{8546099C-4B23-4593-B14E-27B09885E8C5}" type="pres">
      <dgm:prSet presAssocID="{2BDBCB56-5DBF-4BAB-84B4-1B061BE1DAC7}" presName="level2Shape" presStyleLbl="node2" presStyleIdx="2" presStyleCnt="3" custScaleY="30613"/>
      <dgm:spPr/>
    </dgm:pt>
    <dgm:pt modelId="{5D276410-E6CC-48FA-B1AC-8F8C1B5C3549}" type="pres">
      <dgm:prSet presAssocID="{2BDBCB56-5DBF-4BAB-84B4-1B061BE1DAC7}" presName="hierChild3" presStyleCnt="0"/>
      <dgm:spPr/>
    </dgm:pt>
    <dgm:pt modelId="{82920CF4-5DE5-41DF-8DD0-677A51A67D09}" type="pres">
      <dgm:prSet presAssocID="{280BB977-1A3E-4AC4-96FD-4A6C5676E192}" presName="Name19" presStyleLbl="parChTrans1D3" presStyleIdx="2" presStyleCnt="3"/>
      <dgm:spPr/>
    </dgm:pt>
    <dgm:pt modelId="{81F6F33F-CD9D-49B1-AF3C-FA4FD51D005D}" type="pres">
      <dgm:prSet presAssocID="{8F27DF3D-1656-4FCD-8234-D4CFFEB70FB0}" presName="Name21" presStyleCnt="0"/>
      <dgm:spPr/>
    </dgm:pt>
    <dgm:pt modelId="{7107504D-2308-4193-A41B-0CF7EBF5EBCE}" type="pres">
      <dgm:prSet presAssocID="{8F27DF3D-1656-4FCD-8234-D4CFFEB70FB0}" presName="level2Shape" presStyleLbl="node3" presStyleIdx="2" presStyleCnt="3" custScaleY="145554" custLinFactNeighborX="282" custLinFactNeighborY="-1953"/>
      <dgm:spPr/>
      <dgm:t>
        <a:bodyPr/>
        <a:lstStyle/>
        <a:p>
          <a:pPr rtl="1"/>
          <a:endParaRPr lang="ar-SA"/>
        </a:p>
      </dgm:t>
    </dgm:pt>
    <dgm:pt modelId="{C120A1B0-6E27-46E3-B5E3-E75CCBF5EE1F}" type="pres">
      <dgm:prSet presAssocID="{8F27DF3D-1656-4FCD-8234-D4CFFEB70FB0}" presName="hierChild3" presStyleCnt="0"/>
      <dgm:spPr/>
    </dgm:pt>
    <dgm:pt modelId="{9FDD8F8D-FE5D-45BA-9B02-A5D42EBAA4FC}" type="pres">
      <dgm:prSet presAssocID="{F03061C8-101F-41CB-ACE3-77EA5A0D96F0}" presName="bgShapesFlow" presStyleCnt="0"/>
      <dgm:spPr/>
    </dgm:pt>
  </dgm:ptLst>
  <dgm:cxnLst>
    <dgm:cxn modelId="{B6D0AB3B-31A1-448A-822F-0F7C3A5DF7E0}" type="presOf" srcId="{E015BC3E-D274-435F-B555-CCAED5D71BDB}" destId="{C94657CD-C015-4359-AC36-B60AEA3ED090}" srcOrd="0" destOrd="0" presId="urn:microsoft.com/office/officeart/2005/8/layout/hierarchy6"/>
    <dgm:cxn modelId="{74F9F755-1123-4147-A9FB-556FF747F913}" type="presOf" srcId="{459025AE-1CF1-46ED-91EE-81028021B5EA}" destId="{B98DD9B4-5D0C-4051-9899-F5964D90A2CB}" srcOrd="0" destOrd="0" presId="urn:microsoft.com/office/officeart/2005/8/layout/hierarchy6"/>
    <dgm:cxn modelId="{B7531E66-5EA9-44E2-BCF9-E945D09AF1A2}" type="presOf" srcId="{135BB6B4-F2AB-4029-9F2E-5D0BA5F8928C}" destId="{0D6DE2A4-28D9-4E6C-8FB9-8B55FBFEADE9}" srcOrd="0" destOrd="0" presId="urn:microsoft.com/office/officeart/2005/8/layout/hierarchy6"/>
    <dgm:cxn modelId="{F7DC3A1B-0062-45F5-A698-7A47F49A1A3E}" type="presOf" srcId="{F8AE93BE-20EC-4E31-9060-319004229170}" destId="{BF5FDF75-EA6E-4870-A4F1-210A46A85AB8}" srcOrd="0" destOrd="0" presId="urn:microsoft.com/office/officeart/2005/8/layout/hierarchy6"/>
    <dgm:cxn modelId="{9D54F76E-64C8-46E8-AF25-3DE1F78FA5B5}" srcId="{2BDBCB56-5DBF-4BAB-84B4-1B061BE1DAC7}" destId="{8F27DF3D-1656-4FCD-8234-D4CFFEB70FB0}" srcOrd="0" destOrd="0" parTransId="{280BB977-1A3E-4AC4-96FD-4A6C5676E192}" sibTransId="{9FCC7AD1-C009-4A4D-B21F-C7D7A7DEDC8C}"/>
    <dgm:cxn modelId="{5B8C7DA0-D37A-4317-8A03-B13295421A94}" type="presOf" srcId="{280BB977-1A3E-4AC4-96FD-4A6C5676E192}" destId="{82920CF4-5DE5-41DF-8DD0-677A51A67D09}" srcOrd="0" destOrd="0" presId="urn:microsoft.com/office/officeart/2005/8/layout/hierarchy6"/>
    <dgm:cxn modelId="{597208E3-2774-4B55-8944-8AB23BAA3B93}" type="presOf" srcId="{D27F76C3-EF0C-4516-B0C0-1DA2DDF339EB}" destId="{93202C9D-9F5B-4465-A78D-F62FC66ACF2A}" srcOrd="0" destOrd="0" presId="urn:microsoft.com/office/officeart/2005/8/layout/hierarchy6"/>
    <dgm:cxn modelId="{D17B1125-DD80-4F92-98BE-28732EAC0834}" type="presOf" srcId="{2BDBCB56-5DBF-4BAB-84B4-1B061BE1DAC7}" destId="{8546099C-4B23-4593-B14E-27B09885E8C5}" srcOrd="0" destOrd="0" presId="urn:microsoft.com/office/officeart/2005/8/layout/hierarchy6"/>
    <dgm:cxn modelId="{5FD7C3F9-D744-40E8-8539-6FB5A554EC42}" type="presOf" srcId="{038BE7EC-A713-465F-9D98-51FC9321B149}" destId="{273C1DD3-5724-4347-BA98-AFB1321095A4}" srcOrd="0" destOrd="0" presId="urn:microsoft.com/office/officeart/2005/8/layout/hierarchy6"/>
    <dgm:cxn modelId="{4CDB2500-67E0-439F-AA03-87CB95292910}" srcId="{459025AE-1CF1-46ED-91EE-81028021B5EA}" destId="{2BDBCB56-5DBF-4BAB-84B4-1B061BE1DAC7}" srcOrd="2" destOrd="0" parTransId="{F8AE93BE-20EC-4E31-9060-319004229170}" sibTransId="{1588FF83-581E-4FDC-BBBF-A5F9DDD8E16E}"/>
    <dgm:cxn modelId="{F141E71A-0870-44AC-89CB-69420F63BEA9}" type="presOf" srcId="{1AB88854-EC7A-4D65-955E-5F36987FDB7E}" destId="{75599352-B0CC-4203-8B6D-113FBC582A09}" srcOrd="0" destOrd="0" presId="urn:microsoft.com/office/officeart/2005/8/layout/hierarchy6"/>
    <dgm:cxn modelId="{FC291EA5-1565-4EDE-8EF0-25E316A11414}" srcId="{1AB88854-EC7A-4D65-955E-5F36987FDB7E}" destId="{E015BC3E-D274-435F-B555-CCAED5D71BDB}" srcOrd="0" destOrd="0" parTransId="{038BE7EC-A713-465F-9D98-51FC9321B149}" sibTransId="{FC5A15B6-F248-4694-BD6D-7EA25FFF28ED}"/>
    <dgm:cxn modelId="{A4DE1DFA-E370-4A79-B5BB-AAAFF800BBA4}" type="presOf" srcId="{8F27DF3D-1656-4FCD-8234-D4CFFEB70FB0}" destId="{7107504D-2308-4193-A41B-0CF7EBF5EBCE}" srcOrd="0" destOrd="0" presId="urn:microsoft.com/office/officeart/2005/8/layout/hierarchy6"/>
    <dgm:cxn modelId="{001A9E9D-3DDC-4265-9F0B-D895933CB2F5}" srcId="{459025AE-1CF1-46ED-91EE-81028021B5EA}" destId="{1AB88854-EC7A-4D65-955E-5F36987FDB7E}" srcOrd="0" destOrd="0" parTransId="{C7EFA325-18DA-4C4F-A3B5-51C09F9E4FE7}" sibTransId="{9F3F6A09-B436-4665-915D-E7448D3AE9D1}"/>
    <dgm:cxn modelId="{59ADD478-8226-4E4C-A2D2-B07F47B78FF6}" type="presOf" srcId="{C7EFA325-18DA-4C4F-A3B5-51C09F9E4FE7}" destId="{3C00F2BC-621E-41E4-8CF7-C36D30DE0389}" srcOrd="0" destOrd="0" presId="urn:microsoft.com/office/officeart/2005/8/layout/hierarchy6"/>
    <dgm:cxn modelId="{13EAC27F-ED30-4870-8F0C-EA79FCAE533E}" type="presOf" srcId="{DA5FC834-3F5D-480D-A6AE-067CD414E345}" destId="{4D2FF8CE-FE41-4568-BBD5-177CE739C4B9}" srcOrd="0" destOrd="0" presId="urn:microsoft.com/office/officeart/2005/8/layout/hierarchy6"/>
    <dgm:cxn modelId="{B77247B9-746D-483C-A801-159F0BCAE87A}" type="presOf" srcId="{F03061C8-101F-41CB-ACE3-77EA5A0D96F0}" destId="{7A19125A-47AA-41E9-8057-08237B10EC16}" srcOrd="0" destOrd="0" presId="urn:microsoft.com/office/officeart/2005/8/layout/hierarchy6"/>
    <dgm:cxn modelId="{0C80CB38-BB32-4920-8DB3-9F2B269F66C5}" type="presOf" srcId="{18948301-8F9D-497A-A80B-15C0C521751B}" destId="{76377B49-64EF-4E7A-9741-362C0F741CD1}" srcOrd="0" destOrd="0" presId="urn:microsoft.com/office/officeart/2005/8/layout/hierarchy6"/>
    <dgm:cxn modelId="{1D087E5B-1840-4602-9FA5-0BA9B56C6B65}" srcId="{459025AE-1CF1-46ED-91EE-81028021B5EA}" destId="{18948301-8F9D-497A-A80B-15C0C521751B}" srcOrd="1" destOrd="0" parTransId="{D27F76C3-EF0C-4516-B0C0-1DA2DDF339EB}" sibTransId="{694D0917-0E85-4510-BAB4-FEE067F4C16A}"/>
    <dgm:cxn modelId="{D6FE4D25-BC6F-456C-AF0C-E83290B0050E}" srcId="{F03061C8-101F-41CB-ACE3-77EA5A0D96F0}" destId="{459025AE-1CF1-46ED-91EE-81028021B5EA}" srcOrd="0" destOrd="0" parTransId="{AB991387-5F1D-402B-AC05-431D847DAC2E}" sibTransId="{B6523A67-F4BC-4AC8-BBD0-76149396CCD3}"/>
    <dgm:cxn modelId="{05BE5109-9F8D-4390-8CB7-9C97D7CFEE30}" srcId="{18948301-8F9D-497A-A80B-15C0C521751B}" destId="{DA5FC834-3F5D-480D-A6AE-067CD414E345}" srcOrd="0" destOrd="0" parTransId="{135BB6B4-F2AB-4029-9F2E-5D0BA5F8928C}" sibTransId="{E303C7C0-FC7C-43A9-8FBB-8EE39ED93E29}"/>
    <dgm:cxn modelId="{C3A971FF-E89E-4DF4-8D81-09D368BA61CE}" type="presParOf" srcId="{7A19125A-47AA-41E9-8057-08237B10EC16}" destId="{83FDD449-B729-4120-AF25-7FDB3100CA00}" srcOrd="0" destOrd="0" presId="urn:microsoft.com/office/officeart/2005/8/layout/hierarchy6"/>
    <dgm:cxn modelId="{10AADF4C-7E12-4CDF-B56B-C85E1D931E1F}" type="presParOf" srcId="{83FDD449-B729-4120-AF25-7FDB3100CA00}" destId="{62D674E2-FFB0-43E6-A16B-4C1445EAAB80}" srcOrd="0" destOrd="0" presId="urn:microsoft.com/office/officeart/2005/8/layout/hierarchy6"/>
    <dgm:cxn modelId="{495E28BF-BC18-4CD1-8431-9777037D0FE9}" type="presParOf" srcId="{62D674E2-FFB0-43E6-A16B-4C1445EAAB80}" destId="{0B88F3DA-EE44-4452-AE73-E4E27912626D}" srcOrd="0" destOrd="0" presId="urn:microsoft.com/office/officeart/2005/8/layout/hierarchy6"/>
    <dgm:cxn modelId="{F6E0A7BB-9B2B-4361-B23B-2606D4484C69}" type="presParOf" srcId="{0B88F3DA-EE44-4452-AE73-E4E27912626D}" destId="{B98DD9B4-5D0C-4051-9899-F5964D90A2CB}" srcOrd="0" destOrd="0" presId="urn:microsoft.com/office/officeart/2005/8/layout/hierarchy6"/>
    <dgm:cxn modelId="{35286659-3ED9-4647-84DC-C5E7F4F25217}" type="presParOf" srcId="{0B88F3DA-EE44-4452-AE73-E4E27912626D}" destId="{ACD9B606-C23C-42EF-AACE-0B6C7A0E5D6E}" srcOrd="1" destOrd="0" presId="urn:microsoft.com/office/officeart/2005/8/layout/hierarchy6"/>
    <dgm:cxn modelId="{495ADCC7-20E7-43C7-B34D-5AF2BEE38091}" type="presParOf" srcId="{ACD9B606-C23C-42EF-AACE-0B6C7A0E5D6E}" destId="{3C00F2BC-621E-41E4-8CF7-C36D30DE0389}" srcOrd="0" destOrd="0" presId="urn:microsoft.com/office/officeart/2005/8/layout/hierarchy6"/>
    <dgm:cxn modelId="{104CC020-DECD-4CC7-9616-3A2EC5763812}" type="presParOf" srcId="{ACD9B606-C23C-42EF-AACE-0B6C7A0E5D6E}" destId="{F21B893E-F4A5-491C-BFB6-880CD811D798}" srcOrd="1" destOrd="0" presId="urn:microsoft.com/office/officeart/2005/8/layout/hierarchy6"/>
    <dgm:cxn modelId="{4260CA28-DDF3-4002-9502-3FA795894158}" type="presParOf" srcId="{F21B893E-F4A5-491C-BFB6-880CD811D798}" destId="{75599352-B0CC-4203-8B6D-113FBC582A09}" srcOrd="0" destOrd="0" presId="urn:microsoft.com/office/officeart/2005/8/layout/hierarchy6"/>
    <dgm:cxn modelId="{A5F2E0E3-927C-44F7-98BA-E00BC0BDF493}" type="presParOf" srcId="{F21B893E-F4A5-491C-BFB6-880CD811D798}" destId="{DBEBBE81-51C8-489C-94C5-8ECC144C2270}" srcOrd="1" destOrd="0" presId="urn:microsoft.com/office/officeart/2005/8/layout/hierarchy6"/>
    <dgm:cxn modelId="{0ACF49B0-B954-43C2-98B5-990F6C05B4C4}" type="presParOf" srcId="{DBEBBE81-51C8-489C-94C5-8ECC144C2270}" destId="{273C1DD3-5724-4347-BA98-AFB1321095A4}" srcOrd="0" destOrd="0" presId="urn:microsoft.com/office/officeart/2005/8/layout/hierarchy6"/>
    <dgm:cxn modelId="{4370661C-980A-4706-BA37-B7EA5675BF2C}" type="presParOf" srcId="{DBEBBE81-51C8-489C-94C5-8ECC144C2270}" destId="{16FB17A2-F2D6-48F2-B89B-E982FBC04CA3}" srcOrd="1" destOrd="0" presId="urn:microsoft.com/office/officeart/2005/8/layout/hierarchy6"/>
    <dgm:cxn modelId="{AEA17635-1F54-4E30-A2F1-201C8D6DAE2E}" type="presParOf" srcId="{16FB17A2-F2D6-48F2-B89B-E982FBC04CA3}" destId="{C94657CD-C015-4359-AC36-B60AEA3ED090}" srcOrd="0" destOrd="0" presId="urn:microsoft.com/office/officeart/2005/8/layout/hierarchy6"/>
    <dgm:cxn modelId="{461A37AD-953C-4476-82DC-BDAE3687E2F1}" type="presParOf" srcId="{16FB17A2-F2D6-48F2-B89B-E982FBC04CA3}" destId="{2F9688FB-4BB4-4EE6-A512-2196E75CFB14}" srcOrd="1" destOrd="0" presId="urn:microsoft.com/office/officeart/2005/8/layout/hierarchy6"/>
    <dgm:cxn modelId="{FC40AF89-7D45-4E81-B277-27ECFCBB79AD}" type="presParOf" srcId="{ACD9B606-C23C-42EF-AACE-0B6C7A0E5D6E}" destId="{93202C9D-9F5B-4465-A78D-F62FC66ACF2A}" srcOrd="2" destOrd="0" presId="urn:microsoft.com/office/officeart/2005/8/layout/hierarchy6"/>
    <dgm:cxn modelId="{BFAD46F9-FE6D-4D22-979A-3BA7207EA22F}" type="presParOf" srcId="{ACD9B606-C23C-42EF-AACE-0B6C7A0E5D6E}" destId="{8578E7E4-32A8-4553-8EA6-10334F4B8004}" srcOrd="3" destOrd="0" presId="urn:microsoft.com/office/officeart/2005/8/layout/hierarchy6"/>
    <dgm:cxn modelId="{6BE04814-BDB3-4A9E-BE07-3E21273A6934}" type="presParOf" srcId="{8578E7E4-32A8-4553-8EA6-10334F4B8004}" destId="{76377B49-64EF-4E7A-9741-362C0F741CD1}" srcOrd="0" destOrd="0" presId="urn:microsoft.com/office/officeart/2005/8/layout/hierarchy6"/>
    <dgm:cxn modelId="{0FB0CF54-5A77-40E8-800E-142643E0965D}" type="presParOf" srcId="{8578E7E4-32A8-4553-8EA6-10334F4B8004}" destId="{275BBF92-9314-48D9-8355-45BCF769B838}" srcOrd="1" destOrd="0" presId="urn:microsoft.com/office/officeart/2005/8/layout/hierarchy6"/>
    <dgm:cxn modelId="{7D16AB55-23E3-4A5E-9687-37A973D10620}" type="presParOf" srcId="{275BBF92-9314-48D9-8355-45BCF769B838}" destId="{0D6DE2A4-28D9-4E6C-8FB9-8B55FBFEADE9}" srcOrd="0" destOrd="0" presId="urn:microsoft.com/office/officeart/2005/8/layout/hierarchy6"/>
    <dgm:cxn modelId="{F7FF0F4B-AB8B-4E07-99C7-C08F01A91724}" type="presParOf" srcId="{275BBF92-9314-48D9-8355-45BCF769B838}" destId="{5E91F34C-AB69-459B-BD01-46A0D79D03C6}" srcOrd="1" destOrd="0" presId="urn:microsoft.com/office/officeart/2005/8/layout/hierarchy6"/>
    <dgm:cxn modelId="{F7BA50CA-8BDA-48C6-A70F-C593A8B0EA2A}" type="presParOf" srcId="{5E91F34C-AB69-459B-BD01-46A0D79D03C6}" destId="{4D2FF8CE-FE41-4568-BBD5-177CE739C4B9}" srcOrd="0" destOrd="0" presId="urn:microsoft.com/office/officeart/2005/8/layout/hierarchy6"/>
    <dgm:cxn modelId="{24508682-64C5-448C-BA94-B487E56A01C3}" type="presParOf" srcId="{5E91F34C-AB69-459B-BD01-46A0D79D03C6}" destId="{CDFC8803-B411-4AC9-837F-364A08B0C718}" srcOrd="1" destOrd="0" presId="urn:microsoft.com/office/officeart/2005/8/layout/hierarchy6"/>
    <dgm:cxn modelId="{7DD0EA5E-1269-4041-85C3-5CF92A9C08FB}" type="presParOf" srcId="{ACD9B606-C23C-42EF-AACE-0B6C7A0E5D6E}" destId="{BF5FDF75-EA6E-4870-A4F1-210A46A85AB8}" srcOrd="4" destOrd="0" presId="urn:microsoft.com/office/officeart/2005/8/layout/hierarchy6"/>
    <dgm:cxn modelId="{453529FC-4614-4AFA-AF8B-5D6EB85B1D3A}" type="presParOf" srcId="{ACD9B606-C23C-42EF-AACE-0B6C7A0E5D6E}" destId="{0D2D20B3-9697-4667-A95A-A303C32DD5C4}" srcOrd="5" destOrd="0" presId="urn:microsoft.com/office/officeart/2005/8/layout/hierarchy6"/>
    <dgm:cxn modelId="{47F91EAE-10FC-4B2F-86A9-635EB3F1F2FA}" type="presParOf" srcId="{0D2D20B3-9697-4667-A95A-A303C32DD5C4}" destId="{8546099C-4B23-4593-B14E-27B09885E8C5}" srcOrd="0" destOrd="0" presId="urn:microsoft.com/office/officeart/2005/8/layout/hierarchy6"/>
    <dgm:cxn modelId="{AC1B16AF-0D65-4325-B3AD-67C422A1F0B8}" type="presParOf" srcId="{0D2D20B3-9697-4667-A95A-A303C32DD5C4}" destId="{5D276410-E6CC-48FA-B1AC-8F8C1B5C3549}" srcOrd="1" destOrd="0" presId="urn:microsoft.com/office/officeart/2005/8/layout/hierarchy6"/>
    <dgm:cxn modelId="{14B4FB67-0185-4E33-85D9-1AF1C064316A}" type="presParOf" srcId="{5D276410-E6CC-48FA-B1AC-8F8C1B5C3549}" destId="{82920CF4-5DE5-41DF-8DD0-677A51A67D09}" srcOrd="0" destOrd="0" presId="urn:microsoft.com/office/officeart/2005/8/layout/hierarchy6"/>
    <dgm:cxn modelId="{722E7341-C34E-4EA8-8660-7D33530854AB}" type="presParOf" srcId="{5D276410-E6CC-48FA-B1AC-8F8C1B5C3549}" destId="{81F6F33F-CD9D-49B1-AF3C-FA4FD51D005D}" srcOrd="1" destOrd="0" presId="urn:microsoft.com/office/officeart/2005/8/layout/hierarchy6"/>
    <dgm:cxn modelId="{A32581B0-269B-44BF-80E3-C5C7C0A837E2}" type="presParOf" srcId="{81F6F33F-CD9D-49B1-AF3C-FA4FD51D005D}" destId="{7107504D-2308-4193-A41B-0CF7EBF5EBCE}" srcOrd="0" destOrd="0" presId="urn:microsoft.com/office/officeart/2005/8/layout/hierarchy6"/>
    <dgm:cxn modelId="{5C1428A0-7FF0-45AA-B8AA-36729229CA76}" type="presParOf" srcId="{81F6F33F-CD9D-49B1-AF3C-FA4FD51D005D}" destId="{C120A1B0-6E27-46E3-B5E3-E75CCBF5EE1F}" srcOrd="1" destOrd="0" presId="urn:microsoft.com/office/officeart/2005/8/layout/hierarchy6"/>
    <dgm:cxn modelId="{0FFC3A36-BEFF-4ECB-9E42-D6FF163E8139}" type="presParOf" srcId="{7A19125A-47AA-41E9-8057-08237B10EC16}" destId="{9FDD8F8D-FE5D-45BA-9B02-A5D42EBAA4FC}" srcOrd="1" destOrd="0" presId="urn:microsoft.com/office/officeart/2005/8/layout/hierarchy6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A2491-5E23-49A9-9046-758FB51F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2013-05-11T23:53:00Z</dcterms:created>
  <dcterms:modified xsi:type="dcterms:W3CDTF">2013-05-12T01:18:00Z</dcterms:modified>
</cp:coreProperties>
</file>