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C3" w:rsidRDefault="00D023C3" w:rsidP="00D023C3">
      <w:pPr>
        <w:rPr>
          <w:rFonts w:ascii="Verdana" w:hAnsi="Verdana" w:hint="cs"/>
          <w:b/>
          <w:bCs/>
          <w:color w:val="FF0000"/>
          <w:sz w:val="27"/>
          <w:szCs w:val="27"/>
          <w:shd w:val="clear" w:color="auto" w:fill="EAF8F9"/>
          <w:rtl/>
          <w:lang w:bidi="ar-AE"/>
        </w:rPr>
      </w:pPr>
    </w:p>
    <w:p w:rsidR="00EE3DFA" w:rsidRDefault="00B96C7B" w:rsidP="00EE3DFA">
      <w:pPr>
        <w:rPr>
          <w:shd w:val="clear" w:color="auto" w:fill="EAF8F9"/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515.25pt" fillcolor="#0d0d0d [3069]" strokecolor="#0d0d0d [3069]" strokeweight="1.5pt">
            <v:shadow color="#900"/>
            <v:textpath style="font-family:&quot;Impact&quot;;font-weight:bold;v-text-kern:t" trim="t" fitpath="t" string="دولة الإمارات العربية المتحدة&#10;&#10;&#10;مدرسة &#10;&#10;&#10;تقرير عن الدوال الأسية و اللوغاريتمية&#10;&#10;&#10;عمل الطالبة :&#10;"/>
          </v:shape>
        </w:pict>
      </w:r>
    </w:p>
    <w:p w:rsidR="00EE3DFA" w:rsidRDefault="00EE3DFA" w:rsidP="00D023C3">
      <w:pPr>
        <w:rPr>
          <w:rFonts w:ascii="Verdana" w:hAnsi="Verdana"/>
          <w:b/>
          <w:bCs/>
          <w:color w:val="FF0000"/>
          <w:sz w:val="27"/>
          <w:szCs w:val="27"/>
          <w:shd w:val="clear" w:color="auto" w:fill="EAF8F9"/>
          <w:rtl/>
        </w:rPr>
      </w:pPr>
    </w:p>
    <w:p w:rsidR="00EE3DFA" w:rsidRDefault="00EE3DFA" w:rsidP="00D023C3">
      <w:pPr>
        <w:rPr>
          <w:rFonts w:ascii="Verdana" w:hAnsi="Verdana"/>
          <w:b/>
          <w:bCs/>
          <w:color w:val="FF0000"/>
          <w:sz w:val="27"/>
          <w:szCs w:val="27"/>
          <w:shd w:val="clear" w:color="auto" w:fill="EAF8F9"/>
          <w:rtl/>
        </w:rPr>
      </w:pPr>
    </w:p>
    <w:p w:rsidR="00EE3DFA" w:rsidRDefault="00EE3DFA" w:rsidP="00D023C3">
      <w:pPr>
        <w:rPr>
          <w:rFonts w:ascii="Verdana" w:hAnsi="Verdana"/>
          <w:b/>
          <w:bCs/>
          <w:color w:val="FF0000"/>
          <w:sz w:val="27"/>
          <w:szCs w:val="27"/>
          <w:shd w:val="clear" w:color="auto" w:fill="EAF8F9"/>
          <w:rtl/>
        </w:rPr>
      </w:pPr>
    </w:p>
    <w:p w:rsidR="00D023C3" w:rsidRDefault="00D023C3" w:rsidP="00D023C3">
      <w:pPr>
        <w:rPr>
          <w:rFonts w:ascii="Verdana" w:hAnsi="Verdana"/>
          <w:b/>
          <w:bCs/>
          <w:color w:val="FF0000"/>
          <w:sz w:val="27"/>
          <w:szCs w:val="27"/>
          <w:shd w:val="clear" w:color="auto" w:fill="EAF8F9"/>
          <w:rtl/>
        </w:rPr>
      </w:pPr>
    </w:p>
    <w:p w:rsidR="006F7AE3" w:rsidRDefault="006F7AE3" w:rsidP="00D023C3">
      <w:pPr>
        <w:rPr>
          <w:rFonts w:ascii="Verdana" w:hAnsi="Verdana"/>
          <w:b/>
          <w:bCs/>
          <w:color w:val="FF0000"/>
          <w:sz w:val="27"/>
          <w:szCs w:val="27"/>
          <w:shd w:val="clear" w:color="auto" w:fill="EAF8F9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 w:hint="cs"/>
          <w:b/>
          <w:bCs/>
          <w:sz w:val="28"/>
          <w:szCs w:val="28"/>
          <w:rtl/>
        </w:rPr>
        <w:lastRenderedPageBreak/>
        <w:t>المقدمة :</w:t>
      </w:r>
      <w:r w:rsidR="00D023C3" w:rsidRPr="00EE3DFA">
        <w:rPr>
          <w:rFonts w:ascii="Tahoma" w:hAnsi="Tahoma" w:cs="Tahoma"/>
          <w:sz w:val="28"/>
          <w:szCs w:val="28"/>
        </w:rPr>
        <w:br/>
      </w:r>
      <w:r w:rsidR="00D023C3" w:rsidRPr="00EE3DFA">
        <w:rPr>
          <w:rFonts w:ascii="Tahoma" w:hAnsi="Tahoma" w:cs="Tahoma"/>
          <w:sz w:val="28"/>
          <w:szCs w:val="28"/>
        </w:rPr>
        <w:br/>
      </w:r>
      <w:r w:rsidR="00D023C3" w:rsidRPr="00EE3DFA">
        <w:rPr>
          <w:rFonts w:ascii="Tahoma" w:hAnsi="Tahoma" w:cs="Tahoma"/>
          <w:sz w:val="28"/>
          <w:szCs w:val="28"/>
          <w:rtl/>
        </w:rPr>
        <w:t>الدالة العكسية لدالة من مجهولين هي نفس الدالة لكن بإبدال كل</w:t>
      </w:r>
    </w:p>
    <w:p w:rsidR="00EE3DFA" w:rsidRDefault="00D023C3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  <w:rtl/>
        </w:rPr>
        <w:t xml:space="preserve"> مجهول</w:t>
      </w:r>
      <w:r w:rsidRPr="00EE3DFA">
        <w:rPr>
          <w:rFonts w:ascii="Tahoma" w:hAnsi="Tahoma" w:cs="Tahoma"/>
          <w:sz w:val="28"/>
          <w:szCs w:val="28"/>
        </w:rPr>
        <w:t xml:space="preserve"> (X,Y </w:t>
      </w:r>
      <w:r w:rsidRPr="00EE3DFA">
        <w:rPr>
          <w:rFonts w:ascii="Tahoma" w:hAnsi="Tahoma" w:cs="Tahoma"/>
          <w:sz w:val="28"/>
          <w:szCs w:val="28"/>
          <w:rtl/>
        </w:rPr>
        <w:t xml:space="preserve">مثلاً) مكان الآخر فتبدل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X </w:t>
      </w:r>
      <w:r w:rsidRPr="00EE3DFA">
        <w:rPr>
          <w:rFonts w:ascii="Tahoma" w:hAnsi="Tahoma" w:cs="Tahoma"/>
          <w:sz w:val="28"/>
          <w:szCs w:val="28"/>
          <w:rtl/>
        </w:rPr>
        <w:t xml:space="preserve">مكان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Y </w:t>
      </w:r>
      <w:r w:rsidRPr="00EE3DFA">
        <w:rPr>
          <w:rFonts w:ascii="Tahoma" w:hAnsi="Tahoma" w:cs="Tahoma"/>
          <w:sz w:val="28"/>
          <w:szCs w:val="28"/>
          <w:rtl/>
        </w:rPr>
        <w:t xml:space="preserve">و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Y </w:t>
      </w:r>
      <w:r w:rsidRPr="00EE3DFA">
        <w:rPr>
          <w:rFonts w:ascii="Tahoma" w:hAnsi="Tahoma" w:cs="Tahoma"/>
          <w:sz w:val="28"/>
          <w:szCs w:val="28"/>
          <w:rtl/>
        </w:rPr>
        <w:t xml:space="preserve">مكان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X </w:t>
      </w:r>
      <w:r w:rsidRPr="00EE3DFA">
        <w:rPr>
          <w:rFonts w:ascii="Tahoma" w:hAnsi="Tahoma" w:cs="Tahoma"/>
          <w:sz w:val="28"/>
          <w:szCs w:val="28"/>
          <w:rtl/>
        </w:rPr>
        <w:t xml:space="preserve">، </w:t>
      </w:r>
    </w:p>
    <w:p w:rsidR="00EE3DFA" w:rsidRDefault="00D023C3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  <w:rtl/>
        </w:rPr>
        <w:t xml:space="preserve">ثم توضع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Y </w:t>
      </w:r>
      <w:r w:rsidRPr="00EE3DFA">
        <w:rPr>
          <w:rFonts w:ascii="Tahoma" w:hAnsi="Tahoma" w:cs="Tahoma"/>
          <w:sz w:val="28"/>
          <w:szCs w:val="28"/>
          <w:rtl/>
        </w:rPr>
        <w:t xml:space="preserve">لوحدها في طرف المعادلة و الباقي في الطرف الآخر، وتنتج </w:t>
      </w:r>
    </w:p>
    <w:p w:rsidR="00EE3DFA" w:rsidRDefault="00D023C3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  <w:rtl/>
        </w:rPr>
        <w:t>لنا الدالة العكسية</w:t>
      </w:r>
      <w:r w:rsidRPr="00EE3DFA">
        <w:rPr>
          <w:rFonts w:ascii="Tahoma" w:hAnsi="Tahoma" w:cs="Tahoma"/>
          <w:sz w:val="28"/>
          <w:szCs w:val="28"/>
        </w:rPr>
        <w:t>... </w:t>
      </w:r>
      <w:r w:rsidRPr="00EE3DFA">
        <w:rPr>
          <w:rFonts w:ascii="Tahoma" w:hAnsi="Tahoma" w:cs="Tahoma"/>
          <w:sz w:val="28"/>
          <w:szCs w:val="28"/>
          <w:rtl/>
        </w:rPr>
        <w:t>الدالة العكسية للدالة</w:t>
      </w:r>
      <w:r w:rsidRPr="00EE3DFA">
        <w:rPr>
          <w:rFonts w:ascii="Tahoma" w:hAnsi="Tahoma" w:cs="Tahoma"/>
          <w:sz w:val="28"/>
          <w:szCs w:val="28"/>
        </w:rPr>
        <w:t xml:space="preserve"> Y=2X+3 </w:t>
      </w:r>
      <w:r w:rsidRPr="00EE3DFA">
        <w:rPr>
          <w:rFonts w:ascii="Tahoma" w:hAnsi="Tahoma" w:cs="Tahoma"/>
          <w:sz w:val="28"/>
          <w:szCs w:val="28"/>
          <w:rtl/>
        </w:rPr>
        <w:t>هي</w:t>
      </w:r>
      <w:r w:rsidRPr="00EE3DFA">
        <w:rPr>
          <w:rFonts w:ascii="Tahoma" w:hAnsi="Tahoma" w:cs="Tahoma"/>
          <w:sz w:val="28"/>
          <w:szCs w:val="28"/>
        </w:rPr>
        <w:t xml:space="preserve"> X=2Y+3 </w:t>
      </w:r>
      <w:r w:rsidRPr="00EE3DFA">
        <w:rPr>
          <w:rFonts w:ascii="Tahoma" w:hAnsi="Tahoma" w:cs="Tahoma"/>
          <w:sz w:val="28"/>
          <w:szCs w:val="28"/>
          <w:rtl/>
        </w:rPr>
        <w:t xml:space="preserve">ثم </w:t>
      </w:r>
    </w:p>
    <w:p w:rsidR="00EE3DFA" w:rsidRDefault="00D023C3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  <w:rtl/>
        </w:rPr>
        <w:t xml:space="preserve">نضع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Y </w:t>
      </w:r>
      <w:r w:rsidRPr="00EE3DFA">
        <w:rPr>
          <w:rFonts w:ascii="Tahoma" w:hAnsi="Tahoma" w:cs="Tahoma"/>
          <w:sz w:val="28"/>
          <w:szCs w:val="28"/>
          <w:rtl/>
        </w:rPr>
        <w:t>في طرف فتكون المعادلة في شكلها الأخير</w:t>
      </w:r>
      <w:r w:rsidRPr="00EE3DFA">
        <w:rPr>
          <w:rFonts w:ascii="Tahoma" w:hAnsi="Tahoma" w:cs="Tahoma"/>
          <w:sz w:val="28"/>
          <w:szCs w:val="28"/>
        </w:rPr>
        <w:t xml:space="preserve"> Y=X/2-3/2 </w:t>
      </w:r>
      <w:r w:rsidR="00EE3DFA">
        <w:rPr>
          <w:rFonts w:ascii="Tahoma" w:hAnsi="Tahoma" w:cs="Tahoma"/>
          <w:sz w:val="28"/>
          <w:szCs w:val="28"/>
        </w:rPr>
        <w:br/>
      </w: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Pr="00EE3DFA" w:rsidRDefault="00EE3DFA" w:rsidP="00EE3DFA">
      <w:pPr>
        <w:rPr>
          <w:rFonts w:ascii="Tahoma" w:hAnsi="Tahoma" w:cs="Tahoma"/>
          <w:b/>
          <w:bCs/>
          <w:sz w:val="28"/>
          <w:szCs w:val="28"/>
          <w:rtl/>
        </w:rPr>
      </w:pPr>
      <w:r w:rsidRPr="00EE3DFA">
        <w:rPr>
          <w:rFonts w:ascii="Tahoma" w:hAnsi="Tahoma" w:cs="Tahoma" w:hint="cs"/>
          <w:b/>
          <w:bCs/>
          <w:sz w:val="28"/>
          <w:szCs w:val="28"/>
          <w:rtl/>
        </w:rPr>
        <w:lastRenderedPageBreak/>
        <w:t>الموضوع :</w:t>
      </w:r>
    </w:p>
    <w:p w:rsidR="00D023C3" w:rsidRPr="00EE3DFA" w:rsidRDefault="00D023C3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  <w:rtl/>
        </w:rPr>
        <w:t>ومن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صفاتها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أن مجال الدالة من هذه الدوال العكسية هو نفس المجال المقابل للدالة الأصلية لها ومجالها المقابل هو نفس مجال الدالة الأصلية (لماذا ؟؟</w:t>
      </w:r>
      <w:r w:rsidRPr="00EE3DFA">
        <w:rPr>
          <w:rFonts w:ascii="Tahoma" w:hAnsi="Tahoma" w:cs="Tahoma"/>
          <w:sz w:val="28"/>
          <w:szCs w:val="28"/>
        </w:rPr>
        <w:t>)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من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صفاتها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 xml:space="preserve">أيضاً أنه لو عوضنا بالدالة العكسية عن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X </w:t>
      </w:r>
      <w:r w:rsidRPr="00EE3DFA">
        <w:rPr>
          <w:rFonts w:ascii="Tahoma" w:hAnsi="Tahoma" w:cs="Tahoma"/>
          <w:sz w:val="28"/>
          <w:szCs w:val="28"/>
          <w:rtl/>
        </w:rPr>
        <w:t>في الدالة الأصلي كان الناتج هو</w:t>
      </w:r>
      <w:r w:rsidRPr="00EE3DFA">
        <w:rPr>
          <w:rFonts w:ascii="Tahoma" w:hAnsi="Tahoma" w:cs="Tahoma"/>
          <w:sz w:val="28"/>
          <w:szCs w:val="28"/>
        </w:rPr>
        <w:t xml:space="preserve"> X .. </w:t>
      </w:r>
      <w:r w:rsidRPr="00EE3DFA">
        <w:rPr>
          <w:rFonts w:ascii="Tahoma" w:hAnsi="Tahoma" w:cs="Tahoma"/>
          <w:sz w:val="28"/>
          <w:szCs w:val="28"/>
          <w:rtl/>
        </w:rPr>
        <w:t>يعني بشكل آخر... لو فرضنا أن الدالة الأصلية هي ع(س) والدالة العكسية لها هي د(س) فإن هذه علاقة صحيحة</w:t>
      </w:r>
      <w:r w:rsidRPr="00EE3DFA">
        <w:rPr>
          <w:rFonts w:ascii="Tahoma" w:hAnsi="Tahoma" w:cs="Tahoma"/>
          <w:sz w:val="28"/>
          <w:szCs w:val="28"/>
        </w:rPr>
        <w:t>...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ع(د(س)) = س ، والعكس صحيح أيضاً فـ د(ع(س)) = س</w:t>
      </w:r>
      <w:r w:rsidRPr="00EE3DFA">
        <w:rPr>
          <w:rFonts w:ascii="Tahoma" w:hAnsi="Tahoma" w:cs="Tahoma"/>
          <w:sz w:val="28"/>
          <w:szCs w:val="28"/>
        </w:rPr>
        <w:t xml:space="preserve"> .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هناك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صفة أخرى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تهمنا في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الدوال العكسية،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وهي أنه لو نظرنا إلى شكل (رسم) الدالة العكسية لدالة ما لوجدنا أنه نفس الشكل ولكنه معكوس</w:t>
      </w:r>
      <w:r w:rsidRPr="00EE3DFA">
        <w:rPr>
          <w:rFonts w:ascii="Tahoma" w:hAnsi="Tahoma" w:cs="Tahoma"/>
          <w:sz w:val="28"/>
          <w:szCs w:val="28"/>
        </w:rPr>
        <w:t xml:space="preserve"> (reflected) </w:t>
      </w:r>
      <w:r w:rsidRPr="00EE3DFA">
        <w:rPr>
          <w:rFonts w:ascii="Tahoma" w:hAnsi="Tahoma" w:cs="Tahoma"/>
          <w:sz w:val="28"/>
          <w:szCs w:val="28"/>
          <w:rtl/>
        </w:rPr>
        <w:t>كالمرآة بالنسبة للخط ( أو بتعبير آخر: حول الخط</w:t>
      </w:r>
      <w:r w:rsidRPr="00EE3DFA">
        <w:rPr>
          <w:rFonts w:ascii="Tahoma" w:hAnsi="Tahoma" w:cs="Tahoma"/>
          <w:sz w:val="28"/>
          <w:szCs w:val="28"/>
        </w:rPr>
        <w:t>) Y=X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نسيت أن أذكر أنه حتى يكون لدالة ما دالة عكسية</w:t>
      </w:r>
      <w:r w:rsidRPr="00EE3DFA">
        <w:rPr>
          <w:rFonts w:ascii="Tahoma" w:hAnsi="Tahoma" w:cs="Tahoma"/>
          <w:sz w:val="28"/>
          <w:szCs w:val="28"/>
        </w:rPr>
        <w:t xml:space="preserve"> inverse function </w:t>
      </w:r>
      <w:r w:rsidRPr="00EE3DFA">
        <w:rPr>
          <w:rFonts w:ascii="Tahoma" w:hAnsi="Tahoma" w:cs="Tahoma"/>
          <w:sz w:val="28"/>
          <w:szCs w:val="28"/>
          <w:rtl/>
        </w:rPr>
        <w:t>يجب أن تكون هذه الدالة تطبيق متقابل أي ما يسمى بالإنكليزية</w:t>
      </w:r>
      <w:r w:rsidRPr="00EE3DFA">
        <w:rPr>
          <w:rFonts w:ascii="Tahoma" w:hAnsi="Tahoma" w:cs="Tahoma"/>
          <w:sz w:val="28"/>
          <w:szCs w:val="28"/>
        </w:rPr>
        <w:t xml:space="preserve"> (one-to-one function) </w:t>
      </w:r>
      <w:r w:rsidRPr="00EE3DFA">
        <w:rPr>
          <w:rFonts w:ascii="Tahoma" w:hAnsi="Tahoma" w:cs="Tahoma"/>
          <w:sz w:val="28"/>
          <w:szCs w:val="28"/>
          <w:rtl/>
        </w:rPr>
        <w:t xml:space="preserve">يعني يكون لكل قيمة في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س ناتج واحد في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ص، وبشكل آخر لا يمكن أن تكون هناك نقطتان (2,4) و (2,3)، وأن لا تكون 2 مثلاً في مجال س ولا يوجد لها حل أو ناتج في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ص</w:t>
      </w:r>
      <w:r w:rsidRPr="00EE3DFA">
        <w:rPr>
          <w:rFonts w:ascii="Tahoma" w:hAnsi="Tahoma" w:cs="Tahoma"/>
          <w:sz w:val="28"/>
          <w:szCs w:val="28"/>
        </w:rPr>
        <w:t xml:space="preserve"> .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والآن بعد أن تطرقنا إلى الدوال العكسية ننتقل إلى ما يسمى بالدوال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الأسية</w:t>
      </w:r>
      <w:proofErr w:type="spellEnd"/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</w:rPr>
        <w:br/>
      </w:r>
    </w:p>
    <w:p w:rsidR="00EE3DFA" w:rsidRDefault="00D023C3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  <w:rtl/>
        </w:rPr>
        <w:t xml:space="preserve">تعريف الدالة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الأسية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هو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الدالة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الأسية</w:t>
      </w:r>
      <w:proofErr w:type="spellEnd"/>
      <w:r w:rsidRPr="00EE3DFA">
        <w:rPr>
          <w:rFonts w:ascii="Tahoma" w:hAnsi="Tahoma" w:cs="Tahoma"/>
          <w:sz w:val="28"/>
          <w:szCs w:val="28"/>
        </w:rPr>
        <w:t xml:space="preserve"> (exponential functions): </w:t>
      </w:r>
      <w:r w:rsidRPr="00EE3DFA">
        <w:rPr>
          <w:rFonts w:ascii="Tahoma" w:hAnsi="Tahoma" w:cs="Tahoma"/>
          <w:sz w:val="28"/>
          <w:szCs w:val="28"/>
          <w:rtl/>
        </w:rPr>
        <w:t>د(س) مع القاعدة</w:t>
      </w:r>
      <w:r w:rsidRPr="00EE3DFA">
        <w:rPr>
          <w:rFonts w:ascii="Tahoma" w:hAnsi="Tahoma" w:cs="Tahoma"/>
          <w:sz w:val="28"/>
          <w:szCs w:val="28"/>
        </w:rPr>
        <w:t xml:space="preserve"> (base) (</w:t>
      </w:r>
      <w:r w:rsidRPr="00EE3DFA">
        <w:rPr>
          <w:rFonts w:ascii="Tahoma" w:hAnsi="Tahoma" w:cs="Tahoma"/>
          <w:sz w:val="28"/>
          <w:szCs w:val="28"/>
          <w:rtl/>
        </w:rPr>
        <w:t xml:space="preserve">ب) تُعَرّف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بـ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القاعدة: د(س)= ب^س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</w:rPr>
        <w:br/>
        <w:t>(</w:t>
      </w:r>
      <w:r w:rsidRPr="00EE3DFA">
        <w:rPr>
          <w:rFonts w:ascii="Tahoma" w:hAnsi="Tahoma" w:cs="Tahoma"/>
          <w:sz w:val="28"/>
          <w:szCs w:val="28"/>
          <w:rtl/>
        </w:rPr>
        <w:t>بشرط أن ب</w:t>
      </w:r>
      <w:r w:rsidRPr="00EE3DFA">
        <w:rPr>
          <w:rFonts w:ascii="Tahoma" w:hAnsi="Tahoma" w:cs="Tahoma"/>
          <w:sz w:val="28"/>
          <w:szCs w:val="28"/>
        </w:rPr>
        <w:t xml:space="preserve">&gt;0 , </w:t>
      </w:r>
      <w:r w:rsidRPr="00EE3DFA">
        <w:rPr>
          <w:rFonts w:ascii="Tahoma" w:hAnsi="Tahoma" w:cs="Tahoma"/>
          <w:sz w:val="28"/>
          <w:szCs w:val="28"/>
          <w:rtl/>
        </w:rPr>
        <w:t>ب لا يساوي 1 و س ينتمي إلى مجموعة الأعداد الحقيقية (ح</w:t>
      </w:r>
      <w:r w:rsidRPr="00EE3DFA">
        <w:rPr>
          <w:rFonts w:ascii="Tahoma" w:hAnsi="Tahoma" w:cs="Tahoma"/>
          <w:sz w:val="28"/>
          <w:szCs w:val="28"/>
        </w:rPr>
        <w:t>) )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لاحظتم من التعريف أن القاعدة يجب أن تكون عدداً موجباً وسبب هذا أنه لو كانت عدداً سالباً فستكون قيمة الدالة غير معرفة لبعض قيم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(س)، سأعطيكم مثالاً ليزداد الفهم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lastRenderedPageBreak/>
        <w:br/>
      </w:r>
      <w:r w:rsidRPr="00EE3DFA">
        <w:rPr>
          <w:rFonts w:ascii="Tahoma" w:hAnsi="Tahoma" w:cs="Tahoma"/>
          <w:sz w:val="28"/>
          <w:szCs w:val="28"/>
          <w:rtl/>
        </w:rPr>
        <w:t>مثال</w:t>
      </w:r>
      <w:r w:rsidRPr="00EE3DFA">
        <w:rPr>
          <w:rFonts w:ascii="Tahoma" w:hAnsi="Tahoma" w:cs="Tahoma"/>
          <w:sz w:val="28"/>
          <w:szCs w:val="28"/>
        </w:rPr>
        <w:t>/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قيمة د(س)= (-5)^س, عندما س=2/1، هي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د(2/1) = (-4)^(2/1) = الجذر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التربيعي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لـ (-4) وهو غير معرف في مجموعة الأعداد الحقيقية</w:t>
      </w:r>
      <w:r w:rsidRPr="00EE3DFA">
        <w:rPr>
          <w:rFonts w:ascii="Tahoma" w:hAnsi="Tahoma" w:cs="Tahoma"/>
          <w:sz w:val="28"/>
          <w:szCs w:val="28"/>
        </w:rPr>
        <w:t>.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كما لاحظتم من التعريف أيضاً أن القاعدة لا يمكن أن تساوي 1 لأن 1^س=1 لكل قيم (س)، فتكون هنا دالة خطية وليست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أسية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، ولا تنطبق عليها بعض خواص الدوال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الأسية</w:t>
      </w:r>
      <w:proofErr w:type="spellEnd"/>
      <w:r w:rsidRPr="00EE3DFA">
        <w:rPr>
          <w:rFonts w:ascii="Tahoma" w:hAnsi="Tahoma" w:cs="Tahoma"/>
          <w:sz w:val="28"/>
          <w:szCs w:val="28"/>
        </w:rPr>
        <w:t>.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كما لاحظتم أيضاً أن القاعدة (ب) لا يمكن أن تساوي صفراً لأن 0^س=0 عندما تكون س</w:t>
      </w:r>
      <w:r w:rsidRPr="00EE3DFA">
        <w:rPr>
          <w:rFonts w:ascii="Tahoma" w:hAnsi="Tahoma" w:cs="Tahoma"/>
          <w:sz w:val="28"/>
          <w:szCs w:val="28"/>
        </w:rPr>
        <w:t xml:space="preserve">&gt;0 , </w:t>
      </w:r>
      <w:r w:rsidRPr="00EE3DFA">
        <w:rPr>
          <w:rFonts w:ascii="Tahoma" w:hAnsi="Tahoma" w:cs="Tahoma"/>
          <w:sz w:val="28"/>
          <w:szCs w:val="28"/>
          <w:rtl/>
        </w:rPr>
        <w:t>ولأن 0^س غير معرفة عندما تكون قيم (س) أصغر من أو يساوي الصفر</w:t>
      </w:r>
      <w:r w:rsidRPr="00EE3DFA">
        <w:rPr>
          <w:rFonts w:ascii="Tahoma" w:hAnsi="Tahoma" w:cs="Tahoma"/>
          <w:sz w:val="28"/>
          <w:szCs w:val="28"/>
        </w:rPr>
        <w:t>.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خصائص الدوال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الأسية</w:t>
      </w:r>
      <w:proofErr w:type="spellEnd"/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  <w:t>(</w:t>
      </w:r>
      <w:r w:rsidRPr="00EE3DFA">
        <w:rPr>
          <w:rFonts w:ascii="Tahoma" w:hAnsi="Tahoma" w:cs="Tahoma"/>
          <w:sz w:val="28"/>
          <w:szCs w:val="28"/>
          <w:rtl/>
        </w:rPr>
        <w:t>لاحظوا أنه يجب أن تكون الدالة بالشروط التي ذكرناها بمعنى أن تكون القاعدة (ب) موجبة ولا تساوي صفراً</w:t>
      </w:r>
      <w:r w:rsidRPr="00EE3DFA">
        <w:rPr>
          <w:rFonts w:ascii="Tahoma" w:hAnsi="Tahoma" w:cs="Tahoma"/>
          <w:sz w:val="28"/>
          <w:szCs w:val="28"/>
        </w:rPr>
        <w:t>)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لدالة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أسية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د(س) لها قاعدة (ب) فإن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  <w:t xml:space="preserve">1- </w:t>
      </w:r>
      <w:r w:rsidRPr="00EE3DFA">
        <w:rPr>
          <w:rFonts w:ascii="Tahoma" w:hAnsi="Tahoma" w:cs="Tahoma"/>
          <w:sz w:val="28"/>
          <w:szCs w:val="28"/>
          <w:rtl/>
        </w:rPr>
        <w:t>مجال د(س) هو مجموعة الأعداد الحقيقية</w:t>
      </w:r>
      <w:r w:rsidRPr="00EE3DFA">
        <w:rPr>
          <w:rFonts w:ascii="Tahoma" w:hAnsi="Tahoma" w:cs="Tahoma"/>
          <w:sz w:val="28"/>
          <w:szCs w:val="28"/>
        </w:rPr>
        <w:t>. </w:t>
      </w:r>
      <w:r w:rsidRPr="00EE3DFA">
        <w:rPr>
          <w:rFonts w:ascii="Tahoma" w:hAnsi="Tahoma" w:cs="Tahoma"/>
          <w:sz w:val="28"/>
          <w:szCs w:val="28"/>
        </w:rPr>
        <w:br/>
        <w:t>2-</w:t>
      </w:r>
      <w:r w:rsidRPr="00EE3DFA">
        <w:rPr>
          <w:rFonts w:ascii="Tahoma" w:hAnsi="Tahoma" w:cs="Tahoma"/>
          <w:sz w:val="28"/>
          <w:szCs w:val="28"/>
          <w:rtl/>
        </w:rPr>
        <w:t>المجال المقابل لـ د(س) هو مجموعة الأعداد الحقيقية الموجبة فقط (لماذا؟؟</w:t>
      </w:r>
      <w:r w:rsidRPr="00EE3DFA">
        <w:rPr>
          <w:rFonts w:ascii="Tahoma" w:hAnsi="Tahoma" w:cs="Tahoma"/>
          <w:sz w:val="28"/>
          <w:szCs w:val="28"/>
        </w:rPr>
        <w:t>). </w:t>
      </w:r>
      <w:r w:rsidRPr="00EE3DFA">
        <w:rPr>
          <w:rFonts w:ascii="Tahoma" w:hAnsi="Tahoma" w:cs="Tahoma"/>
          <w:sz w:val="28"/>
          <w:szCs w:val="28"/>
        </w:rPr>
        <w:br/>
        <w:t>3-</w:t>
      </w:r>
      <w:r w:rsidRPr="00EE3DFA">
        <w:rPr>
          <w:rFonts w:ascii="Tahoma" w:hAnsi="Tahoma" w:cs="Tahoma"/>
          <w:sz w:val="28"/>
          <w:szCs w:val="28"/>
          <w:rtl/>
        </w:rPr>
        <w:t>د(س) تقطع خط الصادات في (0,1) أي عندما س=0 فإن ص أو د(س) =1 دائماً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</w:rPr>
        <w:br/>
        <w:t>4-</w:t>
      </w:r>
      <w:r w:rsidRPr="00EE3DFA">
        <w:rPr>
          <w:rFonts w:ascii="Tahoma" w:hAnsi="Tahoma" w:cs="Tahoma"/>
          <w:sz w:val="28"/>
          <w:szCs w:val="28"/>
          <w:rtl/>
        </w:rPr>
        <w:t>الدالة د(س) عبارة عن تطبيق متقابل أو تقابلي (لا أذكر الاسم العربي بالضبط</w:t>
      </w:r>
      <w:r w:rsidRPr="00EE3DFA">
        <w:rPr>
          <w:rFonts w:ascii="Tahoma" w:hAnsi="Tahoma" w:cs="Tahoma"/>
          <w:sz w:val="28"/>
          <w:szCs w:val="28"/>
        </w:rPr>
        <w:t xml:space="preserve"> ) one-to-one function . </w:t>
      </w:r>
      <w:r w:rsidRPr="00EE3DFA">
        <w:rPr>
          <w:rFonts w:ascii="Tahoma" w:hAnsi="Tahoma" w:cs="Tahoma"/>
          <w:sz w:val="28"/>
          <w:szCs w:val="28"/>
        </w:rPr>
        <w:br/>
        <w:t>5-</w:t>
      </w:r>
      <w:r w:rsidRPr="00EE3DFA">
        <w:rPr>
          <w:rFonts w:ascii="Tahoma" w:hAnsi="Tahoma" w:cs="Tahoma"/>
          <w:sz w:val="28"/>
          <w:szCs w:val="28"/>
          <w:rtl/>
        </w:rPr>
        <w:t>عندما (ب</w:t>
      </w:r>
      <w:r w:rsidRPr="00EE3DFA">
        <w:rPr>
          <w:rFonts w:ascii="Tahoma" w:hAnsi="Tahoma" w:cs="Tahoma"/>
          <w:sz w:val="28"/>
          <w:szCs w:val="28"/>
        </w:rPr>
        <w:t xml:space="preserve">)&gt;1 </w:t>
      </w:r>
      <w:r w:rsidRPr="00EE3DFA">
        <w:rPr>
          <w:rFonts w:ascii="Tahoma" w:hAnsi="Tahoma" w:cs="Tahoma"/>
          <w:sz w:val="28"/>
          <w:szCs w:val="28"/>
          <w:rtl/>
        </w:rPr>
        <w:t>فإن: د(س</w:t>
      </w:r>
      <w:r w:rsidRPr="00EE3DFA">
        <w:rPr>
          <w:rFonts w:ascii="Tahoma" w:hAnsi="Tahoma" w:cs="Tahoma"/>
          <w:sz w:val="28"/>
          <w:szCs w:val="28"/>
        </w:rPr>
        <w:t xml:space="preserve">)------&gt;0 </w:t>
      </w:r>
      <w:r w:rsidRPr="00EE3DFA">
        <w:rPr>
          <w:rFonts w:ascii="Tahoma" w:hAnsi="Tahoma" w:cs="Tahoma"/>
          <w:sz w:val="28"/>
          <w:szCs w:val="28"/>
          <w:rtl/>
        </w:rPr>
        <w:t>عندما س</w:t>
      </w:r>
      <w:r w:rsidRPr="00EE3DFA">
        <w:rPr>
          <w:rFonts w:ascii="Tahoma" w:hAnsi="Tahoma" w:cs="Tahoma"/>
          <w:sz w:val="28"/>
          <w:szCs w:val="28"/>
        </w:rPr>
        <w:t>------&gt;</w:t>
      </w:r>
      <w:r w:rsidRPr="00EE3DFA">
        <w:rPr>
          <w:rFonts w:ascii="Tahoma" w:hAnsi="Tahoma" w:cs="Tahoma"/>
          <w:sz w:val="28"/>
          <w:szCs w:val="28"/>
          <w:rtl/>
        </w:rPr>
        <w:t>سالب ما لا نهاية</w:t>
      </w:r>
      <w:r w:rsidRPr="00EE3DFA">
        <w:rPr>
          <w:rFonts w:ascii="Tahoma" w:hAnsi="Tahoma" w:cs="Tahoma"/>
          <w:sz w:val="28"/>
          <w:szCs w:val="28"/>
        </w:rPr>
        <w:t>. </w:t>
      </w:r>
      <w:r w:rsidRPr="00EE3DFA">
        <w:rPr>
          <w:rFonts w:ascii="Tahoma" w:hAnsi="Tahoma" w:cs="Tahoma"/>
          <w:sz w:val="28"/>
          <w:szCs w:val="28"/>
        </w:rPr>
        <w:br/>
        <w:t xml:space="preserve">6- </w:t>
      </w:r>
      <w:r w:rsidRPr="00EE3DFA">
        <w:rPr>
          <w:rFonts w:ascii="Tahoma" w:hAnsi="Tahoma" w:cs="Tahoma"/>
          <w:sz w:val="28"/>
          <w:szCs w:val="28"/>
          <w:rtl/>
        </w:rPr>
        <w:t>عندما 0</w:t>
      </w:r>
      <w:r w:rsidRPr="00EE3DFA">
        <w:rPr>
          <w:rFonts w:ascii="Tahoma" w:hAnsi="Tahoma" w:cs="Tahoma"/>
          <w:sz w:val="28"/>
          <w:szCs w:val="28"/>
        </w:rPr>
        <w:t>&lt;(</w:t>
      </w:r>
      <w:r w:rsidRPr="00EE3DFA">
        <w:rPr>
          <w:rFonts w:ascii="Tahoma" w:hAnsi="Tahoma" w:cs="Tahoma"/>
          <w:sz w:val="28"/>
          <w:szCs w:val="28"/>
          <w:rtl/>
        </w:rPr>
        <w:t>ب</w:t>
      </w:r>
      <w:r w:rsidRPr="00EE3DFA">
        <w:rPr>
          <w:rFonts w:ascii="Tahoma" w:hAnsi="Tahoma" w:cs="Tahoma"/>
          <w:sz w:val="28"/>
          <w:szCs w:val="28"/>
        </w:rPr>
        <w:t xml:space="preserve">)&lt;1 </w:t>
      </w:r>
      <w:r w:rsidRPr="00EE3DFA">
        <w:rPr>
          <w:rFonts w:ascii="Tahoma" w:hAnsi="Tahoma" w:cs="Tahoma"/>
          <w:sz w:val="28"/>
          <w:szCs w:val="28"/>
          <w:rtl/>
        </w:rPr>
        <w:t>فإن: د(س</w:t>
      </w:r>
      <w:r w:rsidRPr="00EE3DFA">
        <w:rPr>
          <w:rFonts w:ascii="Tahoma" w:hAnsi="Tahoma" w:cs="Tahoma"/>
          <w:sz w:val="28"/>
          <w:szCs w:val="28"/>
        </w:rPr>
        <w:t xml:space="preserve">) -------&gt;0 </w:t>
      </w:r>
      <w:r w:rsidRPr="00EE3DFA">
        <w:rPr>
          <w:rFonts w:ascii="Tahoma" w:hAnsi="Tahoma" w:cs="Tahoma"/>
          <w:sz w:val="28"/>
          <w:szCs w:val="28"/>
          <w:rtl/>
        </w:rPr>
        <w:t>عندما س</w:t>
      </w:r>
      <w:r w:rsidRPr="00EE3DFA">
        <w:rPr>
          <w:rFonts w:ascii="Tahoma" w:hAnsi="Tahoma" w:cs="Tahoma"/>
          <w:sz w:val="28"/>
          <w:szCs w:val="28"/>
        </w:rPr>
        <w:t>------&gt;</w:t>
      </w:r>
      <w:r w:rsidRPr="00EE3DFA">
        <w:rPr>
          <w:rFonts w:ascii="Tahoma" w:hAnsi="Tahoma" w:cs="Tahoma"/>
          <w:sz w:val="28"/>
          <w:szCs w:val="28"/>
          <w:rtl/>
        </w:rPr>
        <w:t>ما لا نهاية</w:t>
      </w:r>
      <w:r w:rsidRPr="00EE3DFA">
        <w:rPr>
          <w:rFonts w:ascii="Tahoma" w:hAnsi="Tahoma" w:cs="Tahoma"/>
          <w:sz w:val="28"/>
          <w:szCs w:val="28"/>
        </w:rPr>
        <w:t>. </w:t>
      </w:r>
      <w:r w:rsidRPr="00EE3DFA">
        <w:rPr>
          <w:rFonts w:ascii="Tahoma" w:hAnsi="Tahoma" w:cs="Tahoma"/>
          <w:sz w:val="28"/>
          <w:szCs w:val="28"/>
        </w:rPr>
        <w:br/>
        <w:t xml:space="preserve">7- </w:t>
      </w:r>
      <w:r w:rsidRPr="00EE3DFA">
        <w:rPr>
          <w:rFonts w:ascii="Tahoma" w:hAnsi="Tahoma" w:cs="Tahoma"/>
          <w:sz w:val="28"/>
          <w:szCs w:val="28"/>
          <w:rtl/>
        </w:rPr>
        <w:t>د(س) هي دالة متزايدة عندما (ب</w:t>
      </w:r>
      <w:r w:rsidRPr="00EE3DFA">
        <w:rPr>
          <w:rFonts w:ascii="Tahoma" w:hAnsi="Tahoma" w:cs="Tahoma"/>
          <w:sz w:val="28"/>
          <w:szCs w:val="28"/>
        </w:rPr>
        <w:t>)&gt;1</w:t>
      </w:r>
      <w:r w:rsidRPr="00EE3DFA">
        <w:rPr>
          <w:rFonts w:ascii="Tahoma" w:hAnsi="Tahoma" w:cs="Tahoma"/>
          <w:sz w:val="28"/>
          <w:szCs w:val="28"/>
          <w:rtl/>
        </w:rPr>
        <w:t>، ودالة متناقصة عندما 0</w:t>
      </w:r>
      <w:r w:rsidRPr="00EE3DFA">
        <w:rPr>
          <w:rFonts w:ascii="Tahoma" w:hAnsi="Tahoma" w:cs="Tahoma"/>
          <w:sz w:val="28"/>
          <w:szCs w:val="28"/>
        </w:rPr>
        <w:t>&lt;(</w:t>
      </w:r>
      <w:r w:rsidRPr="00EE3DFA">
        <w:rPr>
          <w:rFonts w:ascii="Tahoma" w:hAnsi="Tahoma" w:cs="Tahoma"/>
          <w:sz w:val="28"/>
          <w:szCs w:val="28"/>
          <w:rtl/>
        </w:rPr>
        <w:t>ب</w:t>
      </w:r>
      <w:r w:rsidRPr="00EE3DFA">
        <w:rPr>
          <w:rFonts w:ascii="Tahoma" w:hAnsi="Tahoma" w:cs="Tahoma"/>
          <w:sz w:val="28"/>
          <w:szCs w:val="28"/>
        </w:rPr>
        <w:t>)&lt;1. </w:t>
      </w:r>
      <w:r w:rsidRPr="00EE3DFA">
        <w:rPr>
          <w:rFonts w:ascii="Tahoma" w:hAnsi="Tahoma" w:cs="Tahoma"/>
          <w:sz w:val="28"/>
          <w:szCs w:val="28"/>
        </w:rPr>
        <w:br/>
      </w:r>
    </w:p>
    <w:p w:rsidR="00D023C3" w:rsidRPr="00EE3DFA" w:rsidRDefault="00D023C3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</w:rPr>
        <w:br/>
      </w:r>
    </w:p>
    <w:p w:rsidR="00EE3DFA" w:rsidRPr="00EE3DFA" w:rsidRDefault="00D023C3" w:rsidP="00EE3DFA">
      <w:pPr>
        <w:rPr>
          <w:rFonts w:ascii="Tahoma" w:hAnsi="Tahoma" w:cs="Tahoma"/>
          <w:sz w:val="28"/>
          <w:szCs w:val="28"/>
          <w:rtl/>
          <w:lang w:bidi="ar-AE"/>
        </w:rPr>
      </w:pPr>
      <w:r w:rsidRPr="00EE3DFA">
        <w:rPr>
          <w:rFonts w:ascii="Tahoma" w:hAnsi="Tahoma" w:cs="Tahoma"/>
          <w:sz w:val="28"/>
          <w:szCs w:val="28"/>
          <w:rtl/>
        </w:rPr>
        <w:lastRenderedPageBreak/>
        <w:t>شرح الخاصيتين 5 و 6 باختصار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أ-عندما تكون القاعدة أكبر من الواحد فإن قيمة الدالة تزداد كلما ازدادت قيمة السين وتنقص كلما نقصت، حتى تصل إلى الصفر عندما تكون س = سالب ما لا نهاية، كما في المثال التالي</w:t>
      </w:r>
      <w:r w:rsidRPr="00EE3DFA">
        <w:rPr>
          <w:rFonts w:ascii="Tahoma" w:hAnsi="Tahoma" w:cs="Tahoma"/>
          <w:sz w:val="28"/>
          <w:szCs w:val="28"/>
        </w:rPr>
        <w:t>: </w:t>
      </w:r>
      <w:r w:rsidR="006F7AE3"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عندما د(س)= 2^س، فإن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  <w:t>2^3=8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>2^2=4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>2^1=2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>2^0=1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>2^-1=2/1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="006F7AE3" w:rsidRPr="00EE3DFA">
        <w:rPr>
          <w:rFonts w:ascii="Tahoma" w:hAnsi="Tahoma" w:cs="Tahoma"/>
          <w:sz w:val="28"/>
          <w:szCs w:val="28"/>
        </w:rPr>
        <w:t>2^-2=4/1</w:t>
      </w:r>
      <w:r w:rsidRPr="00EE3DFA">
        <w:rPr>
          <w:rFonts w:ascii="Tahoma" w:hAnsi="Tahoma" w:cs="Tahoma"/>
          <w:sz w:val="28"/>
          <w:szCs w:val="28"/>
          <w:rtl/>
        </w:rPr>
        <w:t xml:space="preserve"> ، وهكذا تصغر القيمة حتى تصل إلى الصفر عند س= سالب</w:t>
      </w:r>
      <w:r w:rsidR="006F7AE3" w:rsidRPr="00EE3DFA">
        <w:rPr>
          <w:rFonts w:ascii="Tahoma" w:hAnsi="Tahoma" w:cs="Tahoma"/>
          <w:sz w:val="28"/>
          <w:szCs w:val="28"/>
          <w:rtl/>
        </w:rPr>
        <w:t xml:space="preserve"> ما لا نهاية.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ب- عندما تكون القاعدة بين الصفر والواحد فإن قيمة الدالة تنقص كلما ازدادت قيمة السين وتزداد كلما نقصت، حتى تصل إلى الصفر عندما تكون س = ما لا نهاية، كما في المثال التالي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>عندما د(س)= (2/1)^س، فإن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  <w:t>(2/1)^-3=8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>(2/1)^-2=4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>(2/1)^-1=2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>(2/1)^0=1</w:t>
      </w:r>
      <w:r w:rsidRPr="00EE3DFA">
        <w:rPr>
          <w:rFonts w:ascii="Tahoma" w:hAnsi="Tahoma" w:cs="Tahoma"/>
          <w:sz w:val="28"/>
          <w:szCs w:val="28"/>
          <w:rtl/>
        </w:rPr>
        <w:t xml:space="preserve"> ، </w:t>
      </w:r>
      <w:r w:rsidRPr="00EE3DFA">
        <w:rPr>
          <w:rFonts w:ascii="Tahoma" w:hAnsi="Tahoma" w:cs="Tahoma"/>
          <w:sz w:val="28"/>
          <w:szCs w:val="28"/>
        </w:rPr>
        <w:t xml:space="preserve">(2/1)^1=(2/1) </w:t>
      </w:r>
      <w:r w:rsidRPr="00EE3DFA">
        <w:rPr>
          <w:rFonts w:ascii="Tahoma" w:hAnsi="Tahoma" w:cs="Tahoma"/>
          <w:sz w:val="28"/>
          <w:szCs w:val="28"/>
          <w:rtl/>
        </w:rPr>
        <w:t xml:space="preserve">، </w:t>
      </w:r>
      <w:r w:rsidRPr="00EE3DFA">
        <w:rPr>
          <w:rFonts w:ascii="Tahoma" w:hAnsi="Tahoma" w:cs="Tahoma"/>
          <w:sz w:val="28"/>
          <w:szCs w:val="28"/>
        </w:rPr>
        <w:t xml:space="preserve">(2/1)^2=(4/1) </w:t>
      </w:r>
      <w:r w:rsidRPr="00EE3DFA">
        <w:rPr>
          <w:rFonts w:ascii="Tahoma" w:hAnsi="Tahoma" w:cs="Tahoma"/>
          <w:sz w:val="28"/>
          <w:szCs w:val="28"/>
          <w:rtl/>
        </w:rPr>
        <w:t xml:space="preserve">، </w:t>
      </w:r>
      <w:r w:rsidRPr="00EE3DFA">
        <w:rPr>
          <w:rFonts w:ascii="Tahoma" w:hAnsi="Tahoma" w:cs="Tahoma"/>
          <w:sz w:val="28"/>
          <w:szCs w:val="28"/>
        </w:rPr>
        <w:t xml:space="preserve">(2/1)^3=(8/1) </w:t>
      </w:r>
      <w:r w:rsidRPr="00EE3DFA">
        <w:rPr>
          <w:rFonts w:ascii="Tahoma" w:hAnsi="Tahoma" w:cs="Tahoma"/>
          <w:sz w:val="28"/>
          <w:szCs w:val="28"/>
          <w:rtl/>
        </w:rPr>
        <w:t xml:space="preserve">، </w:t>
      </w:r>
      <w:r w:rsidRPr="00EE3DFA">
        <w:rPr>
          <w:rFonts w:ascii="Tahoma" w:hAnsi="Tahoma" w:cs="Tahoma"/>
          <w:sz w:val="28"/>
          <w:szCs w:val="28"/>
        </w:rPr>
        <w:t xml:space="preserve">(2/1)^4=(16/1) </w:t>
      </w:r>
      <w:r w:rsidRPr="00EE3DFA">
        <w:rPr>
          <w:rFonts w:ascii="Tahoma" w:hAnsi="Tahoma" w:cs="Tahoma"/>
          <w:sz w:val="28"/>
          <w:szCs w:val="28"/>
          <w:rtl/>
        </w:rPr>
        <w:t>، وهكذا تصغر القيمة حتى تصل إلى الصفر عند س= ما لا نهاية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قلنا سابقاً في خصائص الدوال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الأسية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أن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  <w:t>4-</w:t>
      </w:r>
      <w:r w:rsidRPr="00EE3DFA">
        <w:rPr>
          <w:rFonts w:ascii="Tahoma" w:hAnsi="Tahoma" w:cs="Tahoma"/>
          <w:sz w:val="28"/>
          <w:szCs w:val="28"/>
          <w:rtl/>
        </w:rPr>
        <w:t>الدالة د(س) عبارة عن تطبيق متقابل أو تقابلي (</w:t>
      </w:r>
      <w:r w:rsidRPr="00EE3DFA">
        <w:rPr>
          <w:rFonts w:ascii="Tahoma" w:hAnsi="Tahoma" w:cs="Tahoma"/>
          <w:sz w:val="28"/>
          <w:szCs w:val="28"/>
        </w:rPr>
        <w:t>) one-to-one function .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وبما أن الدوال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الأسية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هي تطبيق متقابل</w:t>
      </w:r>
      <w:r w:rsidRPr="00EE3DFA">
        <w:rPr>
          <w:rFonts w:ascii="Tahoma" w:hAnsi="Tahoma" w:cs="Tahoma"/>
          <w:sz w:val="28"/>
          <w:szCs w:val="28"/>
        </w:rPr>
        <w:t xml:space="preserve"> ( one-to-one function ) </w:t>
      </w:r>
      <w:r w:rsidRPr="00EE3DFA">
        <w:rPr>
          <w:rFonts w:ascii="Tahoma" w:hAnsi="Tahoma" w:cs="Tahoma"/>
          <w:sz w:val="28"/>
          <w:szCs w:val="28"/>
          <w:rtl/>
        </w:rPr>
        <w:t>فإن لها بالتأكيد دوالاً عكسية لأننا قلنا أنه لكل</w:t>
      </w:r>
      <w:r w:rsidRPr="00EE3DFA">
        <w:rPr>
          <w:rFonts w:ascii="Tahoma" w:hAnsi="Tahoma" w:cs="Tahoma"/>
          <w:sz w:val="28"/>
          <w:szCs w:val="28"/>
        </w:rPr>
        <w:t xml:space="preserve"> one-to-one function </w:t>
      </w:r>
      <w:r w:rsidRPr="00EE3DFA">
        <w:rPr>
          <w:rFonts w:ascii="Tahoma" w:hAnsi="Tahoma" w:cs="Tahoma"/>
          <w:sz w:val="28"/>
          <w:szCs w:val="28"/>
          <w:rtl/>
        </w:rPr>
        <w:t>فإن هناك دالة عكسية</w:t>
      </w:r>
      <w:r w:rsidRPr="00EE3DFA">
        <w:rPr>
          <w:rFonts w:ascii="Tahoma" w:hAnsi="Tahoma" w:cs="Tahoma"/>
          <w:sz w:val="28"/>
          <w:szCs w:val="28"/>
        </w:rPr>
        <w:t xml:space="preserve"> inverse functions </w:t>
      </w:r>
      <w:r w:rsidRPr="00EE3DFA">
        <w:rPr>
          <w:rFonts w:ascii="Tahoma" w:hAnsi="Tahoma" w:cs="Tahoma"/>
          <w:sz w:val="28"/>
          <w:szCs w:val="28"/>
          <w:rtl/>
        </w:rPr>
        <w:t>لهذه الدالة</w:t>
      </w:r>
      <w:r w:rsidRPr="00EE3DFA">
        <w:rPr>
          <w:rFonts w:ascii="Tahoma" w:hAnsi="Tahoma" w:cs="Tahoma"/>
          <w:sz w:val="28"/>
          <w:szCs w:val="28"/>
        </w:rPr>
        <w:t>...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  <w:rtl/>
        </w:rPr>
        <w:t xml:space="preserve">لنحاول تطبيق ما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تعلمناه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سابقاً في إيجاد الدالة العكسية ع(س) لدالة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أسية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د(س) = (ب^س) مثلاً، ولنقل</w:t>
      </w:r>
      <w:r w:rsidRPr="00EE3DFA">
        <w:rPr>
          <w:rFonts w:ascii="Tahoma" w:hAnsi="Tahoma" w:cs="Tahoma"/>
          <w:sz w:val="28"/>
          <w:szCs w:val="28"/>
        </w:rPr>
        <w:t>: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  <w:t xml:space="preserve">1- </w:t>
      </w:r>
      <w:r w:rsidRPr="00EE3DFA">
        <w:rPr>
          <w:rFonts w:ascii="Tahoma" w:hAnsi="Tahoma" w:cs="Tahoma"/>
          <w:sz w:val="28"/>
          <w:szCs w:val="28"/>
          <w:rtl/>
        </w:rPr>
        <w:t>د(س) = ب^س (نقلب د(س) إلى (ص</w:t>
      </w:r>
      <w:r w:rsidRPr="00EE3DFA">
        <w:rPr>
          <w:rFonts w:ascii="Tahoma" w:hAnsi="Tahoma" w:cs="Tahoma"/>
          <w:sz w:val="28"/>
          <w:szCs w:val="28"/>
        </w:rPr>
        <w:t>) ) </w:t>
      </w:r>
      <w:r w:rsidRPr="00EE3DFA">
        <w:rPr>
          <w:rFonts w:ascii="Tahoma" w:hAnsi="Tahoma" w:cs="Tahoma"/>
          <w:sz w:val="28"/>
          <w:szCs w:val="28"/>
        </w:rPr>
        <w:br/>
      </w:r>
      <w:r w:rsidRPr="00EE3DFA">
        <w:rPr>
          <w:rFonts w:ascii="Tahoma" w:hAnsi="Tahoma" w:cs="Tahoma"/>
          <w:sz w:val="28"/>
          <w:szCs w:val="28"/>
        </w:rPr>
        <w:br/>
        <w:t xml:space="preserve">2- </w:t>
      </w:r>
      <w:r w:rsidRPr="00EE3DFA">
        <w:rPr>
          <w:rFonts w:ascii="Tahoma" w:hAnsi="Tahoma" w:cs="Tahoma"/>
          <w:sz w:val="28"/>
          <w:szCs w:val="28"/>
          <w:rtl/>
        </w:rPr>
        <w:t xml:space="preserve">ص = ب^س ( نبدل </w:t>
      </w:r>
      <w:proofErr w:type="spellStart"/>
      <w:r w:rsidRPr="00EE3DFA">
        <w:rPr>
          <w:rFonts w:ascii="Tahoma" w:hAnsi="Tahoma" w:cs="Tahoma"/>
          <w:sz w:val="28"/>
          <w:szCs w:val="28"/>
          <w:rtl/>
        </w:rPr>
        <w:t>الـ</w:t>
      </w:r>
      <w:proofErr w:type="spellEnd"/>
      <w:r w:rsidRPr="00EE3DFA">
        <w:rPr>
          <w:rFonts w:ascii="Tahoma" w:hAnsi="Tahoma" w:cs="Tahoma"/>
          <w:sz w:val="28"/>
          <w:szCs w:val="28"/>
          <w:rtl/>
        </w:rPr>
        <w:t xml:space="preserve"> س والـ ص </w:t>
      </w:r>
      <w:r w:rsidR="00EE3DFA" w:rsidRPr="00EE3DFA">
        <w:rPr>
          <w:rFonts w:ascii="Tahoma" w:hAnsi="Tahoma" w:cs="Tahoma" w:hint="cs"/>
          <w:sz w:val="28"/>
          <w:szCs w:val="28"/>
          <w:rtl/>
        </w:rPr>
        <w:t>ببغضهما</w:t>
      </w:r>
      <w:r w:rsidRPr="00EE3DFA">
        <w:rPr>
          <w:rFonts w:ascii="Tahoma" w:hAnsi="Tahoma" w:cs="Tahoma"/>
          <w:sz w:val="28"/>
          <w:szCs w:val="28"/>
          <w:rtl/>
        </w:rPr>
        <w:t xml:space="preserve"> البعض</w:t>
      </w:r>
      <w:r w:rsidR="00EE3DFA">
        <w:rPr>
          <w:rFonts w:ascii="Tahoma" w:hAnsi="Tahoma" w:cs="Tahoma"/>
          <w:sz w:val="28"/>
          <w:szCs w:val="28"/>
        </w:rPr>
        <w:t xml:space="preserve">( </w:t>
      </w:r>
      <w:r w:rsidRPr="00EE3DFA">
        <w:rPr>
          <w:rFonts w:ascii="Tahoma" w:hAnsi="Tahoma" w:cs="Tahoma"/>
          <w:sz w:val="28"/>
          <w:szCs w:val="28"/>
        </w:rPr>
        <w:br/>
      </w: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D023C3" w:rsidRPr="00EE3DFA" w:rsidRDefault="00EE3DFA" w:rsidP="00EE3DFA">
      <w:pPr>
        <w:rPr>
          <w:rFonts w:ascii="Tahoma" w:hAnsi="Tahoma" w:cs="Tahoma"/>
          <w:b/>
          <w:bCs/>
          <w:sz w:val="28"/>
          <w:szCs w:val="28"/>
          <w:rtl/>
        </w:rPr>
      </w:pPr>
      <w:r w:rsidRPr="00EE3DFA">
        <w:rPr>
          <w:rFonts w:ascii="Tahoma" w:hAnsi="Tahoma" w:cs="Tahoma" w:hint="cs"/>
          <w:b/>
          <w:bCs/>
          <w:sz w:val="28"/>
          <w:szCs w:val="28"/>
          <w:rtl/>
        </w:rPr>
        <w:t>الخاتمة :</w:t>
      </w: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  <w:r w:rsidRPr="00EE3DFA">
        <w:rPr>
          <w:rFonts w:ascii="Tahoma" w:hAnsi="Tahoma" w:cs="Tahoma"/>
          <w:sz w:val="28"/>
          <w:szCs w:val="28"/>
          <w:rtl/>
        </w:rPr>
        <w:t>هناك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صفة أخرى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تهمنا في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>الدوال العكسية،</w:t>
      </w:r>
      <w:r w:rsidRPr="00EE3DFA">
        <w:rPr>
          <w:rFonts w:ascii="Tahoma" w:hAnsi="Tahoma" w:cs="Tahoma"/>
          <w:sz w:val="28"/>
          <w:szCs w:val="28"/>
        </w:rPr>
        <w:t> </w:t>
      </w:r>
      <w:r w:rsidRPr="00EE3DFA">
        <w:rPr>
          <w:rFonts w:ascii="Tahoma" w:hAnsi="Tahoma" w:cs="Tahoma"/>
          <w:sz w:val="28"/>
          <w:szCs w:val="28"/>
          <w:rtl/>
        </w:rPr>
        <w:t xml:space="preserve">وهي أنه لو نظرنا إلى شكل </w:t>
      </w:r>
    </w:p>
    <w:p w:rsidR="00EE3DFA" w:rsidRDefault="00EE3DFA" w:rsidP="00EE3DFA">
      <w:pPr>
        <w:rPr>
          <w:rFonts w:ascii="Tahoma" w:hAnsi="Tahoma" w:cs="Tahoma"/>
          <w:sz w:val="28"/>
          <w:szCs w:val="28"/>
        </w:rPr>
      </w:pPr>
      <w:r w:rsidRPr="00EE3DFA">
        <w:rPr>
          <w:rFonts w:ascii="Tahoma" w:hAnsi="Tahoma" w:cs="Tahoma"/>
          <w:sz w:val="28"/>
          <w:szCs w:val="28"/>
          <w:rtl/>
        </w:rPr>
        <w:t>(رسم) الدالة العكسية لدالة ما لوجدنا أنه نفس الشكل ولكنه معكوس</w:t>
      </w:r>
    </w:p>
    <w:p w:rsid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  <w:r w:rsidRPr="00EE3DFA">
        <w:rPr>
          <w:rFonts w:ascii="Tahoma" w:hAnsi="Tahoma" w:cs="Tahoma"/>
          <w:sz w:val="28"/>
          <w:szCs w:val="28"/>
        </w:rPr>
        <w:t xml:space="preserve"> (reflected) </w:t>
      </w:r>
      <w:r w:rsidRPr="00EE3DFA">
        <w:rPr>
          <w:rFonts w:ascii="Tahoma" w:hAnsi="Tahoma" w:cs="Tahoma"/>
          <w:sz w:val="28"/>
          <w:szCs w:val="28"/>
          <w:rtl/>
        </w:rPr>
        <w:t>كالمرآة بالنسبة للخط ( أو بتعبير آخر: حول الخط</w:t>
      </w:r>
      <w:r>
        <w:rPr>
          <w:rFonts w:ascii="Tahoma" w:hAnsi="Tahoma" w:cs="Tahoma"/>
          <w:sz w:val="28"/>
          <w:szCs w:val="28"/>
        </w:rPr>
        <w:t xml:space="preserve"> ( </w:t>
      </w:r>
    </w:p>
    <w:p w:rsid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EE3DFA" w:rsidRPr="00EE3DFA" w:rsidRDefault="00EE3DFA" w:rsidP="00EE3D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D023C3" w:rsidRDefault="00D023C3" w:rsidP="00EE3DFA">
      <w:pPr>
        <w:rPr>
          <w:rFonts w:ascii="Tahoma" w:hAnsi="Tahoma" w:cs="Tahoma"/>
          <w:sz w:val="28"/>
          <w:szCs w:val="28"/>
          <w:rtl/>
        </w:rPr>
      </w:pPr>
    </w:p>
    <w:p w:rsid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EE3DFA" w:rsidRPr="00EE3DFA" w:rsidRDefault="00EE3DFA" w:rsidP="00EE3DFA">
      <w:pPr>
        <w:rPr>
          <w:rFonts w:ascii="Tahoma" w:hAnsi="Tahoma" w:cs="Tahoma"/>
          <w:sz w:val="28"/>
          <w:szCs w:val="28"/>
          <w:rtl/>
        </w:rPr>
      </w:pPr>
    </w:p>
    <w:p w:rsidR="00D023C3" w:rsidRPr="00EE3DFA" w:rsidRDefault="00D023C3" w:rsidP="00EE3DFA">
      <w:pPr>
        <w:rPr>
          <w:rFonts w:ascii="Tahoma" w:hAnsi="Tahoma" w:cs="Tahoma"/>
          <w:sz w:val="28"/>
          <w:szCs w:val="28"/>
          <w:rtl/>
        </w:rPr>
      </w:pPr>
    </w:p>
    <w:p w:rsidR="00D023C3" w:rsidRDefault="006A420B" w:rsidP="00EE3DFA">
      <w:pPr>
        <w:rPr>
          <w:rFonts w:ascii="Tahoma" w:hAnsi="Tahoma" w:cs="Tahoma"/>
          <w:sz w:val="28"/>
          <w:szCs w:val="28"/>
          <w:rtl/>
        </w:rPr>
      </w:pPr>
      <w:bookmarkStart w:id="0" w:name="_GoBack"/>
      <w:r w:rsidRPr="00EE3DFA">
        <w:rPr>
          <w:rFonts w:ascii="Tahoma" w:hAnsi="Tahoma" w:cs="Tahoma"/>
          <w:b/>
          <w:bCs/>
          <w:sz w:val="28"/>
          <w:szCs w:val="28"/>
          <w:rtl/>
        </w:rPr>
        <w:t>المصادر</w:t>
      </w:r>
      <w:r w:rsidRPr="00EE3DFA">
        <w:rPr>
          <w:rFonts w:ascii="Tahoma" w:hAnsi="Tahoma" w:cs="Tahoma"/>
          <w:sz w:val="28"/>
          <w:szCs w:val="28"/>
          <w:rtl/>
        </w:rPr>
        <w:t>:</w:t>
      </w:r>
    </w:p>
    <w:p w:rsidR="00EE3DFA" w:rsidRPr="00EE3DFA" w:rsidRDefault="00EE3DFA" w:rsidP="00EE3DFA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الإنترنت : </w:t>
      </w:r>
    </w:p>
    <w:bookmarkEnd w:id="0"/>
    <w:p w:rsidR="006A420B" w:rsidRPr="006A420B" w:rsidRDefault="006A420B" w:rsidP="00EE3DFA">
      <w:pPr>
        <w:rPr>
          <w:sz w:val="32"/>
          <w:szCs w:val="32"/>
          <w:rtl/>
        </w:rPr>
      </w:pPr>
      <w:r w:rsidRPr="00EE3DFA">
        <w:rPr>
          <w:rFonts w:ascii="Tahoma" w:hAnsi="Tahoma" w:cs="Tahoma"/>
          <w:sz w:val="28"/>
          <w:szCs w:val="28"/>
        </w:rPr>
        <w:t>http://www.study4uae.com/vb/study4uae114/article1167</w:t>
      </w:r>
      <w:r w:rsidRPr="006A420B">
        <w:rPr>
          <w:rFonts w:cs="Arial"/>
          <w:sz w:val="32"/>
          <w:szCs w:val="32"/>
          <w:rtl/>
        </w:rPr>
        <w:t>/</w:t>
      </w:r>
    </w:p>
    <w:p w:rsidR="00D023C3" w:rsidRPr="006A420B" w:rsidRDefault="00D023C3" w:rsidP="00D023C3">
      <w:pPr>
        <w:rPr>
          <w:sz w:val="32"/>
          <w:szCs w:val="32"/>
          <w:rtl/>
        </w:rPr>
      </w:pPr>
    </w:p>
    <w:p w:rsidR="00D023C3" w:rsidRDefault="00D023C3" w:rsidP="00D023C3"/>
    <w:sectPr w:rsidR="00D023C3" w:rsidSect="00B96C7B">
      <w:pgSz w:w="11906" w:h="16838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023C3"/>
    <w:rsid w:val="006A420B"/>
    <w:rsid w:val="006F7AE3"/>
    <w:rsid w:val="00932C42"/>
    <w:rsid w:val="00A4616F"/>
    <w:rsid w:val="00B148E9"/>
    <w:rsid w:val="00B96C7B"/>
    <w:rsid w:val="00C27DFE"/>
    <w:rsid w:val="00D023C3"/>
    <w:rsid w:val="00EE3DFA"/>
    <w:rsid w:val="00FA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2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2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</dc:creator>
  <cp:lastModifiedBy>aa</cp:lastModifiedBy>
  <cp:revision>6</cp:revision>
  <cp:lastPrinted>2013-01-22T11:11:00Z</cp:lastPrinted>
  <dcterms:created xsi:type="dcterms:W3CDTF">2013-01-21T17:28:00Z</dcterms:created>
  <dcterms:modified xsi:type="dcterms:W3CDTF">2013-05-29T13:19:00Z</dcterms:modified>
</cp:coreProperties>
</file>