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876" w:rsidRPr="002926AD" w:rsidRDefault="00B43876" w:rsidP="00B43876">
      <w:pPr>
        <w:rPr>
          <w:rtl/>
        </w:rPr>
      </w:pPr>
    </w:p>
    <w:p w:rsidR="00B43876" w:rsidRPr="00595176" w:rsidRDefault="00B43876" w:rsidP="00B43876">
      <w:pPr>
        <w:jc w:val="center"/>
        <w:rPr>
          <w:rFonts w:ascii="Tahoma" w:hAnsi="Tahoma" w:cs="Tahoma" w:hint="cs"/>
          <w:b/>
          <w:bCs/>
          <w:sz w:val="28"/>
          <w:szCs w:val="28"/>
          <w:rtl/>
          <w:lang w:bidi="ar-AE"/>
        </w:rPr>
      </w:pPr>
      <w:r w:rsidRPr="00595176">
        <w:rPr>
          <w:rFonts w:ascii="Tahoma" w:hAnsi="Tahoma" w:cs="Tahoma" w:hint="cs"/>
          <w:b/>
          <w:bCs/>
          <w:sz w:val="28"/>
          <w:szCs w:val="28"/>
          <w:rtl/>
          <w:lang w:bidi="ar-AE"/>
        </w:rPr>
        <w:t xml:space="preserve">المقدمة  : </w:t>
      </w:r>
    </w:p>
    <w:p w:rsidR="00B43876" w:rsidRPr="00595176" w:rsidRDefault="00B43876" w:rsidP="001C6747">
      <w:pPr>
        <w:rPr>
          <w:rFonts w:ascii="Tahoma" w:hAnsi="Tahoma" w:cs="Tahoma"/>
          <w:b/>
          <w:bCs/>
          <w:rtl/>
          <w:lang w:bidi="ar-AE"/>
        </w:rPr>
      </w:pPr>
      <w:r w:rsidRPr="00595176">
        <w:rPr>
          <w:rFonts w:ascii="Tahoma" w:hAnsi="Tahoma" w:cs="Tahoma" w:hint="cs"/>
          <w:b/>
          <w:bCs/>
          <w:rtl/>
          <w:lang w:bidi="ar-AE"/>
        </w:rPr>
        <w:t>بسم الله الرحمن الرحيم والصلاة والسلام على اشرف المرسلين سيدنا محمد وعلى اله وصبحه أجمع</w:t>
      </w:r>
      <w:r w:rsidR="001C6747" w:rsidRPr="00595176">
        <w:rPr>
          <w:rFonts w:ascii="Tahoma" w:hAnsi="Tahoma" w:cs="Tahoma" w:hint="cs"/>
          <w:b/>
          <w:bCs/>
          <w:rtl/>
          <w:lang w:bidi="ar-AE"/>
        </w:rPr>
        <w:t>ين.</w:t>
      </w:r>
    </w:p>
    <w:p w:rsidR="001C6747" w:rsidRPr="00595176" w:rsidRDefault="001C6747" w:rsidP="001C6747">
      <w:pPr>
        <w:rPr>
          <w:rFonts w:ascii="Tahoma" w:hAnsi="Tahoma" w:cs="Tahoma"/>
          <w:sz w:val="24"/>
          <w:szCs w:val="24"/>
          <w:rtl/>
          <w:lang w:bidi="ar-AE"/>
        </w:rPr>
      </w:pPr>
      <w:r w:rsidRPr="00595176">
        <w:rPr>
          <w:rFonts w:ascii="Tahoma" w:hAnsi="Tahoma" w:cs="Tahoma"/>
          <w:sz w:val="24"/>
          <w:szCs w:val="24"/>
          <w:rtl/>
        </w:rPr>
        <w:t>إزدادت أهمية دراسة نظرية النفقات العامة في</w:t>
      </w:r>
      <w:r w:rsidRPr="00595176">
        <w:rPr>
          <w:rFonts w:ascii="Tahoma" w:hAnsi="Tahoma" w:cs="Tahoma"/>
          <w:sz w:val="24"/>
          <w:szCs w:val="24"/>
        </w:rPr>
        <w:t xml:space="preserve"> </w:t>
      </w:r>
      <w:r w:rsidRPr="00595176">
        <w:rPr>
          <w:rFonts w:ascii="Tahoma" w:hAnsi="Tahoma" w:cs="Tahoma"/>
          <w:sz w:val="24"/>
          <w:szCs w:val="24"/>
          <w:rtl/>
        </w:rPr>
        <w:t>المدة الأخيرة مع تعاظم دور الدولة وتوسع سلطتها وزيادة تدخلها في الحياة</w:t>
      </w:r>
      <w:r w:rsidRPr="00595176">
        <w:rPr>
          <w:rFonts w:ascii="Tahoma" w:hAnsi="Tahoma" w:cs="Tahoma"/>
          <w:sz w:val="24"/>
          <w:szCs w:val="24"/>
        </w:rPr>
        <w:t xml:space="preserve"> </w:t>
      </w:r>
      <w:r w:rsidRPr="00595176">
        <w:rPr>
          <w:rFonts w:ascii="Tahoma" w:hAnsi="Tahoma" w:cs="Tahoma"/>
          <w:sz w:val="24"/>
          <w:szCs w:val="24"/>
          <w:rtl/>
        </w:rPr>
        <w:t>الإقتاصدية وترجع اهمية هاته النفقات العامة إلى كونها الأداة التي تستخدمها الدولة</w:t>
      </w:r>
      <w:r w:rsidRPr="00595176">
        <w:rPr>
          <w:rFonts w:ascii="Tahoma" w:hAnsi="Tahoma" w:cs="Tahoma"/>
          <w:sz w:val="24"/>
          <w:szCs w:val="24"/>
        </w:rPr>
        <w:t xml:space="preserve"> </w:t>
      </w:r>
      <w:r w:rsidRPr="00595176">
        <w:rPr>
          <w:rFonts w:ascii="Tahoma" w:hAnsi="Tahoma" w:cs="Tahoma"/>
          <w:sz w:val="24"/>
          <w:szCs w:val="24"/>
          <w:rtl/>
        </w:rPr>
        <w:t>من خلال سياستها الإقتصادية في تحقيق أهدافها النهائية التي تسعى إليها فهي تع</w:t>
      </w:r>
      <w:r w:rsidRPr="00595176">
        <w:rPr>
          <w:rFonts w:ascii="Tahoma" w:hAnsi="Tahoma" w:cs="Tahoma"/>
          <w:sz w:val="24"/>
          <w:szCs w:val="24"/>
        </w:rPr>
        <w:t xml:space="preserve">** </w:t>
      </w:r>
      <w:r w:rsidRPr="00595176">
        <w:rPr>
          <w:rFonts w:ascii="Tahoma" w:hAnsi="Tahoma" w:cs="Tahoma"/>
          <w:sz w:val="24"/>
          <w:szCs w:val="24"/>
          <w:rtl/>
        </w:rPr>
        <w:t>كافة جوانب الانشطة العامة وكيفية تمويلها ولذلك نرى أن نظرية النفقات العامة قد</w:t>
      </w:r>
      <w:r w:rsidRPr="00595176">
        <w:rPr>
          <w:rFonts w:ascii="Tahoma" w:hAnsi="Tahoma" w:cs="Tahoma"/>
          <w:sz w:val="24"/>
          <w:szCs w:val="24"/>
        </w:rPr>
        <w:t xml:space="preserve"> </w:t>
      </w:r>
      <w:r w:rsidRPr="00595176">
        <w:rPr>
          <w:rFonts w:ascii="Tahoma" w:hAnsi="Tahoma" w:cs="Tahoma"/>
          <w:sz w:val="24"/>
          <w:szCs w:val="24"/>
          <w:rtl/>
        </w:rPr>
        <w:t>شهدت تطورا يساير التطور الذي لحق بدور الدولة لهذا سنتناول فيما يلي دراسة النفقات</w:t>
      </w:r>
      <w:r w:rsidRPr="00595176">
        <w:rPr>
          <w:rFonts w:ascii="Tahoma" w:hAnsi="Tahoma" w:cs="Tahoma"/>
          <w:sz w:val="24"/>
          <w:szCs w:val="24"/>
        </w:rPr>
        <w:t xml:space="preserve"> </w:t>
      </w:r>
      <w:r w:rsidRPr="00595176">
        <w:rPr>
          <w:rFonts w:ascii="Tahoma" w:hAnsi="Tahoma" w:cs="Tahoma"/>
          <w:sz w:val="24"/>
          <w:szCs w:val="24"/>
          <w:rtl/>
        </w:rPr>
        <w:t>العامة من حيث ماهيتها من خلال المبحث الاول ومصادرها في المبحث الثاني لنأتي على</w:t>
      </w:r>
      <w:r w:rsidRPr="00595176">
        <w:rPr>
          <w:rFonts w:ascii="Tahoma" w:hAnsi="Tahoma" w:cs="Tahoma"/>
          <w:sz w:val="24"/>
          <w:szCs w:val="24"/>
        </w:rPr>
        <w:t xml:space="preserve"> </w:t>
      </w:r>
      <w:r w:rsidRPr="00595176">
        <w:rPr>
          <w:rFonts w:ascii="Tahoma" w:hAnsi="Tahoma" w:cs="Tahoma"/>
          <w:sz w:val="24"/>
          <w:szCs w:val="24"/>
          <w:rtl/>
        </w:rPr>
        <w:t>القواعد التي يخضع لها الإنفاق العام بالمبحث الثالث لنختتم دراستنا هاته بالمبحث</w:t>
      </w:r>
      <w:r w:rsidRPr="00595176">
        <w:rPr>
          <w:rFonts w:ascii="Tahoma" w:hAnsi="Tahoma" w:cs="Tahoma"/>
          <w:sz w:val="24"/>
          <w:szCs w:val="24"/>
        </w:rPr>
        <w:t xml:space="preserve"> </w:t>
      </w:r>
      <w:r w:rsidRPr="00595176">
        <w:rPr>
          <w:rFonts w:ascii="Tahoma" w:hAnsi="Tahoma" w:cs="Tahoma"/>
          <w:sz w:val="24"/>
          <w:szCs w:val="24"/>
          <w:rtl/>
        </w:rPr>
        <w:t>الرابع الذي سنتناول فيه حدود الإنفاق العام</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p>
    <w:p w:rsidR="00B43876" w:rsidRPr="00595176" w:rsidRDefault="00B43876">
      <w:pPr>
        <w:rPr>
          <w:sz w:val="18"/>
          <w:szCs w:val="18"/>
          <w:rtl/>
        </w:rPr>
      </w:pPr>
    </w:p>
    <w:p w:rsidR="00B43876" w:rsidRPr="00595176" w:rsidRDefault="00B43876">
      <w:pPr>
        <w:rPr>
          <w:sz w:val="18"/>
          <w:szCs w:val="18"/>
          <w:rtl/>
        </w:rPr>
      </w:pPr>
    </w:p>
    <w:p w:rsidR="00B43876" w:rsidRPr="00595176" w:rsidRDefault="00B43876">
      <w:pPr>
        <w:rPr>
          <w:sz w:val="18"/>
          <w:szCs w:val="18"/>
          <w:rtl/>
        </w:rPr>
      </w:pPr>
    </w:p>
    <w:p w:rsidR="001C6747" w:rsidRPr="00595176" w:rsidRDefault="001C6747">
      <w:pPr>
        <w:rPr>
          <w:rFonts w:hint="cs"/>
          <w:sz w:val="18"/>
          <w:szCs w:val="18"/>
          <w:rtl/>
        </w:rPr>
      </w:pPr>
    </w:p>
    <w:p w:rsidR="00B43876" w:rsidRPr="00595176"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1C6747" w:rsidRPr="00212A6B" w:rsidRDefault="001C6747">
      <w:pPr>
        <w:rPr>
          <w:sz w:val="18"/>
          <w:szCs w:val="18"/>
          <w:rtl/>
        </w:rPr>
      </w:pPr>
    </w:p>
    <w:p w:rsidR="001C6747" w:rsidRPr="00212A6B" w:rsidRDefault="001C6747">
      <w:pPr>
        <w:rPr>
          <w:sz w:val="18"/>
          <w:szCs w:val="18"/>
          <w:rtl/>
        </w:rPr>
      </w:pPr>
    </w:p>
    <w:p w:rsidR="001C6747" w:rsidRPr="00212A6B" w:rsidRDefault="001C6747">
      <w:pPr>
        <w:rPr>
          <w:sz w:val="18"/>
          <w:szCs w:val="18"/>
          <w:rtl/>
        </w:rPr>
      </w:pPr>
    </w:p>
    <w:p w:rsidR="001C6747" w:rsidRPr="00212A6B" w:rsidRDefault="001C6747">
      <w:pPr>
        <w:rPr>
          <w:sz w:val="18"/>
          <w:szCs w:val="18"/>
          <w:rtl/>
        </w:rPr>
      </w:pPr>
    </w:p>
    <w:p w:rsidR="001C6747" w:rsidRPr="00212A6B" w:rsidRDefault="001C6747">
      <w:pPr>
        <w:rPr>
          <w:sz w:val="18"/>
          <w:szCs w:val="18"/>
          <w:rtl/>
        </w:rPr>
      </w:pPr>
    </w:p>
    <w:p w:rsidR="001C6747" w:rsidRPr="00212A6B" w:rsidRDefault="001C6747">
      <w:pPr>
        <w:rPr>
          <w:sz w:val="18"/>
          <w:szCs w:val="18"/>
          <w:rtl/>
        </w:rPr>
      </w:pPr>
    </w:p>
    <w:p w:rsidR="001C6747" w:rsidRPr="00212A6B" w:rsidRDefault="001C6747">
      <w:pPr>
        <w:rPr>
          <w:sz w:val="18"/>
          <w:szCs w:val="18"/>
          <w:rtl/>
        </w:rPr>
      </w:pPr>
    </w:p>
    <w:p w:rsidR="001C6747" w:rsidRPr="00212A6B" w:rsidRDefault="001C6747">
      <w:pPr>
        <w:rPr>
          <w:sz w:val="18"/>
          <w:szCs w:val="18"/>
          <w:rtl/>
        </w:rPr>
      </w:pPr>
    </w:p>
    <w:p w:rsidR="00B43876" w:rsidRPr="00212A6B" w:rsidRDefault="003A6779">
      <w:pPr>
        <w:rPr>
          <w:sz w:val="18"/>
          <w:szCs w:val="18"/>
          <w:rtl/>
        </w:rPr>
      </w:pPr>
      <w:r>
        <w:rPr>
          <w:noProof/>
          <w:sz w:val="18"/>
          <w:szCs w:val="18"/>
          <w:rtl/>
        </w:rPr>
        <w:pict>
          <v:roundrect id="_x0000_s1035" style="position:absolute;left:0;text-align:left;margin-left:-62.7pt;margin-top:20.5pt;width:584.7pt;height:247.45pt;z-index:251673600" arcsize="10923f" filled="f" stroked="f" strokecolor="#7f7f7f [1612]">
            <v:shadow on="t" opacity=".5" offset="6pt,-6pt"/>
            <v:textbox style="mso-next-textbox:#_x0000_s1035">
              <w:txbxContent>
                <w:p w:rsidR="00B43876" w:rsidRPr="004427E9" w:rsidRDefault="00B43876" w:rsidP="004427E9">
                  <w:pPr>
                    <w:jc w:val="center"/>
                    <w:rPr>
                      <w:rFonts w:asciiTheme="minorBidi" w:hAnsiTheme="minorBidi"/>
                      <w:b/>
                      <w:bCs/>
                      <w:sz w:val="44"/>
                      <w:szCs w:val="44"/>
                      <w:rtl/>
                    </w:rPr>
                  </w:pPr>
                  <w:r w:rsidRPr="004427E9">
                    <w:rPr>
                      <w:rFonts w:asciiTheme="minorBidi" w:hAnsiTheme="minorBidi"/>
                      <w:b/>
                      <w:bCs/>
                      <w:i/>
                      <w:iCs/>
                      <w:sz w:val="44"/>
                      <w:szCs w:val="44"/>
                      <w:rtl/>
                      <w:lang w:bidi="ar-AE"/>
                    </w:rPr>
                    <w:t>1 -  الفصل الأول :</w:t>
                  </w:r>
                </w:p>
                <w:p w:rsidR="00B43876" w:rsidRPr="004427E9" w:rsidRDefault="00C35E13" w:rsidP="004427E9">
                  <w:pPr>
                    <w:pStyle w:val="a3"/>
                    <w:numPr>
                      <w:ilvl w:val="0"/>
                      <w:numId w:val="1"/>
                    </w:numPr>
                    <w:jc w:val="center"/>
                    <w:rPr>
                      <w:rFonts w:asciiTheme="minorBidi" w:hAnsiTheme="minorBidi"/>
                      <w:b/>
                      <w:bCs/>
                      <w:sz w:val="44"/>
                      <w:szCs w:val="44"/>
                      <w:lang w:bidi="ar-AE"/>
                    </w:rPr>
                  </w:pPr>
                  <w:r w:rsidRPr="004427E9">
                    <w:rPr>
                      <w:rFonts w:asciiTheme="minorBidi" w:hAnsiTheme="minorBidi"/>
                      <w:b/>
                      <w:bCs/>
                      <w:sz w:val="44"/>
                      <w:szCs w:val="44"/>
                      <w:rtl/>
                      <w:lang w:bidi="ar-AE"/>
                    </w:rPr>
                    <w:t>تعريف النفقة العامة</w:t>
                  </w:r>
                </w:p>
                <w:p w:rsidR="00B43876" w:rsidRPr="004427E9" w:rsidRDefault="00C35E13" w:rsidP="004427E9">
                  <w:pPr>
                    <w:pStyle w:val="a3"/>
                    <w:numPr>
                      <w:ilvl w:val="0"/>
                      <w:numId w:val="1"/>
                    </w:numPr>
                    <w:jc w:val="center"/>
                    <w:rPr>
                      <w:rFonts w:asciiTheme="minorBidi" w:hAnsiTheme="minorBidi"/>
                      <w:b/>
                      <w:bCs/>
                      <w:sz w:val="44"/>
                      <w:szCs w:val="44"/>
                      <w:lang w:bidi="ar-AE"/>
                    </w:rPr>
                  </w:pPr>
                  <w:r w:rsidRPr="004427E9">
                    <w:rPr>
                      <w:rFonts w:asciiTheme="minorBidi" w:hAnsiTheme="minorBidi"/>
                      <w:b/>
                      <w:bCs/>
                      <w:sz w:val="44"/>
                      <w:szCs w:val="44"/>
                      <w:rtl/>
                      <w:lang w:bidi="ar-AE"/>
                    </w:rPr>
                    <w:t>شكل النفقة العامة</w:t>
                  </w:r>
                </w:p>
                <w:p w:rsidR="00B43876" w:rsidRPr="004427E9" w:rsidRDefault="00C35E13" w:rsidP="004427E9">
                  <w:pPr>
                    <w:pStyle w:val="a3"/>
                    <w:numPr>
                      <w:ilvl w:val="0"/>
                      <w:numId w:val="1"/>
                    </w:numPr>
                    <w:jc w:val="center"/>
                    <w:rPr>
                      <w:rFonts w:asciiTheme="minorBidi" w:hAnsiTheme="minorBidi"/>
                      <w:b/>
                      <w:bCs/>
                      <w:sz w:val="44"/>
                      <w:szCs w:val="44"/>
                      <w:lang w:bidi="ar-AE"/>
                    </w:rPr>
                  </w:pPr>
                  <w:r w:rsidRPr="004427E9">
                    <w:rPr>
                      <w:rFonts w:asciiTheme="minorBidi" w:hAnsiTheme="minorBidi"/>
                      <w:b/>
                      <w:bCs/>
                      <w:sz w:val="44"/>
                      <w:szCs w:val="44"/>
                      <w:rtl/>
                      <w:lang w:bidi="ar-AE"/>
                    </w:rPr>
                    <w:t>تقسيمات</w:t>
                  </w:r>
                  <w:r w:rsidR="001C6747" w:rsidRPr="004427E9">
                    <w:rPr>
                      <w:rFonts w:asciiTheme="minorBidi" w:hAnsiTheme="minorBidi"/>
                      <w:b/>
                      <w:bCs/>
                      <w:sz w:val="44"/>
                      <w:szCs w:val="44"/>
                      <w:rtl/>
                      <w:lang w:bidi="ar-AE"/>
                    </w:rPr>
                    <w:t xml:space="preserve"> النفقة العامة</w:t>
                  </w:r>
                </w:p>
                <w:p w:rsidR="00634ADC" w:rsidRPr="004427E9" w:rsidRDefault="00634ADC" w:rsidP="004427E9">
                  <w:pPr>
                    <w:jc w:val="center"/>
                    <w:rPr>
                      <w:sz w:val="32"/>
                      <w:szCs w:val="32"/>
                    </w:rPr>
                  </w:pPr>
                </w:p>
              </w:txbxContent>
            </v:textbox>
          </v:roundrect>
        </w:pict>
      </w: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B43876" w:rsidRPr="00212A6B" w:rsidRDefault="00B43876">
      <w:pPr>
        <w:rPr>
          <w:sz w:val="18"/>
          <w:szCs w:val="18"/>
          <w:rtl/>
        </w:rPr>
      </w:pPr>
    </w:p>
    <w:p w:rsidR="00212A6B" w:rsidRDefault="00212A6B" w:rsidP="00C35E13">
      <w:pPr>
        <w:rPr>
          <w:rFonts w:ascii="Tahoma" w:hAnsi="Tahoma" w:cs="Tahoma"/>
          <w:color w:val="663300"/>
          <w:sz w:val="28"/>
          <w:szCs w:val="28"/>
          <w:rtl/>
        </w:rPr>
      </w:pPr>
    </w:p>
    <w:p w:rsidR="00212A6B" w:rsidRDefault="00212A6B" w:rsidP="00C35E13">
      <w:pPr>
        <w:rPr>
          <w:rFonts w:ascii="Tahoma" w:hAnsi="Tahoma" w:cs="Tahoma"/>
          <w:color w:val="663300"/>
          <w:sz w:val="28"/>
          <w:szCs w:val="28"/>
          <w:rtl/>
        </w:rPr>
      </w:pPr>
    </w:p>
    <w:p w:rsidR="00212A6B" w:rsidRDefault="00212A6B" w:rsidP="00C35E13">
      <w:pPr>
        <w:rPr>
          <w:rFonts w:ascii="Tahoma" w:hAnsi="Tahoma" w:cs="Tahoma"/>
          <w:color w:val="663300"/>
          <w:sz w:val="28"/>
          <w:szCs w:val="28"/>
          <w:rtl/>
        </w:rPr>
      </w:pPr>
    </w:p>
    <w:p w:rsidR="00212A6B" w:rsidRDefault="00212A6B" w:rsidP="00C35E13">
      <w:pPr>
        <w:rPr>
          <w:rFonts w:ascii="Tahoma" w:hAnsi="Tahoma" w:cs="Tahoma"/>
          <w:color w:val="663300"/>
          <w:sz w:val="28"/>
          <w:szCs w:val="28"/>
          <w:rtl/>
        </w:rPr>
      </w:pPr>
    </w:p>
    <w:p w:rsidR="00212A6B" w:rsidRDefault="00212A6B" w:rsidP="00C35E13">
      <w:pPr>
        <w:rPr>
          <w:rFonts w:ascii="Tahoma" w:hAnsi="Tahoma" w:cs="Tahoma"/>
          <w:color w:val="663300"/>
          <w:sz w:val="28"/>
          <w:szCs w:val="28"/>
          <w:rtl/>
        </w:rPr>
      </w:pPr>
    </w:p>
    <w:p w:rsidR="00212A6B" w:rsidRDefault="00212A6B" w:rsidP="00C35E13">
      <w:pPr>
        <w:rPr>
          <w:rFonts w:ascii="Tahoma" w:hAnsi="Tahoma" w:cs="Tahoma"/>
          <w:color w:val="663300"/>
          <w:sz w:val="28"/>
          <w:szCs w:val="28"/>
          <w:rtl/>
        </w:rPr>
      </w:pPr>
    </w:p>
    <w:p w:rsidR="00212A6B" w:rsidRDefault="00212A6B" w:rsidP="00C35E13">
      <w:pPr>
        <w:rPr>
          <w:rFonts w:ascii="Tahoma" w:hAnsi="Tahoma" w:cs="Tahoma"/>
          <w:color w:val="663300"/>
          <w:sz w:val="28"/>
          <w:szCs w:val="28"/>
          <w:rtl/>
        </w:rPr>
      </w:pPr>
    </w:p>
    <w:p w:rsidR="00212A6B" w:rsidRDefault="00212A6B" w:rsidP="00C35E13">
      <w:pPr>
        <w:rPr>
          <w:rFonts w:ascii="Tahoma" w:hAnsi="Tahoma" w:cs="Tahoma"/>
          <w:color w:val="663300"/>
          <w:sz w:val="28"/>
          <w:szCs w:val="28"/>
          <w:rtl/>
        </w:rPr>
      </w:pPr>
    </w:p>
    <w:p w:rsidR="00212A6B" w:rsidRDefault="00212A6B" w:rsidP="00C35E13">
      <w:pPr>
        <w:rPr>
          <w:rFonts w:ascii="Tahoma" w:hAnsi="Tahoma" w:cs="Tahoma"/>
          <w:color w:val="663300"/>
          <w:sz w:val="28"/>
          <w:szCs w:val="28"/>
          <w:rtl/>
        </w:rPr>
      </w:pPr>
    </w:p>
    <w:p w:rsidR="00212A6B" w:rsidRDefault="00212A6B" w:rsidP="00C35E13">
      <w:pPr>
        <w:rPr>
          <w:rFonts w:ascii="Tahoma" w:hAnsi="Tahoma" w:cs="Tahoma"/>
          <w:color w:val="663300"/>
          <w:sz w:val="28"/>
          <w:szCs w:val="28"/>
          <w:rtl/>
        </w:rPr>
      </w:pPr>
    </w:p>
    <w:p w:rsidR="00E2283E" w:rsidRPr="00595176" w:rsidRDefault="00E2283E" w:rsidP="00C35E13">
      <w:pPr>
        <w:rPr>
          <w:rFonts w:ascii="Tahoma" w:hAnsi="Tahoma" w:cs="Tahoma"/>
          <w:sz w:val="28"/>
          <w:szCs w:val="28"/>
          <w:rtl/>
        </w:rPr>
      </w:pPr>
      <w:r w:rsidRPr="00212A6B">
        <w:rPr>
          <w:rFonts w:ascii="Tahoma" w:hAnsi="Tahoma" w:cs="Tahoma"/>
          <w:color w:val="663300"/>
          <w:sz w:val="28"/>
          <w:szCs w:val="28"/>
        </w:rPr>
        <w:lastRenderedPageBreak/>
        <w:br/>
      </w:r>
      <w:r w:rsidRPr="00595176">
        <w:rPr>
          <w:rFonts w:ascii="Tahoma" w:hAnsi="Tahoma" w:cs="Tahoma"/>
          <w:sz w:val="28"/>
          <w:szCs w:val="28"/>
          <w:rtl/>
        </w:rPr>
        <w:t xml:space="preserve"> سوف أتعمق في الفصل الأول في البداية عن مفهوم </w:t>
      </w:r>
      <w:r w:rsidR="00C35E13" w:rsidRPr="00595176">
        <w:rPr>
          <w:rFonts w:ascii="Tahoma" w:hAnsi="Tahoma" w:cs="Tahoma" w:hint="cs"/>
          <w:sz w:val="28"/>
          <w:szCs w:val="28"/>
          <w:rtl/>
        </w:rPr>
        <w:t>النفقات العامة</w:t>
      </w:r>
    </w:p>
    <w:p w:rsidR="00E2283E" w:rsidRPr="00595176" w:rsidRDefault="00E2283E" w:rsidP="00E2283E">
      <w:pPr>
        <w:rPr>
          <w:rFonts w:ascii="Tahoma" w:hAnsi="Tahoma" w:cs="Tahoma"/>
          <w:sz w:val="18"/>
          <w:szCs w:val="18"/>
          <w:rtl/>
        </w:rPr>
      </w:pPr>
    </w:p>
    <w:p w:rsidR="00E2283E" w:rsidRPr="00595176" w:rsidRDefault="00C35E13" w:rsidP="00E2283E">
      <w:pPr>
        <w:rPr>
          <w:rFonts w:ascii="Tahoma" w:hAnsi="Tahoma" w:cs="Tahoma"/>
          <w:b/>
          <w:bCs/>
          <w:sz w:val="36"/>
          <w:szCs w:val="36"/>
          <w:rtl/>
        </w:rPr>
      </w:pPr>
      <w:r w:rsidRPr="00595176">
        <w:rPr>
          <w:rFonts w:ascii="Tahoma" w:hAnsi="Tahoma" w:cs="Tahoma" w:hint="cs"/>
          <w:b/>
          <w:bCs/>
          <w:sz w:val="36"/>
          <w:szCs w:val="36"/>
          <w:rtl/>
        </w:rPr>
        <w:t>النفقة العامة</w:t>
      </w:r>
      <w:r w:rsidR="00E2283E" w:rsidRPr="00595176">
        <w:rPr>
          <w:rFonts w:ascii="Tahoma" w:hAnsi="Tahoma" w:cs="Tahoma"/>
          <w:b/>
          <w:bCs/>
          <w:sz w:val="36"/>
          <w:szCs w:val="36"/>
          <w:rtl/>
        </w:rPr>
        <w:t xml:space="preserve">: </w:t>
      </w:r>
    </w:p>
    <w:p w:rsidR="006421C1" w:rsidRPr="00595176" w:rsidRDefault="006421C1" w:rsidP="003F2898">
      <w:pPr>
        <w:rPr>
          <w:rFonts w:ascii="Tahoma" w:hAnsi="Tahoma" w:cs="Tahoma"/>
          <w:sz w:val="24"/>
          <w:szCs w:val="24"/>
          <w:rtl/>
          <w:lang w:bidi="ar-AE"/>
        </w:rPr>
      </w:pPr>
      <w:r w:rsidRPr="00595176">
        <w:rPr>
          <w:rFonts w:ascii="Tahoma" w:hAnsi="Tahoma" w:cs="Tahoma"/>
          <w:sz w:val="24"/>
          <w:szCs w:val="24"/>
          <w:rtl/>
        </w:rPr>
        <w:t>تعرف النفقات العامة بانها تلك</w:t>
      </w:r>
      <w:r w:rsidRPr="00595176">
        <w:rPr>
          <w:rFonts w:ascii="Tahoma" w:hAnsi="Tahoma" w:cs="Tahoma"/>
          <w:sz w:val="24"/>
          <w:szCs w:val="24"/>
        </w:rPr>
        <w:t xml:space="preserve"> </w:t>
      </w:r>
      <w:r w:rsidRPr="00595176">
        <w:rPr>
          <w:rFonts w:ascii="Tahoma" w:hAnsi="Tahoma" w:cs="Tahoma"/>
          <w:sz w:val="24"/>
          <w:szCs w:val="24"/>
          <w:rtl/>
        </w:rPr>
        <w:t>المبالغ المالية التي تقوم بصرفها السلطة العمومية ( الحكومة والجماعات المحلية</w:t>
      </w:r>
      <w:r w:rsidR="003F2898" w:rsidRPr="00595176">
        <w:rPr>
          <w:rFonts w:ascii="Tahoma" w:hAnsi="Tahoma" w:cs="Tahoma"/>
          <w:sz w:val="24"/>
          <w:szCs w:val="24"/>
        </w:rPr>
        <w:t xml:space="preserve"> ) </w:t>
      </w:r>
      <w:r w:rsidRPr="00595176">
        <w:rPr>
          <w:rFonts w:ascii="Tahoma" w:hAnsi="Tahoma" w:cs="Tahoma"/>
          <w:sz w:val="24"/>
          <w:szCs w:val="24"/>
        </w:rPr>
        <w:br/>
      </w:r>
      <w:r w:rsidRPr="00595176">
        <w:rPr>
          <w:rFonts w:ascii="Tahoma" w:hAnsi="Tahoma" w:cs="Tahoma"/>
          <w:sz w:val="24"/>
          <w:szCs w:val="24"/>
          <w:rtl/>
        </w:rPr>
        <w:t>أو أنها تلكل المبالغ النقدية التي يقوم بإنفاقها الأشخاص العموميون بقصد</w:t>
      </w:r>
      <w:r w:rsidRPr="00595176">
        <w:rPr>
          <w:rFonts w:ascii="Tahoma" w:hAnsi="Tahoma" w:cs="Tahoma"/>
          <w:sz w:val="24"/>
          <w:szCs w:val="24"/>
        </w:rPr>
        <w:t xml:space="preserve"> </w:t>
      </w:r>
      <w:r w:rsidRPr="00595176">
        <w:rPr>
          <w:rFonts w:ascii="Tahoma" w:hAnsi="Tahoma" w:cs="Tahoma"/>
          <w:sz w:val="24"/>
          <w:szCs w:val="24"/>
          <w:rtl/>
        </w:rPr>
        <w:t>تحقيق منفعة عامة</w:t>
      </w:r>
      <w:r w:rsidR="003F2898"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كما يمكن تعريفها بانها إستخدام مبلغ نقدي من قبل هيئة</w:t>
      </w:r>
      <w:r w:rsidRPr="00595176">
        <w:rPr>
          <w:rFonts w:ascii="Tahoma" w:hAnsi="Tahoma" w:cs="Tahoma"/>
          <w:sz w:val="24"/>
          <w:szCs w:val="24"/>
        </w:rPr>
        <w:t xml:space="preserve"> </w:t>
      </w:r>
      <w:r w:rsidRPr="00595176">
        <w:rPr>
          <w:rFonts w:ascii="Tahoma" w:hAnsi="Tahoma" w:cs="Tahoma"/>
          <w:sz w:val="24"/>
          <w:szCs w:val="24"/>
          <w:rtl/>
        </w:rPr>
        <w:t>عامة بهدف إشباع حاجة عامة ووفقا لهذا التعريف يمكن إعتبار النفقة العامة</w:t>
      </w:r>
      <w:r w:rsidR="003F2898"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أنها ذات أركان أو أسس ثلاثة أساسية هي</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t xml:space="preserve">- </w:t>
      </w:r>
      <w:r w:rsidRPr="00595176">
        <w:rPr>
          <w:rFonts w:ascii="Tahoma" w:hAnsi="Tahoma" w:cs="Tahoma"/>
          <w:sz w:val="24"/>
          <w:szCs w:val="24"/>
          <w:rtl/>
        </w:rPr>
        <w:t>ملبغ نقدي</w:t>
      </w:r>
      <w:r w:rsidR="003F2898" w:rsidRPr="00595176">
        <w:rPr>
          <w:rFonts w:ascii="Tahoma" w:hAnsi="Tahoma" w:cs="Tahoma"/>
          <w:sz w:val="24"/>
          <w:szCs w:val="24"/>
        </w:rPr>
        <w:t xml:space="preserve"> </w:t>
      </w:r>
      <w:r w:rsidRPr="00595176">
        <w:rPr>
          <w:rFonts w:ascii="Tahoma" w:hAnsi="Tahoma" w:cs="Tahoma"/>
          <w:sz w:val="24"/>
          <w:szCs w:val="24"/>
        </w:rPr>
        <w:br/>
        <w:t xml:space="preserve">- </w:t>
      </w:r>
      <w:r w:rsidRPr="00595176">
        <w:rPr>
          <w:rFonts w:ascii="Tahoma" w:hAnsi="Tahoma" w:cs="Tahoma"/>
          <w:sz w:val="24"/>
          <w:szCs w:val="24"/>
          <w:rtl/>
        </w:rPr>
        <w:t>يقوم بإنفاقه شخص عام</w:t>
      </w:r>
      <w:r w:rsidRPr="00595176">
        <w:rPr>
          <w:rFonts w:ascii="Tahoma" w:hAnsi="Tahoma" w:cs="Tahoma"/>
          <w:sz w:val="24"/>
          <w:szCs w:val="24"/>
        </w:rPr>
        <w:br/>
        <w:t xml:space="preserve">- </w:t>
      </w:r>
      <w:r w:rsidRPr="00595176">
        <w:rPr>
          <w:rFonts w:ascii="Tahoma" w:hAnsi="Tahoma" w:cs="Tahoma"/>
          <w:sz w:val="24"/>
          <w:szCs w:val="24"/>
          <w:rtl/>
        </w:rPr>
        <w:t>الغرض منه تحقيق نفع عام</w:t>
      </w:r>
      <w:r w:rsidRPr="00595176">
        <w:rPr>
          <w:rFonts w:ascii="Tahoma" w:hAnsi="Tahoma" w:cs="Tahoma"/>
          <w:sz w:val="24"/>
          <w:szCs w:val="24"/>
        </w:rPr>
        <w:t xml:space="preserve"> </w:t>
      </w:r>
    </w:p>
    <w:p w:rsidR="006421C1" w:rsidRPr="00595176" w:rsidRDefault="006421C1" w:rsidP="00E2283E">
      <w:pPr>
        <w:rPr>
          <w:rFonts w:ascii="Tahoma" w:hAnsi="Tahoma" w:cs="Tahoma"/>
          <w:b/>
          <w:bCs/>
          <w:sz w:val="40"/>
          <w:szCs w:val="40"/>
          <w:rtl/>
        </w:rPr>
      </w:pPr>
      <w:r w:rsidRPr="00595176">
        <w:rPr>
          <w:rFonts w:ascii="Tahoma" w:hAnsi="Tahoma" w:cs="Tahoma" w:hint="cs"/>
          <w:b/>
          <w:bCs/>
          <w:sz w:val="40"/>
          <w:szCs w:val="40"/>
          <w:rtl/>
        </w:rPr>
        <w:t>ثانيا:شكل النفقة العامة:</w:t>
      </w:r>
    </w:p>
    <w:p w:rsidR="006421C1" w:rsidRPr="00595176" w:rsidRDefault="00DE3F6F" w:rsidP="00212A6B">
      <w:pPr>
        <w:rPr>
          <w:rFonts w:ascii="Arial" w:hAnsi="Arial" w:cs="Arial"/>
          <w:sz w:val="18"/>
          <w:szCs w:val="18"/>
          <w:rtl/>
        </w:rPr>
      </w:pPr>
      <w:r w:rsidRPr="00595176">
        <w:rPr>
          <w:rFonts w:ascii="Tahoma" w:hAnsi="Tahoma" w:cs="Tahoma"/>
          <w:rtl/>
        </w:rPr>
        <w:t xml:space="preserve">  </w:t>
      </w:r>
      <w:r w:rsidR="006421C1" w:rsidRPr="00595176">
        <w:rPr>
          <w:rFonts w:ascii="Tahoma" w:hAnsi="Tahoma" w:cs="Tahoma"/>
          <w:b/>
          <w:bCs/>
        </w:rPr>
        <w:br/>
      </w:r>
      <w:r w:rsidR="006421C1" w:rsidRPr="00595176">
        <w:rPr>
          <w:rFonts w:ascii="Tahoma" w:hAnsi="Tahoma" w:cs="Tahoma"/>
          <w:rtl/>
        </w:rPr>
        <w:t>تكون النفقة العامة في شكل مبلغ مالي</w:t>
      </w:r>
      <w:r w:rsidR="006421C1" w:rsidRPr="00595176">
        <w:rPr>
          <w:rFonts w:ascii="Tahoma" w:hAnsi="Tahoma" w:cs="Tahoma"/>
        </w:rPr>
        <w:t xml:space="preserve"> </w:t>
      </w:r>
      <w:r w:rsidR="006421C1" w:rsidRPr="00595176">
        <w:rPr>
          <w:rFonts w:ascii="Tahoma" w:hAnsi="Tahoma" w:cs="Tahoma"/>
          <w:rtl/>
        </w:rPr>
        <w:t>أو نقدي حيث تقوم الدولة بدورها في الانفاق العام باستخدام مبلغ نقدي ثمنا لما</w:t>
      </w:r>
      <w:r w:rsidR="006421C1" w:rsidRPr="00595176">
        <w:rPr>
          <w:rFonts w:ascii="Tahoma" w:hAnsi="Tahoma" w:cs="Tahoma"/>
        </w:rPr>
        <w:t xml:space="preserve"> </w:t>
      </w:r>
      <w:r w:rsidR="006421C1" w:rsidRPr="00595176">
        <w:rPr>
          <w:rFonts w:ascii="Tahoma" w:hAnsi="Tahoma" w:cs="Tahoma"/>
          <w:rtl/>
        </w:rPr>
        <w:t>تحتاجه من منتجات سلع و خدمات من اجل تسير المرافق العامة وثمنا لرؤوس الاموال</w:t>
      </w:r>
      <w:r w:rsidR="006421C1" w:rsidRPr="00595176">
        <w:rPr>
          <w:rFonts w:ascii="Tahoma" w:hAnsi="Tahoma" w:cs="Tahoma"/>
        </w:rPr>
        <w:t xml:space="preserve"> </w:t>
      </w:r>
      <w:r w:rsidR="006421C1" w:rsidRPr="00595176">
        <w:rPr>
          <w:rFonts w:ascii="Tahoma" w:hAnsi="Tahoma" w:cs="Tahoma"/>
          <w:rtl/>
        </w:rPr>
        <w:t>الإنتاجية التي تحتاجها للقيام بالمشاريع الاستثمارية التي تتولاها ولمنح المساعدات</w:t>
      </w:r>
      <w:r w:rsidR="006421C1" w:rsidRPr="00595176">
        <w:rPr>
          <w:rFonts w:ascii="Tahoma" w:hAnsi="Tahoma" w:cs="Tahoma"/>
        </w:rPr>
        <w:t xml:space="preserve"> </w:t>
      </w:r>
      <w:r w:rsidR="006421C1" w:rsidRPr="00595176">
        <w:rPr>
          <w:rFonts w:ascii="Tahoma" w:hAnsi="Tahoma" w:cs="Tahoma"/>
          <w:rtl/>
        </w:rPr>
        <w:t>والإعانات الإقتصادية منها والإجتماعية والثقافية وغيرها</w:t>
      </w:r>
      <w:r w:rsidR="006421C1" w:rsidRPr="00595176">
        <w:rPr>
          <w:rFonts w:ascii="Tahoma" w:hAnsi="Tahoma" w:cs="Tahoma"/>
        </w:rPr>
        <w:t xml:space="preserve"> .</w:t>
      </w:r>
      <w:r w:rsidR="006421C1" w:rsidRPr="00595176">
        <w:rPr>
          <w:rFonts w:ascii="Tahoma" w:hAnsi="Tahoma" w:cs="Tahoma"/>
        </w:rPr>
        <w:br/>
      </w:r>
      <w:r w:rsidR="006421C1" w:rsidRPr="00595176">
        <w:rPr>
          <w:rFonts w:ascii="Tahoma" w:hAnsi="Tahoma" w:cs="Tahoma"/>
        </w:rPr>
        <w:br/>
      </w:r>
      <w:r w:rsidR="006421C1" w:rsidRPr="00595176">
        <w:rPr>
          <w:rFonts w:ascii="Tahoma" w:hAnsi="Tahoma" w:cs="Tahoma"/>
          <w:rtl/>
        </w:rPr>
        <w:t>ومما لا شك فيه</w:t>
      </w:r>
      <w:r w:rsidR="006421C1" w:rsidRPr="00595176">
        <w:rPr>
          <w:rFonts w:ascii="Tahoma" w:hAnsi="Tahoma" w:cs="Tahoma"/>
        </w:rPr>
        <w:t xml:space="preserve"> </w:t>
      </w:r>
      <w:r w:rsidR="006421C1" w:rsidRPr="00595176">
        <w:rPr>
          <w:rFonts w:ascii="Tahoma" w:hAnsi="Tahoma" w:cs="Tahoma"/>
          <w:rtl/>
        </w:rPr>
        <w:t>أن إستخدام الدولة للنقود هو امر طبيعي ويتماشى مع الوضع القائم في ظل إقتصاد نقدي</w:t>
      </w:r>
      <w:r w:rsidR="006421C1" w:rsidRPr="00595176">
        <w:rPr>
          <w:rFonts w:ascii="Tahoma" w:hAnsi="Tahoma" w:cs="Tahoma"/>
        </w:rPr>
        <w:t xml:space="preserve"> </w:t>
      </w:r>
      <w:r w:rsidR="006421C1" w:rsidRPr="00595176">
        <w:rPr>
          <w:rFonts w:ascii="Tahoma" w:hAnsi="Tahoma" w:cs="Tahoma"/>
          <w:rtl/>
        </w:rPr>
        <w:t>تقوم عليه جميع المبادلات والمعاملات ومن ثم تصبح النقود هي وسيلة الدول للإنفاق</w:t>
      </w:r>
      <w:r w:rsidR="006421C1" w:rsidRPr="00595176">
        <w:rPr>
          <w:rFonts w:ascii="Tahoma" w:hAnsi="Tahoma" w:cs="Tahoma"/>
        </w:rPr>
        <w:t xml:space="preserve"> </w:t>
      </w:r>
      <w:r w:rsidR="006421C1" w:rsidRPr="00595176">
        <w:rPr>
          <w:rFonts w:ascii="Tahoma" w:hAnsi="Tahoma" w:cs="Tahoma"/>
          <w:rtl/>
        </w:rPr>
        <w:t>شأنها في ذلك شأن بقية الأفراد</w:t>
      </w:r>
      <w:r w:rsidR="006421C1" w:rsidRPr="00595176">
        <w:rPr>
          <w:rFonts w:ascii="Tahoma" w:hAnsi="Tahoma" w:cs="Tahoma"/>
        </w:rPr>
        <w:t xml:space="preserve"> .</w:t>
      </w:r>
      <w:r w:rsidR="006421C1" w:rsidRPr="00595176">
        <w:rPr>
          <w:rFonts w:ascii="Tahoma" w:hAnsi="Tahoma" w:cs="Tahoma"/>
        </w:rPr>
        <w:br/>
      </w:r>
      <w:r w:rsidR="006421C1" w:rsidRPr="00595176">
        <w:rPr>
          <w:rFonts w:ascii="Tahoma" w:hAnsi="Tahoma" w:cs="Tahoma"/>
        </w:rPr>
        <w:br/>
      </w:r>
      <w:r w:rsidR="006421C1" w:rsidRPr="00595176">
        <w:rPr>
          <w:rFonts w:ascii="Tahoma" w:hAnsi="Tahoma" w:cs="Tahoma"/>
          <w:rtl/>
        </w:rPr>
        <w:t>وبالرغم من ان الإنفاق العام قد ظل لفترة</w:t>
      </w:r>
      <w:r w:rsidR="006421C1" w:rsidRPr="00595176">
        <w:rPr>
          <w:rFonts w:ascii="Tahoma" w:hAnsi="Tahoma" w:cs="Tahoma"/>
        </w:rPr>
        <w:t xml:space="preserve"> </w:t>
      </w:r>
      <w:r w:rsidR="006421C1" w:rsidRPr="00595176">
        <w:rPr>
          <w:rFonts w:ascii="Tahoma" w:hAnsi="Tahoma" w:cs="Tahoma"/>
          <w:rtl/>
        </w:rPr>
        <w:t>طويلة من الزمن يتم في صورة عينية – كقيام الدولة بمصادرة جزء من ممتكلتا الأفراد</w:t>
      </w:r>
      <w:r w:rsidR="006421C1" w:rsidRPr="00595176">
        <w:rPr>
          <w:rFonts w:ascii="Tahoma" w:hAnsi="Tahoma" w:cs="Tahoma"/>
        </w:rPr>
        <w:t xml:space="preserve"> </w:t>
      </w:r>
      <w:r w:rsidR="006421C1" w:rsidRPr="00595176">
        <w:rPr>
          <w:rFonts w:ascii="Tahoma" w:hAnsi="Tahoma" w:cs="Tahoma"/>
          <w:rtl/>
        </w:rPr>
        <w:t>أو الاستلاء جبرا على ما تجتاجه من اموال ومنتجات دون تعويض أصحابها تعويضا عادلا</w:t>
      </w:r>
      <w:r w:rsidR="006421C1" w:rsidRPr="00595176">
        <w:rPr>
          <w:rFonts w:ascii="Tahoma" w:hAnsi="Tahoma" w:cs="Tahoma"/>
        </w:rPr>
        <w:t xml:space="preserve"> </w:t>
      </w:r>
      <w:r w:rsidR="006421C1" w:rsidRPr="00595176">
        <w:rPr>
          <w:rFonts w:ascii="Tahoma" w:hAnsi="Tahoma" w:cs="Tahoma"/>
          <w:rtl/>
        </w:rPr>
        <w:t>أو إرغام الأفراد على العمل من غير اجر إلا ان هذا الوضع قد زال بعد إنتهاء مرحلة</w:t>
      </w:r>
      <w:r w:rsidR="006421C1" w:rsidRPr="00595176">
        <w:rPr>
          <w:rFonts w:ascii="Tahoma" w:hAnsi="Tahoma" w:cs="Tahoma"/>
        </w:rPr>
        <w:t xml:space="preserve"> </w:t>
      </w:r>
      <w:r w:rsidR="006421C1" w:rsidRPr="00595176">
        <w:rPr>
          <w:rFonts w:ascii="Tahoma" w:hAnsi="Tahoma" w:cs="Tahoma"/>
          <w:rtl/>
        </w:rPr>
        <w:t>إقتصاد المقايضة أو كما يسمى بالتبادل العيني</w:t>
      </w:r>
      <w:r w:rsidR="006421C1" w:rsidRPr="00595176">
        <w:rPr>
          <w:rFonts w:ascii="Tahoma" w:hAnsi="Tahoma" w:cs="Tahoma"/>
        </w:rPr>
        <w:t xml:space="preserve"> .</w:t>
      </w:r>
      <w:r w:rsidR="006421C1" w:rsidRPr="00595176">
        <w:rPr>
          <w:rFonts w:ascii="Tahoma" w:hAnsi="Tahoma" w:cs="Tahoma"/>
        </w:rPr>
        <w:br/>
      </w:r>
      <w:r w:rsidR="006421C1" w:rsidRPr="00595176">
        <w:rPr>
          <w:rFonts w:ascii="Tahoma" w:hAnsi="Tahoma" w:cs="Tahoma"/>
        </w:rPr>
        <w:br/>
      </w:r>
      <w:r w:rsidR="006421C1" w:rsidRPr="00595176">
        <w:rPr>
          <w:rFonts w:ascii="Tahoma" w:hAnsi="Tahoma" w:cs="Tahoma"/>
          <w:rtl/>
        </w:rPr>
        <w:t>وإستنادا على ذلك لا نعتبر</w:t>
      </w:r>
      <w:r w:rsidR="006421C1" w:rsidRPr="00595176">
        <w:rPr>
          <w:rFonts w:ascii="Tahoma" w:hAnsi="Tahoma" w:cs="Tahoma"/>
        </w:rPr>
        <w:t xml:space="preserve"> </w:t>
      </w:r>
      <w:r w:rsidR="006421C1" w:rsidRPr="00595176">
        <w:rPr>
          <w:rFonts w:ascii="Tahoma" w:hAnsi="Tahoma" w:cs="Tahoma"/>
          <w:rtl/>
        </w:rPr>
        <w:t>الوسائل الغير نقدية التي تقوم الدولة بدفعها للحصول على ما تحتاجه من منتجات او</w:t>
      </w:r>
      <w:r w:rsidR="006421C1" w:rsidRPr="00595176">
        <w:rPr>
          <w:rFonts w:ascii="Tahoma" w:hAnsi="Tahoma" w:cs="Tahoma"/>
        </w:rPr>
        <w:t xml:space="preserve"> </w:t>
      </w:r>
      <w:r w:rsidR="006421C1" w:rsidRPr="00595176">
        <w:rPr>
          <w:rFonts w:ascii="Tahoma" w:hAnsi="Tahoma" w:cs="Tahoma"/>
          <w:rtl/>
        </w:rPr>
        <w:t>منح المساعدات من باب النفقات العامة كما لا تعتبر نفقات عامة المزايا العينية مثل</w:t>
      </w:r>
      <w:r w:rsidR="006421C1" w:rsidRPr="00595176">
        <w:rPr>
          <w:rFonts w:ascii="Tahoma" w:hAnsi="Tahoma" w:cs="Tahoma"/>
        </w:rPr>
        <w:t xml:space="preserve"> </w:t>
      </w:r>
      <w:r w:rsidR="006421C1" w:rsidRPr="00595176">
        <w:rPr>
          <w:rFonts w:ascii="Tahoma" w:hAnsi="Tahoma" w:cs="Tahoma"/>
          <w:rtl/>
        </w:rPr>
        <w:t>السكن المجاني أو النقدية كالإعفاء من الضرائب أو الشرفية كمنح الاوسمة والالقاب</w:t>
      </w:r>
      <w:r w:rsidR="006421C1" w:rsidRPr="00595176">
        <w:rPr>
          <w:rFonts w:ascii="Tahoma" w:hAnsi="Tahoma" w:cs="Tahoma"/>
        </w:rPr>
        <w:t xml:space="preserve"> </w:t>
      </w:r>
      <w:r w:rsidR="006421C1" w:rsidRPr="00595176">
        <w:rPr>
          <w:rFonts w:ascii="Tahoma" w:hAnsi="Tahoma" w:cs="Tahoma"/>
          <w:rtl/>
        </w:rPr>
        <w:t>التي تقدمها الدول لبعض القائمين بخدمات عامة أو لغيرهم من الأفراد ولا يقلل من ذلك</w:t>
      </w:r>
      <w:r w:rsidR="006421C1" w:rsidRPr="00595176">
        <w:rPr>
          <w:rFonts w:ascii="Tahoma" w:hAnsi="Tahoma" w:cs="Tahoma"/>
        </w:rPr>
        <w:t xml:space="preserve"> </w:t>
      </w:r>
      <w:r w:rsidR="006421C1" w:rsidRPr="00595176">
        <w:rPr>
          <w:rFonts w:ascii="Tahoma" w:hAnsi="Tahoma" w:cs="Tahoma"/>
          <w:rtl/>
        </w:rPr>
        <w:t>أنه وفي بعض الاحيان الاستثنائية التي قد يتعذر على الدولة تماما الحصول على</w:t>
      </w:r>
      <w:r w:rsidR="006421C1" w:rsidRPr="00595176">
        <w:rPr>
          <w:rFonts w:ascii="Tahoma" w:hAnsi="Tahoma" w:cs="Tahoma"/>
        </w:rPr>
        <w:t xml:space="preserve"> </w:t>
      </w:r>
      <w:r w:rsidR="006421C1" w:rsidRPr="00595176">
        <w:rPr>
          <w:rFonts w:ascii="Tahoma" w:hAnsi="Tahoma" w:cs="Tahoma"/>
          <w:rtl/>
        </w:rPr>
        <w:t xml:space="preserve">إحتياجاتها عن طريق الإنفاق النقدي </w:t>
      </w:r>
      <w:r w:rsidR="006421C1" w:rsidRPr="00595176">
        <w:rPr>
          <w:rFonts w:ascii="Tahoma" w:hAnsi="Tahoma" w:cs="Tahoma"/>
          <w:rtl/>
        </w:rPr>
        <w:lastRenderedPageBreak/>
        <w:t>مثل اوقات الحرب والأزمات الحادة قد تعد بعض</w:t>
      </w:r>
      <w:r w:rsidR="006421C1" w:rsidRPr="00595176">
        <w:rPr>
          <w:rFonts w:ascii="Tahoma" w:hAnsi="Tahoma" w:cs="Tahoma"/>
        </w:rPr>
        <w:t xml:space="preserve"> </w:t>
      </w:r>
      <w:r w:rsidR="006421C1" w:rsidRPr="00595176">
        <w:rPr>
          <w:rFonts w:ascii="Tahoma" w:hAnsi="Tahoma" w:cs="Tahoma"/>
          <w:rtl/>
        </w:rPr>
        <w:t>الوسائل الغير نقدية من قبيل النفقات العامة إلا ان ذلك استثناء لا يجب تعميمه</w:t>
      </w:r>
      <w:r w:rsidR="003F2898" w:rsidRPr="00595176">
        <w:rPr>
          <w:rFonts w:ascii="Tahoma" w:hAnsi="Tahoma" w:cs="Tahoma"/>
        </w:rPr>
        <w:t xml:space="preserve"> .</w:t>
      </w:r>
      <w:r w:rsidR="006421C1" w:rsidRPr="00595176">
        <w:rPr>
          <w:rFonts w:ascii="Tahoma" w:hAnsi="Tahoma" w:cs="Tahoma"/>
        </w:rPr>
        <w:br/>
      </w:r>
      <w:r w:rsidR="006421C1" w:rsidRPr="00595176">
        <w:rPr>
          <w:rFonts w:ascii="Tahoma" w:hAnsi="Tahoma" w:cs="Tahoma"/>
          <w:rtl/>
        </w:rPr>
        <w:t>ويعتبر الإنفاق النقدي من أفضل طرق الإنفاق العام التي تقوم به الدولة</w:t>
      </w:r>
      <w:r w:rsidR="006421C1" w:rsidRPr="00595176">
        <w:rPr>
          <w:rFonts w:ascii="Tahoma" w:hAnsi="Tahoma" w:cs="Tahoma"/>
        </w:rPr>
        <w:t xml:space="preserve"> </w:t>
      </w:r>
      <w:r w:rsidR="006421C1" w:rsidRPr="00595176">
        <w:rPr>
          <w:rFonts w:ascii="Tahoma" w:hAnsi="Tahoma" w:cs="Tahoma"/>
          <w:rtl/>
        </w:rPr>
        <w:t>وهذا راجع لعدة أسباب يمكن أو نوجزها فيما يلي</w:t>
      </w:r>
      <w:r w:rsidR="006421C1" w:rsidRPr="00595176">
        <w:rPr>
          <w:rFonts w:ascii="Tahoma" w:hAnsi="Tahoma" w:cs="Tahoma"/>
        </w:rPr>
        <w:t xml:space="preserve"> :</w:t>
      </w:r>
      <w:r w:rsidR="006421C1" w:rsidRPr="00595176">
        <w:rPr>
          <w:rFonts w:ascii="Tahoma" w:hAnsi="Tahoma" w:cs="Tahoma"/>
        </w:rPr>
        <w:br/>
      </w:r>
      <w:r w:rsidR="006421C1" w:rsidRPr="00595176">
        <w:rPr>
          <w:rFonts w:ascii="Tahoma" w:hAnsi="Tahoma" w:cs="Tahoma"/>
        </w:rPr>
        <w:br/>
        <w:t xml:space="preserve">1- </w:t>
      </w:r>
      <w:r w:rsidR="006421C1" w:rsidRPr="00595176">
        <w:rPr>
          <w:rFonts w:ascii="Tahoma" w:hAnsi="Tahoma" w:cs="Tahoma"/>
          <w:rtl/>
        </w:rPr>
        <w:t>إن إستعمال الدولة</w:t>
      </w:r>
      <w:r w:rsidR="006421C1" w:rsidRPr="00595176">
        <w:rPr>
          <w:rFonts w:ascii="Tahoma" w:hAnsi="Tahoma" w:cs="Tahoma"/>
        </w:rPr>
        <w:t xml:space="preserve"> </w:t>
      </w:r>
      <w:r w:rsidR="006421C1" w:rsidRPr="00595176">
        <w:rPr>
          <w:rFonts w:ascii="Tahoma" w:hAnsi="Tahoma" w:cs="Tahoma"/>
          <w:rtl/>
        </w:rPr>
        <w:t>للنقود في عملية الإنفاق يسهل ما يتطلبه النظام المالي الحديث من ترسيخ مبدأ</w:t>
      </w:r>
      <w:r w:rsidR="006421C1" w:rsidRPr="00595176">
        <w:rPr>
          <w:rFonts w:ascii="Tahoma" w:hAnsi="Tahoma" w:cs="Tahoma"/>
        </w:rPr>
        <w:t xml:space="preserve"> </w:t>
      </w:r>
      <w:r w:rsidR="006421C1" w:rsidRPr="00595176">
        <w:rPr>
          <w:rFonts w:ascii="Tahoma" w:hAnsi="Tahoma" w:cs="Tahoma"/>
          <w:rtl/>
        </w:rPr>
        <w:t>الرقابة بصورها المتعددة على النفقات العامة ضمانا لحسن إستخدامها وفقا للأحكام</w:t>
      </w:r>
      <w:r w:rsidR="006421C1" w:rsidRPr="00595176">
        <w:rPr>
          <w:rFonts w:ascii="Tahoma" w:hAnsi="Tahoma" w:cs="Tahoma"/>
        </w:rPr>
        <w:t xml:space="preserve"> </w:t>
      </w:r>
      <w:r w:rsidR="006421C1" w:rsidRPr="00595176">
        <w:rPr>
          <w:rFonts w:ascii="Tahoma" w:hAnsi="Tahoma" w:cs="Tahoma"/>
          <w:rtl/>
        </w:rPr>
        <w:t>والقواعد التي تحقق إشباع حاجات الأفراد العامة أظف إلى ذلك أن الرقابة على الإنفاق</w:t>
      </w:r>
      <w:r w:rsidR="006421C1" w:rsidRPr="00595176">
        <w:rPr>
          <w:rFonts w:ascii="Tahoma" w:hAnsi="Tahoma" w:cs="Tahoma"/>
        </w:rPr>
        <w:t xml:space="preserve"> </w:t>
      </w:r>
      <w:r w:rsidR="006421C1" w:rsidRPr="00595176">
        <w:rPr>
          <w:rFonts w:ascii="Tahoma" w:hAnsi="Tahoma" w:cs="Tahoma"/>
          <w:rtl/>
        </w:rPr>
        <w:t>العيني يشكل صعوبة كبيرة نظرا لصعوبة تقييم هذا النوع من الإنفاق</w:t>
      </w:r>
      <w:r w:rsidR="006421C1" w:rsidRPr="00595176">
        <w:rPr>
          <w:rFonts w:ascii="Tahoma" w:hAnsi="Tahoma" w:cs="Tahoma"/>
        </w:rPr>
        <w:t xml:space="preserve"> </w:t>
      </w:r>
      <w:r w:rsidR="006421C1" w:rsidRPr="00595176">
        <w:rPr>
          <w:rFonts w:ascii="Tahoma" w:hAnsi="Tahoma" w:cs="Tahoma"/>
        </w:rPr>
        <w:br/>
        <w:t xml:space="preserve">2- </w:t>
      </w:r>
      <w:r w:rsidR="006421C1" w:rsidRPr="00595176">
        <w:rPr>
          <w:rFonts w:ascii="Tahoma" w:hAnsi="Tahoma" w:cs="Tahoma"/>
          <w:rtl/>
        </w:rPr>
        <w:t>أن نظام</w:t>
      </w:r>
      <w:r w:rsidR="006421C1" w:rsidRPr="00595176">
        <w:rPr>
          <w:rFonts w:ascii="Tahoma" w:hAnsi="Tahoma" w:cs="Tahoma"/>
        </w:rPr>
        <w:t xml:space="preserve"> </w:t>
      </w:r>
      <w:r w:rsidR="006421C1" w:rsidRPr="00595176">
        <w:rPr>
          <w:rFonts w:ascii="Tahoma" w:hAnsi="Tahoma" w:cs="Tahoma"/>
          <w:rtl/>
        </w:rPr>
        <w:t>الإنفاق العيني بما قد يتبعه من منح بعض المزايا العينية يؤدي إلى الإخلال بمبدا</w:t>
      </w:r>
      <w:r w:rsidR="006421C1" w:rsidRPr="00595176">
        <w:rPr>
          <w:rFonts w:ascii="Tahoma" w:hAnsi="Tahoma" w:cs="Tahoma"/>
        </w:rPr>
        <w:t xml:space="preserve"> </w:t>
      </w:r>
      <w:r w:rsidR="006421C1" w:rsidRPr="00595176">
        <w:rPr>
          <w:rFonts w:ascii="Tahoma" w:hAnsi="Tahoma" w:cs="Tahoma"/>
          <w:rtl/>
        </w:rPr>
        <w:t>المساواة والعدالة بين الأفراد في الإستفادة من نفقات الدولة وفي توزيع الاعباء</w:t>
      </w:r>
      <w:r w:rsidR="006421C1" w:rsidRPr="00595176">
        <w:rPr>
          <w:rFonts w:ascii="Tahoma" w:hAnsi="Tahoma" w:cs="Tahoma"/>
        </w:rPr>
        <w:t xml:space="preserve"> </w:t>
      </w:r>
      <w:r w:rsidR="006421C1" w:rsidRPr="00595176">
        <w:rPr>
          <w:rFonts w:ascii="Tahoma" w:hAnsi="Tahoma" w:cs="Tahoma"/>
          <w:rtl/>
        </w:rPr>
        <w:t>والتكاليف العامة بين الأفراد</w:t>
      </w:r>
      <w:r w:rsidR="006421C1" w:rsidRPr="00595176">
        <w:rPr>
          <w:rFonts w:ascii="Tahoma" w:hAnsi="Tahoma" w:cs="Tahoma"/>
        </w:rPr>
        <w:t xml:space="preserve"> </w:t>
      </w:r>
      <w:r w:rsidR="006421C1" w:rsidRPr="00595176">
        <w:rPr>
          <w:rFonts w:ascii="Tahoma" w:hAnsi="Tahoma" w:cs="Tahoma"/>
        </w:rPr>
        <w:br/>
        <w:t xml:space="preserve">3- </w:t>
      </w:r>
      <w:r w:rsidR="006421C1" w:rsidRPr="00595176">
        <w:rPr>
          <w:rFonts w:ascii="Tahoma" w:hAnsi="Tahoma" w:cs="Tahoma"/>
          <w:rtl/>
        </w:rPr>
        <w:t>أن إنتشار مبادئ الديمقراطية أدى إلى عدم</w:t>
      </w:r>
      <w:r w:rsidR="006421C1" w:rsidRPr="00595176">
        <w:rPr>
          <w:rFonts w:ascii="Tahoma" w:hAnsi="Tahoma" w:cs="Tahoma"/>
        </w:rPr>
        <w:t xml:space="preserve"> </w:t>
      </w:r>
      <w:r w:rsidR="006421C1" w:rsidRPr="00595176">
        <w:rPr>
          <w:rFonts w:ascii="Tahoma" w:hAnsi="Tahoma" w:cs="Tahoma"/>
          <w:rtl/>
        </w:rPr>
        <w:t>إكراه الأفراد على تأدية أعمالهم عن طريق العمل بدون أجر لتعارض ذلك مع حرية</w:t>
      </w:r>
      <w:r w:rsidR="006421C1" w:rsidRPr="00595176">
        <w:rPr>
          <w:rFonts w:ascii="Tahoma" w:hAnsi="Tahoma" w:cs="Tahoma"/>
        </w:rPr>
        <w:t xml:space="preserve"> </w:t>
      </w:r>
      <w:r w:rsidR="006421C1" w:rsidRPr="00595176">
        <w:rPr>
          <w:rFonts w:ascii="Tahoma" w:hAnsi="Tahoma" w:cs="Tahoma"/>
          <w:rtl/>
        </w:rPr>
        <w:t>الإنسان وكرامته</w:t>
      </w:r>
      <w:r w:rsidR="006421C1" w:rsidRPr="00595176">
        <w:rPr>
          <w:rFonts w:ascii="Tahoma" w:hAnsi="Tahoma" w:cs="Tahoma"/>
        </w:rPr>
        <w:t xml:space="preserve"> </w:t>
      </w:r>
      <w:r w:rsidR="006421C1" w:rsidRPr="00595176">
        <w:rPr>
          <w:rFonts w:ascii="Tahoma" w:hAnsi="Tahoma" w:cs="Tahoma"/>
        </w:rPr>
        <w:br/>
        <w:t xml:space="preserve">4- </w:t>
      </w:r>
      <w:r w:rsidR="006421C1" w:rsidRPr="00595176">
        <w:rPr>
          <w:rFonts w:ascii="Tahoma" w:hAnsi="Tahoma" w:cs="Tahoma"/>
          <w:rtl/>
        </w:rPr>
        <w:t>أن الإنفاق العيني يثير العديد من الإشكالات الإدارية</w:t>
      </w:r>
      <w:r w:rsidR="006421C1" w:rsidRPr="00595176">
        <w:rPr>
          <w:rFonts w:ascii="Tahoma" w:hAnsi="Tahoma" w:cs="Tahoma"/>
        </w:rPr>
        <w:t xml:space="preserve"> </w:t>
      </w:r>
      <w:r w:rsidR="006421C1" w:rsidRPr="00595176">
        <w:rPr>
          <w:rFonts w:ascii="Tahoma" w:hAnsi="Tahoma" w:cs="Tahoma"/>
          <w:rtl/>
        </w:rPr>
        <w:t>والتنظيمية ويؤدي إلى سوء في التدقيق وقد يؤدي إلى الإنحياز نحو بعض الأفراد</w:t>
      </w:r>
      <w:r w:rsidR="006421C1" w:rsidRPr="00595176">
        <w:rPr>
          <w:rFonts w:ascii="Tahoma" w:hAnsi="Tahoma" w:cs="Tahoma"/>
        </w:rPr>
        <w:t xml:space="preserve"> </w:t>
      </w:r>
      <w:r w:rsidR="006421C1" w:rsidRPr="00595176">
        <w:rPr>
          <w:rFonts w:ascii="Tahoma" w:hAnsi="Tahoma" w:cs="Tahoma"/>
          <w:rtl/>
        </w:rPr>
        <w:t>وإعطائهم مزايا عينية دون غير هم</w:t>
      </w:r>
      <w:r w:rsidR="003F2898" w:rsidRPr="00595176">
        <w:rPr>
          <w:rFonts w:ascii="Tahoma" w:hAnsi="Tahoma" w:cs="Tahoma"/>
        </w:rPr>
        <w:t xml:space="preserve"> .</w:t>
      </w:r>
      <w:r w:rsidR="006421C1" w:rsidRPr="00595176">
        <w:rPr>
          <w:rFonts w:ascii="Tahoma" w:hAnsi="Tahoma" w:cs="Tahoma"/>
        </w:rPr>
        <w:br/>
      </w:r>
      <w:r w:rsidR="006421C1" w:rsidRPr="00595176">
        <w:rPr>
          <w:rFonts w:ascii="Tahoma" w:hAnsi="Tahoma" w:cs="Tahoma"/>
          <w:rtl/>
        </w:rPr>
        <w:t>ونتيجة للأسباب والعوامل السالف ذكرها</w:t>
      </w:r>
      <w:r w:rsidR="006421C1" w:rsidRPr="00595176">
        <w:rPr>
          <w:rFonts w:ascii="Tahoma" w:hAnsi="Tahoma" w:cs="Tahoma"/>
        </w:rPr>
        <w:t xml:space="preserve"> </w:t>
      </w:r>
      <w:r w:rsidR="006421C1" w:rsidRPr="00595176">
        <w:rPr>
          <w:rFonts w:ascii="Tahoma" w:hAnsi="Tahoma" w:cs="Tahoma"/>
          <w:rtl/>
        </w:rPr>
        <w:t>فإن النفقات العامة دائما تأخذ صورة نقدية</w:t>
      </w:r>
      <w:r w:rsidR="003F2898" w:rsidRPr="00595176">
        <w:rPr>
          <w:rFonts w:ascii="Tahoma" w:hAnsi="Tahoma" w:cs="Tahoma"/>
        </w:rPr>
        <w:t xml:space="preserve"> </w:t>
      </w:r>
      <w:r w:rsidR="006421C1" w:rsidRPr="00595176">
        <w:rPr>
          <w:rFonts w:ascii="Tahoma" w:hAnsi="Tahoma" w:cs="Tahoma"/>
        </w:rPr>
        <w:br/>
      </w:r>
      <w:r w:rsidR="006421C1" w:rsidRPr="00595176">
        <w:rPr>
          <w:rFonts w:ascii="Tahoma" w:hAnsi="Tahoma" w:cs="Tahoma"/>
          <w:rtl/>
        </w:rPr>
        <w:t>ولا يخفى على احد ان الإنفاق</w:t>
      </w:r>
      <w:r w:rsidR="006421C1" w:rsidRPr="00595176">
        <w:rPr>
          <w:rFonts w:ascii="Tahoma" w:hAnsi="Tahoma" w:cs="Tahoma"/>
        </w:rPr>
        <w:t xml:space="preserve"> </w:t>
      </w:r>
      <w:r w:rsidR="006421C1" w:rsidRPr="00595176">
        <w:rPr>
          <w:rFonts w:ascii="Tahoma" w:hAnsi="Tahoma" w:cs="Tahoma"/>
          <w:rtl/>
        </w:rPr>
        <w:t>العام في صورته النقدية قد ادرى إلى إزدياد حجم النفقات العامة وبتالي إزدياد حجم</w:t>
      </w:r>
      <w:r w:rsidR="006421C1" w:rsidRPr="00595176">
        <w:rPr>
          <w:rFonts w:ascii="Tahoma" w:hAnsi="Tahoma" w:cs="Tahoma"/>
        </w:rPr>
        <w:t xml:space="preserve"> </w:t>
      </w:r>
      <w:r w:rsidR="006421C1" w:rsidRPr="00595176">
        <w:rPr>
          <w:rFonts w:ascii="Tahoma" w:hAnsi="Tahoma" w:cs="Tahoma"/>
          <w:rtl/>
        </w:rPr>
        <w:t>الضرائب ( كمصدر أساسي للإيرادات العامة ) وغيرها من الأعباء العامة مع توزيع يتم</w:t>
      </w:r>
      <w:r w:rsidR="006421C1" w:rsidRPr="00595176">
        <w:rPr>
          <w:rFonts w:ascii="Tahoma" w:hAnsi="Tahoma" w:cs="Tahoma"/>
        </w:rPr>
        <w:t xml:space="preserve"> </w:t>
      </w:r>
      <w:r w:rsidR="006421C1" w:rsidRPr="00595176">
        <w:rPr>
          <w:rFonts w:ascii="Tahoma" w:hAnsi="Tahoma" w:cs="Tahoma"/>
          <w:rtl/>
        </w:rPr>
        <w:t>بعدالة نسبية لهذه الأعباء كل حسب مقدرته التكليفية</w:t>
      </w:r>
      <w:r w:rsidR="006421C1" w:rsidRPr="00595176">
        <w:rPr>
          <w:rFonts w:ascii="Tahoma" w:hAnsi="Tahoma" w:cs="Tahoma"/>
        </w:rPr>
        <w:t xml:space="preserve"> .</w:t>
      </w:r>
    </w:p>
    <w:p w:rsidR="006421C1" w:rsidRPr="00595176" w:rsidRDefault="003F403D" w:rsidP="006421C1">
      <w:pPr>
        <w:rPr>
          <w:rFonts w:ascii="Tahoma" w:hAnsi="Tahoma" w:cs="Tahoma"/>
          <w:rtl/>
          <w:lang w:bidi="ar-AE"/>
        </w:rPr>
      </w:pPr>
      <w:r w:rsidRPr="00595176">
        <w:rPr>
          <w:rFonts w:ascii="Tahoma" w:hAnsi="Tahoma" w:cs="Tahoma"/>
          <w:b/>
          <w:bCs/>
          <w:sz w:val="32"/>
          <w:szCs w:val="32"/>
          <w:rtl/>
        </w:rPr>
        <w:t>ثالثا:تقسيمات النفقة العامة:</w:t>
      </w:r>
    </w:p>
    <w:p w:rsidR="00E01D71" w:rsidRDefault="003F403D" w:rsidP="009F1F50">
      <w:pPr>
        <w:rPr>
          <w:rFonts w:ascii="Tahoma" w:hAnsi="Tahoma" w:cs="Tahoma"/>
          <w:rtl/>
          <w:lang w:bidi="ar-AE"/>
        </w:rPr>
      </w:pPr>
      <w:r w:rsidRPr="00595176">
        <w:rPr>
          <w:rFonts w:ascii="Tahoma" w:hAnsi="Tahoma" w:cs="Tahoma"/>
          <w:rtl/>
        </w:rPr>
        <w:t>في السابق وفي ظل الدولة الحارسة لم يكن تقسيم النفقات العامة موضوعا يثير</w:t>
      </w:r>
      <w:r w:rsidRPr="00595176">
        <w:rPr>
          <w:rFonts w:ascii="Tahoma" w:hAnsi="Tahoma" w:cs="Tahoma"/>
        </w:rPr>
        <w:t xml:space="preserve"> </w:t>
      </w:r>
      <w:r w:rsidRPr="00595176">
        <w:rPr>
          <w:rFonts w:ascii="Tahoma" w:hAnsi="Tahoma" w:cs="Tahoma"/>
          <w:rtl/>
        </w:rPr>
        <w:t>شغف الباحثين الاقتصادين حيث كانت النفقات العامة محدودة وموجهة لتقديم خدمات معينة</w:t>
      </w:r>
      <w:r w:rsidRPr="00595176">
        <w:rPr>
          <w:rFonts w:ascii="Tahoma" w:hAnsi="Tahoma" w:cs="Tahoma"/>
        </w:rPr>
        <w:t xml:space="preserve"> </w:t>
      </w:r>
      <w:r w:rsidRPr="00595176">
        <w:rPr>
          <w:rFonts w:ascii="Tahoma" w:hAnsi="Tahoma" w:cs="Tahoma"/>
          <w:rtl/>
        </w:rPr>
        <w:t>تقوم بها الدولة فكانت النفقات من طبيعة واحدة إلا انه ومع تطور دور الدولة وتحولها</w:t>
      </w:r>
      <w:r w:rsidRPr="00595176">
        <w:rPr>
          <w:rFonts w:ascii="Tahoma" w:hAnsi="Tahoma" w:cs="Tahoma"/>
        </w:rPr>
        <w:t xml:space="preserve"> </w:t>
      </w:r>
      <w:r w:rsidRPr="00595176">
        <w:rPr>
          <w:rFonts w:ascii="Tahoma" w:hAnsi="Tahoma" w:cs="Tahoma"/>
          <w:rtl/>
        </w:rPr>
        <w:t>من خانة الدولة الحارسة إلى خانة الدولة المتدخلة إزدادت أهمية تقسييم النفقات</w:t>
      </w:r>
      <w:r w:rsidRPr="00595176">
        <w:rPr>
          <w:rFonts w:ascii="Tahoma" w:hAnsi="Tahoma" w:cs="Tahoma"/>
        </w:rPr>
        <w:t xml:space="preserve"> </w:t>
      </w:r>
      <w:r w:rsidRPr="00595176">
        <w:rPr>
          <w:rFonts w:ascii="Tahoma" w:hAnsi="Tahoma" w:cs="Tahoma"/>
          <w:rtl/>
        </w:rPr>
        <w:t>العامة نظرا لتنوع وتزايد النفقات العامة واختلاف آثارها</w:t>
      </w:r>
      <w:r w:rsidR="009F1F50">
        <w:rPr>
          <w:rFonts w:ascii="Tahoma" w:hAnsi="Tahoma" w:cs="Tahoma"/>
        </w:rPr>
        <w:t xml:space="preserve"> </w:t>
      </w:r>
      <w:r w:rsidRPr="00595176">
        <w:rPr>
          <w:rFonts w:ascii="Tahoma" w:hAnsi="Tahoma" w:cs="Tahoma"/>
        </w:rPr>
        <w:br/>
      </w:r>
      <w:r w:rsidRPr="00595176">
        <w:rPr>
          <w:rFonts w:ascii="Tahoma" w:hAnsi="Tahoma" w:cs="Tahoma"/>
          <w:rtl/>
        </w:rPr>
        <w:t>ومن ثم ظهرت</w:t>
      </w:r>
      <w:r w:rsidRPr="00595176">
        <w:rPr>
          <w:rFonts w:ascii="Tahoma" w:hAnsi="Tahoma" w:cs="Tahoma"/>
        </w:rPr>
        <w:t xml:space="preserve"> </w:t>
      </w:r>
      <w:r w:rsidRPr="00595176">
        <w:rPr>
          <w:rFonts w:ascii="Tahoma" w:hAnsi="Tahoma" w:cs="Tahoma"/>
          <w:rtl/>
        </w:rPr>
        <w:t>الحاجة لتقسيم وتبويب هذه النفقات إلى أقسام متميزة مع ضرورة أن يكون معيار التقسيم</w:t>
      </w:r>
      <w:r w:rsidRPr="00595176">
        <w:rPr>
          <w:rFonts w:ascii="Tahoma" w:hAnsi="Tahoma" w:cs="Tahoma"/>
        </w:rPr>
        <w:t xml:space="preserve"> </w:t>
      </w:r>
      <w:r w:rsidRPr="00595176">
        <w:rPr>
          <w:rFonts w:ascii="Tahoma" w:hAnsi="Tahoma" w:cs="Tahoma"/>
          <w:rtl/>
        </w:rPr>
        <w:t>قائما على مبادئ واضحة ومنطقية</w:t>
      </w:r>
      <w:r w:rsidR="003F2898" w:rsidRPr="00595176">
        <w:rPr>
          <w:rFonts w:ascii="Tahoma" w:hAnsi="Tahoma" w:cs="Tahoma"/>
        </w:rPr>
        <w:t xml:space="preserve"> .</w:t>
      </w:r>
      <w:r w:rsidRPr="00595176">
        <w:rPr>
          <w:rFonts w:ascii="Tahoma" w:hAnsi="Tahoma" w:cs="Tahoma"/>
        </w:rPr>
        <w:br/>
      </w:r>
      <w:r w:rsidRPr="00595176">
        <w:rPr>
          <w:rFonts w:ascii="Tahoma" w:hAnsi="Tahoma" w:cs="Tahoma"/>
          <w:rtl/>
        </w:rPr>
        <w:t>وترجع اهمية تحديد هذه التقسيمات إلى كونها</w:t>
      </w:r>
      <w:r w:rsidRPr="00595176">
        <w:rPr>
          <w:rFonts w:ascii="Tahoma" w:hAnsi="Tahoma" w:cs="Tahoma"/>
        </w:rPr>
        <w:t xml:space="preserve"> </w:t>
      </w:r>
      <w:r w:rsidRPr="00595176">
        <w:rPr>
          <w:rFonts w:ascii="Tahoma" w:hAnsi="Tahoma" w:cs="Tahoma"/>
          <w:rtl/>
        </w:rPr>
        <w:t>تخدم اغراض متعددة من أبرزها</w:t>
      </w:r>
      <w:r w:rsidR="003F2898" w:rsidRPr="00595176">
        <w:rPr>
          <w:rFonts w:ascii="Tahoma" w:hAnsi="Tahoma" w:cs="Tahoma"/>
        </w:rPr>
        <w:t xml:space="preserve"> </w:t>
      </w:r>
      <w:r w:rsidRPr="00595176">
        <w:rPr>
          <w:rFonts w:ascii="Tahoma" w:hAnsi="Tahoma" w:cs="Tahoma"/>
        </w:rPr>
        <w:br/>
      </w:r>
      <w:r w:rsidRPr="00595176">
        <w:rPr>
          <w:rFonts w:ascii="Tahoma" w:hAnsi="Tahoma" w:cs="Tahoma"/>
          <w:rtl/>
        </w:rPr>
        <w:t>تسهيل صياغة وإعداد البرامج حيث ان حسابات</w:t>
      </w:r>
      <w:r w:rsidRPr="00595176">
        <w:rPr>
          <w:rFonts w:ascii="Tahoma" w:hAnsi="Tahoma" w:cs="Tahoma"/>
        </w:rPr>
        <w:t xml:space="preserve"> </w:t>
      </w:r>
      <w:r w:rsidRPr="00595176">
        <w:rPr>
          <w:rFonts w:ascii="Tahoma" w:hAnsi="Tahoma" w:cs="Tahoma"/>
          <w:rtl/>
        </w:rPr>
        <w:t>الدولة مرتبطة ببرامج معينة تتولى الأجهزة والهيئات العامة تسييرها فيجب ترتيب تلك</w:t>
      </w:r>
      <w:r w:rsidRPr="00595176">
        <w:rPr>
          <w:rFonts w:ascii="Tahoma" w:hAnsi="Tahoma" w:cs="Tahoma"/>
        </w:rPr>
        <w:t xml:space="preserve"> </w:t>
      </w:r>
      <w:r w:rsidRPr="00595176">
        <w:rPr>
          <w:rFonts w:ascii="Tahoma" w:hAnsi="Tahoma" w:cs="Tahoma"/>
          <w:rtl/>
        </w:rPr>
        <w:t>الحسابات بطريقة يسهل معها صياغة وإعداد هاته البرامج</w:t>
      </w:r>
      <w:r w:rsidR="003F2898" w:rsidRPr="00595176">
        <w:rPr>
          <w:rFonts w:ascii="Tahoma" w:hAnsi="Tahoma" w:cs="Tahoma"/>
        </w:rPr>
        <w:t xml:space="preserve"> .</w:t>
      </w:r>
      <w:r w:rsidRPr="00595176">
        <w:rPr>
          <w:rFonts w:ascii="Tahoma" w:hAnsi="Tahoma" w:cs="Tahoma"/>
        </w:rPr>
        <w:br/>
      </w:r>
      <w:r w:rsidRPr="00595176">
        <w:rPr>
          <w:rFonts w:ascii="Tahoma" w:hAnsi="Tahoma" w:cs="Tahoma"/>
          <w:rtl/>
        </w:rPr>
        <w:t>تحقيق الكفاءة</w:t>
      </w:r>
      <w:r w:rsidRPr="00595176">
        <w:rPr>
          <w:rFonts w:ascii="Tahoma" w:hAnsi="Tahoma" w:cs="Tahoma"/>
        </w:rPr>
        <w:t xml:space="preserve"> </w:t>
      </w:r>
      <w:r w:rsidRPr="00595176">
        <w:rPr>
          <w:rFonts w:ascii="Tahoma" w:hAnsi="Tahoma" w:cs="Tahoma"/>
          <w:rtl/>
        </w:rPr>
        <w:t>والفعالية في تنفيذ الميزانية وهذا أمر بديهي حيث ان كفائة تنفيذ الخطة المالية</w:t>
      </w:r>
      <w:r w:rsidRPr="00595176">
        <w:rPr>
          <w:rFonts w:ascii="Tahoma" w:hAnsi="Tahoma" w:cs="Tahoma"/>
        </w:rPr>
        <w:t xml:space="preserve"> </w:t>
      </w:r>
      <w:r w:rsidRPr="00595176">
        <w:rPr>
          <w:rFonts w:ascii="Tahoma" w:hAnsi="Tahoma" w:cs="Tahoma"/>
          <w:rtl/>
        </w:rPr>
        <w:t>للدولة يتطلب ضرورة تقسيم الميزانية حتى يمكن قياس كفاءة تنفيذ كل البرامج</w:t>
      </w:r>
      <w:r w:rsidR="003F2898" w:rsidRPr="00595176">
        <w:rPr>
          <w:rFonts w:ascii="Tahoma" w:hAnsi="Tahoma" w:cs="Tahoma"/>
        </w:rPr>
        <w:t xml:space="preserve"> .</w:t>
      </w:r>
      <w:r w:rsidRPr="00595176">
        <w:rPr>
          <w:rFonts w:ascii="Tahoma" w:hAnsi="Tahoma" w:cs="Tahoma"/>
        </w:rPr>
        <w:br/>
      </w:r>
      <w:r w:rsidRPr="00595176">
        <w:rPr>
          <w:rFonts w:ascii="Tahoma" w:hAnsi="Tahoma" w:cs="Tahoma"/>
          <w:rtl/>
        </w:rPr>
        <w:t>خدمة اهداف المحاسبة المراجعة المراقبة والإعتماد</w:t>
      </w:r>
      <w:r w:rsidR="003F2898" w:rsidRPr="00595176">
        <w:rPr>
          <w:rFonts w:ascii="Tahoma" w:hAnsi="Tahoma" w:cs="Tahoma"/>
        </w:rPr>
        <w:t xml:space="preserve"> .</w:t>
      </w:r>
      <w:r w:rsidRPr="00595176">
        <w:rPr>
          <w:rFonts w:ascii="Tahoma" w:hAnsi="Tahoma" w:cs="Tahoma"/>
        </w:rPr>
        <w:br/>
      </w:r>
      <w:r w:rsidRPr="00595176">
        <w:rPr>
          <w:rFonts w:ascii="Tahoma" w:hAnsi="Tahoma" w:cs="Tahoma"/>
          <w:rtl/>
        </w:rPr>
        <w:t>تسهيل دراسة</w:t>
      </w:r>
      <w:r w:rsidRPr="00595176">
        <w:rPr>
          <w:rFonts w:ascii="Tahoma" w:hAnsi="Tahoma" w:cs="Tahoma"/>
        </w:rPr>
        <w:t xml:space="preserve"> </w:t>
      </w:r>
      <w:r w:rsidRPr="00595176">
        <w:rPr>
          <w:rFonts w:ascii="Tahoma" w:hAnsi="Tahoma" w:cs="Tahoma"/>
          <w:rtl/>
        </w:rPr>
        <w:t>الآثار المختلفة للأنشطة العامة المختلفة ومعرفة تطورها حيث ان تقسيم النفقات</w:t>
      </w:r>
      <w:r w:rsidRPr="00595176">
        <w:rPr>
          <w:rFonts w:ascii="Tahoma" w:hAnsi="Tahoma" w:cs="Tahoma"/>
        </w:rPr>
        <w:t xml:space="preserve"> </w:t>
      </w:r>
      <w:r w:rsidRPr="00595176">
        <w:rPr>
          <w:rFonts w:ascii="Tahoma" w:hAnsi="Tahoma" w:cs="Tahoma"/>
          <w:rtl/>
        </w:rPr>
        <w:t>العامة يسهل التعرف على تكلفة كل نشاط وتطورات تلك التكلفة وأهميتها النسبية</w:t>
      </w:r>
      <w:r w:rsidRPr="00595176">
        <w:rPr>
          <w:rFonts w:ascii="Tahoma" w:hAnsi="Tahoma" w:cs="Tahoma"/>
        </w:rPr>
        <w:t xml:space="preserve"> </w:t>
      </w:r>
      <w:r w:rsidRPr="00595176">
        <w:rPr>
          <w:rFonts w:ascii="Tahoma" w:hAnsi="Tahoma" w:cs="Tahoma"/>
          <w:rtl/>
        </w:rPr>
        <w:t xml:space="preserve">بالمقارنة </w:t>
      </w:r>
    </w:p>
    <w:p w:rsidR="009F1F50" w:rsidRDefault="009F1F50" w:rsidP="009F1F50">
      <w:pPr>
        <w:rPr>
          <w:rFonts w:ascii="Tahoma" w:hAnsi="Tahoma" w:cs="Tahoma"/>
          <w:rtl/>
          <w:lang w:bidi="ar-AE"/>
        </w:rPr>
      </w:pPr>
    </w:p>
    <w:p w:rsidR="009F1F50" w:rsidRPr="00595176" w:rsidRDefault="009F1F50" w:rsidP="009F1F50">
      <w:pPr>
        <w:rPr>
          <w:rFonts w:ascii="Tahoma" w:hAnsi="Tahoma" w:cs="Tahoma"/>
          <w:rtl/>
          <w:lang w:bidi="ar-AE"/>
        </w:rPr>
      </w:pPr>
    </w:p>
    <w:p w:rsidR="00E01D71" w:rsidRPr="00595176" w:rsidRDefault="00E01D71" w:rsidP="001050D3">
      <w:pPr>
        <w:rPr>
          <w:sz w:val="18"/>
          <w:szCs w:val="18"/>
          <w:rtl/>
        </w:rPr>
      </w:pPr>
    </w:p>
    <w:p w:rsidR="00E01D71" w:rsidRPr="00595176" w:rsidRDefault="00E01D71" w:rsidP="001050D3">
      <w:pPr>
        <w:rPr>
          <w:sz w:val="18"/>
          <w:szCs w:val="18"/>
          <w:rtl/>
        </w:rPr>
      </w:pPr>
    </w:p>
    <w:p w:rsidR="00E01D71" w:rsidRPr="00212A6B" w:rsidRDefault="00E01D71" w:rsidP="001050D3">
      <w:pPr>
        <w:rPr>
          <w:sz w:val="18"/>
          <w:szCs w:val="18"/>
          <w:rtl/>
        </w:rPr>
      </w:pPr>
    </w:p>
    <w:p w:rsidR="001050D3" w:rsidRPr="00212A6B" w:rsidRDefault="001050D3" w:rsidP="001050D3">
      <w:pPr>
        <w:rPr>
          <w:sz w:val="18"/>
          <w:szCs w:val="18"/>
          <w:rtl/>
        </w:rPr>
      </w:pPr>
    </w:p>
    <w:p w:rsidR="001050D3" w:rsidRPr="00212A6B" w:rsidRDefault="001050D3" w:rsidP="001050D3">
      <w:pPr>
        <w:rPr>
          <w:sz w:val="18"/>
          <w:szCs w:val="18"/>
          <w:rtl/>
        </w:rPr>
      </w:pPr>
    </w:p>
    <w:p w:rsidR="001050D3" w:rsidRPr="00212A6B" w:rsidRDefault="004427E9" w:rsidP="001050D3">
      <w:pPr>
        <w:rPr>
          <w:sz w:val="18"/>
          <w:szCs w:val="18"/>
          <w:rtl/>
        </w:rPr>
      </w:pPr>
      <w:r>
        <w:rPr>
          <w:noProof/>
          <w:sz w:val="18"/>
          <w:szCs w:val="18"/>
          <w:rtl/>
        </w:rPr>
        <w:pict>
          <v:roundrect id="_x0000_s1059" style="position:absolute;left:0;text-align:left;margin-left:-55.25pt;margin-top:7.5pt;width:568.25pt;height:176.3pt;z-index:251696128" arcsize="10923f" filled="f" stroked="f" strokecolor="#7f7f7f [1612]">
            <v:shadow on="t" opacity=".5" offset="6pt,-6pt"/>
            <v:textbox style="mso-next-textbox:#_x0000_s1059">
              <w:txbxContent>
                <w:p w:rsidR="001050D3" w:rsidRPr="004427E9" w:rsidRDefault="001050D3" w:rsidP="004427E9">
                  <w:pPr>
                    <w:pStyle w:val="a3"/>
                    <w:ind w:left="84"/>
                    <w:jc w:val="center"/>
                    <w:rPr>
                      <w:rFonts w:asciiTheme="minorBidi" w:hAnsiTheme="minorBidi"/>
                      <w:b/>
                      <w:bCs/>
                      <w:i/>
                      <w:iCs/>
                      <w:sz w:val="44"/>
                      <w:szCs w:val="44"/>
                      <w:rtl/>
                      <w:lang w:bidi="ar-AE"/>
                    </w:rPr>
                  </w:pPr>
                  <w:r w:rsidRPr="004427E9">
                    <w:rPr>
                      <w:rFonts w:asciiTheme="minorBidi" w:hAnsiTheme="minorBidi"/>
                      <w:b/>
                      <w:bCs/>
                      <w:i/>
                      <w:iCs/>
                      <w:sz w:val="44"/>
                      <w:szCs w:val="44"/>
                      <w:lang w:bidi="ar-AE"/>
                    </w:rPr>
                    <w:t>2</w:t>
                  </w:r>
                  <w:r w:rsidRPr="004427E9">
                    <w:rPr>
                      <w:rFonts w:asciiTheme="minorBidi" w:hAnsiTheme="minorBidi"/>
                      <w:b/>
                      <w:bCs/>
                      <w:i/>
                      <w:iCs/>
                      <w:sz w:val="44"/>
                      <w:szCs w:val="44"/>
                      <w:rtl/>
                      <w:lang w:bidi="ar-AE"/>
                    </w:rPr>
                    <w:t>- الفصل الثاني :</w:t>
                  </w:r>
                </w:p>
                <w:p w:rsidR="001050D3" w:rsidRPr="004427E9" w:rsidRDefault="003F403D" w:rsidP="004427E9">
                  <w:pPr>
                    <w:pStyle w:val="a3"/>
                    <w:numPr>
                      <w:ilvl w:val="0"/>
                      <w:numId w:val="1"/>
                    </w:numPr>
                    <w:jc w:val="center"/>
                    <w:rPr>
                      <w:rFonts w:asciiTheme="minorBidi" w:hAnsiTheme="minorBidi"/>
                      <w:b/>
                      <w:bCs/>
                      <w:sz w:val="44"/>
                      <w:szCs w:val="44"/>
                      <w:lang w:bidi="ar-AE"/>
                    </w:rPr>
                  </w:pPr>
                  <w:r w:rsidRPr="004427E9">
                    <w:rPr>
                      <w:rFonts w:asciiTheme="minorBidi" w:hAnsiTheme="minorBidi"/>
                      <w:b/>
                      <w:bCs/>
                      <w:sz w:val="44"/>
                      <w:szCs w:val="44"/>
                      <w:rtl/>
                      <w:lang w:bidi="ar-AE"/>
                    </w:rPr>
                    <w:t>مصادر النفقة العامة</w:t>
                  </w:r>
                </w:p>
                <w:p w:rsidR="003F403D" w:rsidRPr="004427E9" w:rsidRDefault="003F403D" w:rsidP="004427E9">
                  <w:pPr>
                    <w:pStyle w:val="a3"/>
                    <w:numPr>
                      <w:ilvl w:val="0"/>
                      <w:numId w:val="1"/>
                    </w:numPr>
                    <w:jc w:val="center"/>
                    <w:rPr>
                      <w:rFonts w:asciiTheme="minorBidi" w:hAnsiTheme="minorBidi"/>
                      <w:b/>
                      <w:bCs/>
                      <w:sz w:val="44"/>
                      <w:szCs w:val="44"/>
                      <w:lang w:bidi="ar-AE"/>
                    </w:rPr>
                  </w:pPr>
                  <w:r w:rsidRPr="004427E9">
                    <w:rPr>
                      <w:rFonts w:asciiTheme="minorBidi" w:hAnsiTheme="minorBidi"/>
                      <w:b/>
                      <w:bCs/>
                      <w:sz w:val="44"/>
                      <w:szCs w:val="44"/>
                      <w:rtl/>
                      <w:lang w:bidi="ar-AE"/>
                    </w:rPr>
                    <w:t>المعيار القانوني المعنوي</w:t>
                  </w:r>
                </w:p>
                <w:p w:rsidR="001050D3" w:rsidRPr="004427E9" w:rsidRDefault="003F403D" w:rsidP="004427E9">
                  <w:pPr>
                    <w:pStyle w:val="a3"/>
                    <w:numPr>
                      <w:ilvl w:val="0"/>
                      <w:numId w:val="1"/>
                    </w:numPr>
                    <w:jc w:val="center"/>
                    <w:rPr>
                      <w:rFonts w:asciiTheme="minorBidi" w:hAnsiTheme="minorBidi"/>
                      <w:b/>
                      <w:bCs/>
                      <w:sz w:val="44"/>
                      <w:szCs w:val="44"/>
                      <w:lang w:bidi="ar-AE"/>
                    </w:rPr>
                  </w:pPr>
                  <w:r w:rsidRPr="004427E9">
                    <w:rPr>
                      <w:rFonts w:asciiTheme="minorBidi" w:hAnsiTheme="minorBidi"/>
                      <w:b/>
                      <w:bCs/>
                      <w:sz w:val="44"/>
                      <w:szCs w:val="44"/>
                      <w:rtl/>
                      <w:lang w:bidi="ar-AE"/>
                    </w:rPr>
                    <w:t>المعيار الوظيفي</w:t>
                  </w:r>
                </w:p>
              </w:txbxContent>
            </v:textbox>
          </v:roundrect>
        </w:pict>
      </w:r>
    </w:p>
    <w:p w:rsidR="001050D3" w:rsidRPr="00212A6B" w:rsidRDefault="001050D3" w:rsidP="001050D3">
      <w:pPr>
        <w:rPr>
          <w:sz w:val="18"/>
          <w:szCs w:val="18"/>
          <w:rtl/>
        </w:rPr>
      </w:pPr>
    </w:p>
    <w:p w:rsidR="001050D3" w:rsidRPr="00212A6B" w:rsidRDefault="001050D3" w:rsidP="001050D3">
      <w:pPr>
        <w:rPr>
          <w:sz w:val="18"/>
          <w:szCs w:val="18"/>
          <w:rtl/>
        </w:rPr>
      </w:pPr>
    </w:p>
    <w:p w:rsidR="001050D3" w:rsidRPr="00212A6B" w:rsidRDefault="001050D3" w:rsidP="001050D3">
      <w:pPr>
        <w:rPr>
          <w:sz w:val="18"/>
          <w:szCs w:val="18"/>
          <w:rtl/>
        </w:rPr>
      </w:pPr>
    </w:p>
    <w:p w:rsidR="001050D3" w:rsidRPr="00212A6B" w:rsidRDefault="001050D3" w:rsidP="001050D3">
      <w:pPr>
        <w:rPr>
          <w:sz w:val="18"/>
          <w:szCs w:val="18"/>
          <w:rtl/>
        </w:rPr>
      </w:pPr>
    </w:p>
    <w:p w:rsidR="001050D3" w:rsidRPr="00212A6B" w:rsidRDefault="001050D3" w:rsidP="001050D3">
      <w:pPr>
        <w:rPr>
          <w:sz w:val="18"/>
          <w:szCs w:val="18"/>
          <w:rtl/>
        </w:rPr>
      </w:pPr>
    </w:p>
    <w:p w:rsidR="001050D3" w:rsidRPr="00212A6B" w:rsidRDefault="001050D3" w:rsidP="001050D3">
      <w:pPr>
        <w:rPr>
          <w:sz w:val="18"/>
          <w:szCs w:val="18"/>
          <w:rtl/>
        </w:rPr>
      </w:pPr>
    </w:p>
    <w:p w:rsidR="001050D3" w:rsidRPr="00212A6B" w:rsidRDefault="001050D3" w:rsidP="001050D3">
      <w:pPr>
        <w:rPr>
          <w:sz w:val="18"/>
          <w:szCs w:val="18"/>
          <w:rtl/>
        </w:rPr>
      </w:pPr>
    </w:p>
    <w:p w:rsidR="001050D3" w:rsidRPr="00212A6B" w:rsidRDefault="001050D3" w:rsidP="001050D3">
      <w:pPr>
        <w:rPr>
          <w:sz w:val="18"/>
          <w:szCs w:val="18"/>
          <w:rtl/>
        </w:rPr>
      </w:pPr>
    </w:p>
    <w:p w:rsidR="001050D3" w:rsidRPr="00212A6B" w:rsidRDefault="001050D3" w:rsidP="001050D3">
      <w:pPr>
        <w:rPr>
          <w:sz w:val="18"/>
          <w:szCs w:val="18"/>
          <w:rtl/>
        </w:rPr>
      </w:pPr>
    </w:p>
    <w:p w:rsidR="001050D3" w:rsidRPr="00212A6B" w:rsidRDefault="001050D3" w:rsidP="001050D3">
      <w:pPr>
        <w:rPr>
          <w:sz w:val="18"/>
          <w:szCs w:val="18"/>
          <w:rtl/>
        </w:rPr>
      </w:pPr>
    </w:p>
    <w:p w:rsidR="003F403D" w:rsidRPr="00212A6B" w:rsidRDefault="003F403D" w:rsidP="001050D3">
      <w:pPr>
        <w:rPr>
          <w:sz w:val="18"/>
          <w:szCs w:val="18"/>
          <w:rtl/>
        </w:rPr>
      </w:pPr>
    </w:p>
    <w:p w:rsidR="003F403D" w:rsidRPr="00212A6B" w:rsidRDefault="003F403D" w:rsidP="001050D3">
      <w:pPr>
        <w:rPr>
          <w:sz w:val="18"/>
          <w:szCs w:val="18"/>
          <w:rtl/>
        </w:rPr>
      </w:pPr>
    </w:p>
    <w:p w:rsidR="003F403D" w:rsidRPr="00212A6B" w:rsidRDefault="003F403D" w:rsidP="001050D3">
      <w:pPr>
        <w:rPr>
          <w:sz w:val="18"/>
          <w:szCs w:val="18"/>
          <w:rtl/>
        </w:rPr>
      </w:pPr>
    </w:p>
    <w:p w:rsidR="003F403D" w:rsidRDefault="003F403D" w:rsidP="001050D3">
      <w:pPr>
        <w:rPr>
          <w:sz w:val="18"/>
          <w:szCs w:val="18"/>
          <w:rtl/>
        </w:rPr>
      </w:pPr>
    </w:p>
    <w:p w:rsidR="00212A6B" w:rsidRDefault="00212A6B" w:rsidP="001050D3">
      <w:pPr>
        <w:rPr>
          <w:sz w:val="18"/>
          <w:szCs w:val="18"/>
          <w:rtl/>
        </w:rPr>
      </w:pPr>
    </w:p>
    <w:p w:rsidR="00212A6B" w:rsidRDefault="00212A6B" w:rsidP="001050D3">
      <w:pPr>
        <w:rPr>
          <w:sz w:val="18"/>
          <w:szCs w:val="18"/>
          <w:rtl/>
        </w:rPr>
      </w:pPr>
    </w:p>
    <w:p w:rsidR="00212A6B" w:rsidRDefault="00212A6B" w:rsidP="001050D3">
      <w:pPr>
        <w:rPr>
          <w:sz w:val="18"/>
          <w:szCs w:val="18"/>
          <w:rtl/>
        </w:rPr>
      </w:pPr>
    </w:p>
    <w:p w:rsidR="00212A6B" w:rsidRDefault="00212A6B" w:rsidP="001050D3">
      <w:pPr>
        <w:rPr>
          <w:sz w:val="18"/>
          <w:szCs w:val="18"/>
          <w:rtl/>
        </w:rPr>
      </w:pPr>
    </w:p>
    <w:p w:rsidR="009F1F50" w:rsidRDefault="009F1F50" w:rsidP="001050D3">
      <w:pPr>
        <w:rPr>
          <w:sz w:val="18"/>
          <w:szCs w:val="18"/>
          <w:rtl/>
        </w:rPr>
      </w:pPr>
    </w:p>
    <w:p w:rsidR="00212A6B" w:rsidRDefault="00212A6B" w:rsidP="001050D3">
      <w:pPr>
        <w:rPr>
          <w:sz w:val="18"/>
          <w:szCs w:val="18"/>
          <w:rtl/>
        </w:rPr>
      </w:pPr>
    </w:p>
    <w:p w:rsidR="00212A6B" w:rsidRDefault="00212A6B" w:rsidP="001050D3">
      <w:pPr>
        <w:rPr>
          <w:sz w:val="18"/>
          <w:szCs w:val="18"/>
          <w:rtl/>
        </w:rPr>
      </w:pPr>
    </w:p>
    <w:p w:rsidR="00212A6B" w:rsidRDefault="00212A6B" w:rsidP="001050D3">
      <w:pPr>
        <w:rPr>
          <w:sz w:val="18"/>
          <w:szCs w:val="18"/>
          <w:rtl/>
        </w:rPr>
      </w:pPr>
    </w:p>
    <w:p w:rsidR="003F403D" w:rsidRPr="00212A6B" w:rsidRDefault="003F403D" w:rsidP="001050D3">
      <w:pPr>
        <w:rPr>
          <w:sz w:val="18"/>
          <w:szCs w:val="18"/>
          <w:rtl/>
        </w:rPr>
      </w:pPr>
    </w:p>
    <w:p w:rsidR="00157937" w:rsidRPr="00595176" w:rsidRDefault="00780D18" w:rsidP="00212A6B">
      <w:pPr>
        <w:rPr>
          <w:rFonts w:ascii="Tahoma" w:hAnsi="Tahoma" w:cs="Tahoma"/>
          <w:b/>
          <w:bCs/>
          <w:sz w:val="28"/>
          <w:szCs w:val="28"/>
          <w:rtl/>
        </w:rPr>
      </w:pPr>
      <w:r w:rsidRPr="00595176">
        <w:rPr>
          <w:rFonts w:ascii="Tahoma" w:hAnsi="Tahoma" w:cs="Tahoma" w:hint="cs"/>
          <w:b/>
          <w:bCs/>
          <w:sz w:val="28"/>
          <w:szCs w:val="28"/>
          <w:rtl/>
        </w:rPr>
        <w:lastRenderedPageBreak/>
        <w:t>أولا:</w:t>
      </w:r>
      <w:r w:rsidR="003F403D" w:rsidRPr="00595176">
        <w:rPr>
          <w:rFonts w:ascii="Tahoma" w:hAnsi="Tahoma" w:cs="Tahoma" w:hint="cs"/>
          <w:b/>
          <w:bCs/>
          <w:sz w:val="28"/>
          <w:szCs w:val="28"/>
          <w:rtl/>
        </w:rPr>
        <w:t>مصادر النفقة العامة:</w:t>
      </w:r>
      <w:r w:rsidR="003F403D" w:rsidRPr="00595176">
        <w:rPr>
          <w:rFonts w:ascii="Tahoma" w:hAnsi="Tahoma" w:cs="Tahoma"/>
          <w:sz w:val="24"/>
          <w:szCs w:val="24"/>
        </w:rPr>
        <w:br/>
      </w:r>
      <w:r w:rsidR="003F403D" w:rsidRPr="00595176">
        <w:rPr>
          <w:rFonts w:ascii="Tahoma" w:hAnsi="Tahoma" w:cs="Tahoma"/>
          <w:sz w:val="24"/>
          <w:szCs w:val="24"/>
          <w:rtl/>
        </w:rPr>
        <w:t>لا</w:t>
      </w:r>
      <w:r w:rsidR="003F403D" w:rsidRPr="00595176">
        <w:rPr>
          <w:rFonts w:ascii="Tahoma" w:hAnsi="Tahoma" w:cs="Tahoma"/>
          <w:sz w:val="24"/>
          <w:szCs w:val="24"/>
        </w:rPr>
        <w:t xml:space="preserve"> </w:t>
      </w:r>
      <w:r w:rsidR="003F403D" w:rsidRPr="00595176">
        <w:rPr>
          <w:rFonts w:ascii="Tahoma" w:hAnsi="Tahoma" w:cs="Tahoma"/>
          <w:sz w:val="24"/>
          <w:szCs w:val="24"/>
          <w:rtl/>
        </w:rPr>
        <w:t>يمكننا أن نعتبر المبالغ النقدية التي تنفق لأداء خدمة معينة من باب النفقة العامة</w:t>
      </w:r>
      <w:r w:rsidR="003F403D" w:rsidRPr="00595176">
        <w:rPr>
          <w:rFonts w:ascii="Tahoma" w:hAnsi="Tahoma" w:cs="Tahoma"/>
          <w:sz w:val="24"/>
          <w:szCs w:val="24"/>
        </w:rPr>
        <w:t xml:space="preserve"> </w:t>
      </w:r>
      <w:r w:rsidR="003F403D" w:rsidRPr="00595176">
        <w:rPr>
          <w:rFonts w:ascii="Tahoma" w:hAnsi="Tahoma" w:cs="Tahoma"/>
          <w:sz w:val="24"/>
          <w:szCs w:val="24"/>
          <w:rtl/>
        </w:rPr>
        <w:t>إلا إذا صدرت من شخص عام ويقصد بالشخص العام الدولة وأقسامها السياسية وجماعاتها</w:t>
      </w:r>
      <w:r w:rsidR="003F403D" w:rsidRPr="00595176">
        <w:rPr>
          <w:rFonts w:ascii="Tahoma" w:hAnsi="Tahoma" w:cs="Tahoma"/>
          <w:sz w:val="24"/>
          <w:szCs w:val="24"/>
        </w:rPr>
        <w:t xml:space="preserve"> </w:t>
      </w:r>
      <w:r w:rsidR="003F403D" w:rsidRPr="00595176">
        <w:rPr>
          <w:rFonts w:ascii="Tahoma" w:hAnsi="Tahoma" w:cs="Tahoma"/>
          <w:sz w:val="24"/>
          <w:szCs w:val="24"/>
          <w:rtl/>
        </w:rPr>
        <w:t>المحلية بما في ذلك الهيئات والمؤسسات العامة ذات الشخصية المعنوية أو قد تكون</w:t>
      </w:r>
      <w:r w:rsidR="003F403D" w:rsidRPr="00595176">
        <w:rPr>
          <w:rFonts w:ascii="Tahoma" w:hAnsi="Tahoma" w:cs="Tahoma"/>
          <w:sz w:val="24"/>
          <w:szCs w:val="24"/>
        </w:rPr>
        <w:t xml:space="preserve"> </w:t>
      </w:r>
      <w:r w:rsidR="003F403D" w:rsidRPr="00595176">
        <w:rPr>
          <w:rFonts w:ascii="Tahoma" w:hAnsi="Tahoma" w:cs="Tahoma"/>
          <w:sz w:val="24"/>
          <w:szCs w:val="24"/>
          <w:rtl/>
        </w:rPr>
        <w:t>أشخاص عامة محلية كالمجاس والمحافضات والمدن في الدول الموحدة</w:t>
      </w:r>
      <w:r w:rsidR="003F2898" w:rsidRPr="00595176">
        <w:rPr>
          <w:rFonts w:ascii="Tahoma" w:hAnsi="Tahoma" w:cs="Tahoma"/>
          <w:sz w:val="24"/>
          <w:szCs w:val="24"/>
        </w:rPr>
        <w:t xml:space="preserve"> .</w:t>
      </w:r>
      <w:r w:rsidR="003F403D" w:rsidRPr="00595176">
        <w:rPr>
          <w:rFonts w:ascii="Tahoma" w:hAnsi="Tahoma" w:cs="Tahoma"/>
          <w:sz w:val="24"/>
          <w:szCs w:val="24"/>
        </w:rPr>
        <w:br/>
      </w:r>
      <w:r w:rsidR="003F403D" w:rsidRPr="00595176">
        <w:rPr>
          <w:rFonts w:ascii="Tahoma" w:hAnsi="Tahoma" w:cs="Tahoma"/>
          <w:sz w:val="24"/>
          <w:szCs w:val="24"/>
          <w:rtl/>
        </w:rPr>
        <w:t>وعلى هذا</w:t>
      </w:r>
      <w:r w:rsidR="003F403D" w:rsidRPr="00595176">
        <w:rPr>
          <w:rFonts w:ascii="Tahoma" w:hAnsi="Tahoma" w:cs="Tahoma"/>
          <w:sz w:val="24"/>
          <w:szCs w:val="24"/>
        </w:rPr>
        <w:t xml:space="preserve"> </w:t>
      </w:r>
      <w:r w:rsidR="003F403D" w:rsidRPr="00595176">
        <w:rPr>
          <w:rFonts w:ascii="Tahoma" w:hAnsi="Tahoma" w:cs="Tahoma"/>
          <w:sz w:val="24"/>
          <w:szCs w:val="24"/>
          <w:rtl/>
        </w:rPr>
        <w:t>الأساس فإن النفقات التي ينفقها أشخاص خاصة طبيعية او معنوية لا تعتبر نفقات عامة</w:t>
      </w:r>
      <w:r w:rsidR="003F403D" w:rsidRPr="00595176">
        <w:rPr>
          <w:rFonts w:ascii="Tahoma" w:hAnsi="Tahoma" w:cs="Tahoma"/>
          <w:sz w:val="24"/>
          <w:szCs w:val="24"/>
        </w:rPr>
        <w:t xml:space="preserve"> </w:t>
      </w:r>
      <w:r w:rsidR="003F403D" w:rsidRPr="00595176">
        <w:rPr>
          <w:rFonts w:ascii="Tahoma" w:hAnsi="Tahoma" w:cs="Tahoma"/>
          <w:sz w:val="24"/>
          <w:szCs w:val="24"/>
          <w:rtl/>
        </w:rPr>
        <w:t>حتى ولو كانت تستهدف تحقيق منفعة عامة . على سبيل المثال قام مجمع ما بشراء شركة ما</w:t>
      </w:r>
      <w:r w:rsidR="003F403D" w:rsidRPr="00595176">
        <w:rPr>
          <w:rFonts w:ascii="Tahoma" w:hAnsi="Tahoma" w:cs="Tahoma"/>
          <w:sz w:val="24"/>
          <w:szCs w:val="24"/>
        </w:rPr>
        <w:t xml:space="preserve"> </w:t>
      </w:r>
      <w:r w:rsidR="003F403D" w:rsidRPr="00595176">
        <w:rPr>
          <w:rFonts w:ascii="Tahoma" w:hAnsi="Tahoma" w:cs="Tahoma"/>
          <w:sz w:val="24"/>
          <w:szCs w:val="24"/>
          <w:rtl/>
        </w:rPr>
        <w:t>ثم تبرع بها للدولة فإن هذا الإنفاق لا يعد إنفاقا عاما وهذا راجع إلى ان الأموال</w:t>
      </w:r>
      <w:r w:rsidR="003F403D" w:rsidRPr="00595176">
        <w:rPr>
          <w:rFonts w:ascii="Tahoma" w:hAnsi="Tahoma" w:cs="Tahoma"/>
          <w:sz w:val="24"/>
          <w:szCs w:val="24"/>
        </w:rPr>
        <w:t xml:space="preserve"> </w:t>
      </w:r>
      <w:r w:rsidR="003F403D" w:rsidRPr="00595176">
        <w:rPr>
          <w:rFonts w:ascii="Tahoma" w:hAnsi="Tahoma" w:cs="Tahoma"/>
          <w:sz w:val="24"/>
          <w:szCs w:val="24"/>
          <w:rtl/>
        </w:rPr>
        <w:t>التي قام بإنفاقها تعد أمولا خاصة وليست عامة وبالرغم من عمومية الهدف من ثم يعد من</w:t>
      </w:r>
      <w:r w:rsidR="003F403D" w:rsidRPr="00595176">
        <w:rPr>
          <w:rFonts w:ascii="Tahoma" w:hAnsi="Tahoma" w:cs="Tahoma"/>
          <w:sz w:val="24"/>
          <w:szCs w:val="24"/>
        </w:rPr>
        <w:t xml:space="preserve"> </w:t>
      </w:r>
      <w:r w:rsidR="003F403D" w:rsidRPr="00595176">
        <w:rPr>
          <w:rFonts w:ascii="Tahoma" w:hAnsi="Tahoma" w:cs="Tahoma"/>
          <w:sz w:val="24"/>
          <w:szCs w:val="24"/>
          <w:rtl/>
        </w:rPr>
        <w:t>باب الإنفاق الخاص</w:t>
      </w:r>
      <w:r w:rsidR="003F2898" w:rsidRPr="00595176">
        <w:rPr>
          <w:rFonts w:ascii="Tahoma" w:hAnsi="Tahoma" w:cs="Tahoma"/>
          <w:sz w:val="24"/>
          <w:szCs w:val="24"/>
        </w:rPr>
        <w:t xml:space="preserve"> .</w:t>
      </w:r>
      <w:r w:rsidR="003F403D" w:rsidRPr="00595176">
        <w:rPr>
          <w:rFonts w:ascii="Tahoma" w:hAnsi="Tahoma" w:cs="Tahoma"/>
          <w:sz w:val="24"/>
          <w:szCs w:val="24"/>
        </w:rPr>
        <w:br/>
      </w:r>
      <w:r w:rsidR="003F403D" w:rsidRPr="00595176">
        <w:rPr>
          <w:rFonts w:ascii="Tahoma" w:hAnsi="Tahoma" w:cs="Tahoma"/>
          <w:sz w:val="24"/>
          <w:szCs w:val="24"/>
          <w:rtl/>
        </w:rPr>
        <w:t>ولكن هل يعني ذلك أن كافة المبالغ المالية التي تنفقها</w:t>
      </w:r>
      <w:r w:rsidR="003F403D" w:rsidRPr="00595176">
        <w:rPr>
          <w:rFonts w:ascii="Tahoma" w:hAnsi="Tahoma" w:cs="Tahoma"/>
          <w:sz w:val="24"/>
          <w:szCs w:val="24"/>
        </w:rPr>
        <w:t xml:space="preserve"> </w:t>
      </w:r>
      <w:r w:rsidR="003F403D" w:rsidRPr="00595176">
        <w:rPr>
          <w:rFonts w:ascii="Tahoma" w:hAnsi="Tahoma" w:cs="Tahoma"/>
          <w:sz w:val="24"/>
          <w:szCs w:val="24"/>
          <w:rtl/>
        </w:rPr>
        <w:t>الدولة تعتبر نفقات عامة ؟</w:t>
      </w:r>
      <w:r w:rsidR="003F403D" w:rsidRPr="00595176">
        <w:rPr>
          <w:rFonts w:ascii="Tahoma" w:hAnsi="Tahoma" w:cs="Tahoma"/>
          <w:sz w:val="24"/>
          <w:szCs w:val="24"/>
        </w:rPr>
        <w:br/>
      </w:r>
      <w:r w:rsidR="003F403D" w:rsidRPr="00595176">
        <w:rPr>
          <w:rFonts w:ascii="Tahoma" w:hAnsi="Tahoma" w:cs="Tahoma"/>
          <w:sz w:val="24"/>
          <w:szCs w:val="24"/>
          <w:rtl/>
        </w:rPr>
        <w:t>من المتفق عليه أن كافة المبالغ المالية أو</w:t>
      </w:r>
      <w:r w:rsidR="003F403D" w:rsidRPr="00595176">
        <w:rPr>
          <w:rFonts w:ascii="Tahoma" w:hAnsi="Tahoma" w:cs="Tahoma"/>
          <w:sz w:val="24"/>
          <w:szCs w:val="24"/>
        </w:rPr>
        <w:t xml:space="preserve"> </w:t>
      </w:r>
      <w:r w:rsidR="003F403D" w:rsidRPr="00595176">
        <w:rPr>
          <w:rFonts w:ascii="Tahoma" w:hAnsi="Tahoma" w:cs="Tahoma"/>
          <w:sz w:val="24"/>
          <w:szCs w:val="24"/>
          <w:rtl/>
        </w:rPr>
        <w:t>النقدية التي تنفقها الدولة بمناسبة ممارستها وقيامها بنشطاتها ومهامها العامة</w:t>
      </w:r>
      <w:r w:rsidR="003F403D" w:rsidRPr="00595176">
        <w:rPr>
          <w:rFonts w:ascii="Tahoma" w:hAnsi="Tahoma" w:cs="Tahoma"/>
          <w:sz w:val="24"/>
          <w:szCs w:val="24"/>
        </w:rPr>
        <w:t xml:space="preserve"> </w:t>
      </w:r>
      <w:r w:rsidR="003F403D" w:rsidRPr="00595176">
        <w:rPr>
          <w:rFonts w:ascii="Tahoma" w:hAnsi="Tahoma" w:cs="Tahoma"/>
          <w:sz w:val="24"/>
          <w:szCs w:val="24"/>
          <w:rtl/>
        </w:rPr>
        <w:t>وبموجب السطلة والسيادة الآمرة تعد نفقات عامة . أما النفقات التي تنفقها الدولة</w:t>
      </w:r>
      <w:r w:rsidR="003F403D" w:rsidRPr="00595176">
        <w:rPr>
          <w:rFonts w:ascii="Tahoma" w:hAnsi="Tahoma" w:cs="Tahoma"/>
          <w:sz w:val="24"/>
          <w:szCs w:val="24"/>
        </w:rPr>
        <w:t xml:space="preserve"> </w:t>
      </w:r>
      <w:r w:rsidR="003F403D" w:rsidRPr="00595176">
        <w:rPr>
          <w:rFonts w:ascii="Tahoma" w:hAnsi="Tahoma" w:cs="Tahoma"/>
          <w:sz w:val="24"/>
          <w:szCs w:val="24"/>
          <w:rtl/>
        </w:rPr>
        <w:t>أثناء قيامها بنشاط إقتصادي مماثل</w:t>
      </w:r>
      <w:r w:rsidR="003F2898" w:rsidRPr="00595176">
        <w:rPr>
          <w:rFonts w:ascii="Tahoma" w:hAnsi="Tahoma" w:cs="Tahoma"/>
          <w:sz w:val="24"/>
          <w:szCs w:val="24"/>
        </w:rPr>
        <w:t xml:space="preserve"> </w:t>
      </w:r>
      <w:r w:rsidR="003F403D" w:rsidRPr="00595176">
        <w:rPr>
          <w:rFonts w:ascii="Tahoma" w:hAnsi="Tahoma" w:cs="Tahoma"/>
          <w:sz w:val="24"/>
          <w:szCs w:val="24"/>
        </w:rPr>
        <w:br/>
      </w:r>
      <w:r w:rsidR="003F403D" w:rsidRPr="00595176">
        <w:rPr>
          <w:rFonts w:ascii="Tahoma" w:hAnsi="Tahoma" w:cs="Tahoma"/>
          <w:sz w:val="24"/>
          <w:szCs w:val="24"/>
          <w:rtl/>
        </w:rPr>
        <w:t>للنشاط الذي يباشره الأفراد مثل المشاريع</w:t>
      </w:r>
      <w:r w:rsidR="003F403D" w:rsidRPr="00595176">
        <w:rPr>
          <w:rFonts w:ascii="Tahoma" w:hAnsi="Tahoma" w:cs="Tahoma"/>
          <w:sz w:val="24"/>
          <w:szCs w:val="24"/>
        </w:rPr>
        <w:t xml:space="preserve"> </w:t>
      </w:r>
      <w:r w:rsidR="003F403D" w:rsidRPr="00595176">
        <w:rPr>
          <w:rFonts w:ascii="Tahoma" w:hAnsi="Tahoma" w:cs="Tahoma"/>
          <w:sz w:val="24"/>
          <w:szCs w:val="24"/>
          <w:rtl/>
        </w:rPr>
        <w:t>الإنتاجية فقد ثار خلاف نظري حول طبيعتها</w:t>
      </w:r>
      <w:r w:rsidR="003F403D" w:rsidRPr="00595176">
        <w:rPr>
          <w:rFonts w:ascii="Tahoma" w:hAnsi="Tahoma" w:cs="Tahoma"/>
          <w:sz w:val="24"/>
          <w:szCs w:val="24"/>
        </w:rPr>
        <w:t xml:space="preserve"> .</w:t>
      </w:r>
      <w:r w:rsidR="003F403D" w:rsidRPr="00595176">
        <w:rPr>
          <w:rFonts w:ascii="Tahoma" w:hAnsi="Tahoma" w:cs="Tahoma"/>
          <w:sz w:val="24"/>
          <w:szCs w:val="24"/>
        </w:rPr>
        <w:br/>
      </w:r>
      <w:r w:rsidR="003F403D" w:rsidRPr="00595176">
        <w:rPr>
          <w:rFonts w:ascii="Tahoma" w:hAnsi="Tahoma" w:cs="Tahoma"/>
          <w:sz w:val="24"/>
          <w:szCs w:val="24"/>
          <w:rtl/>
        </w:rPr>
        <w:t>وقد إستند الفكر المالي في سبيل</w:t>
      </w:r>
      <w:r w:rsidR="003F403D" w:rsidRPr="00595176">
        <w:rPr>
          <w:rFonts w:ascii="Tahoma" w:hAnsi="Tahoma" w:cs="Tahoma"/>
          <w:sz w:val="24"/>
          <w:szCs w:val="24"/>
        </w:rPr>
        <w:t xml:space="preserve"> </w:t>
      </w:r>
      <w:r w:rsidR="003F403D" w:rsidRPr="00595176">
        <w:rPr>
          <w:rFonts w:ascii="Tahoma" w:hAnsi="Tahoma" w:cs="Tahoma"/>
          <w:sz w:val="24"/>
          <w:szCs w:val="24"/>
          <w:rtl/>
        </w:rPr>
        <w:t>تحديد طبيعة هذا الإنفاق إلى معيارين أساسين احدهما قانوني والآخر ظيفي</w:t>
      </w:r>
      <w:r w:rsidRPr="00595176">
        <w:rPr>
          <w:rFonts w:ascii="Tahoma" w:hAnsi="Tahoma" w:cs="Tahoma"/>
          <w:sz w:val="24"/>
          <w:szCs w:val="24"/>
        </w:rPr>
        <w:t xml:space="preserve"> .</w:t>
      </w:r>
    </w:p>
    <w:p w:rsidR="00780D18" w:rsidRPr="00595176" w:rsidRDefault="00780D18" w:rsidP="00212A6B">
      <w:pPr>
        <w:rPr>
          <w:rFonts w:ascii="Tahoma" w:hAnsi="Tahoma" w:cs="Tahoma"/>
          <w:b/>
          <w:bCs/>
          <w:sz w:val="28"/>
          <w:szCs w:val="28"/>
          <w:rtl/>
        </w:rPr>
      </w:pPr>
      <w:r w:rsidRPr="00595176">
        <w:rPr>
          <w:rFonts w:ascii="Tahoma" w:hAnsi="Tahoma" w:cs="Tahoma" w:hint="cs"/>
          <w:b/>
          <w:bCs/>
          <w:sz w:val="28"/>
          <w:szCs w:val="28"/>
          <w:rtl/>
        </w:rPr>
        <w:t>ثانيا:المعيار القانوني الوظيفي:</w:t>
      </w:r>
      <w:r w:rsidRPr="00595176">
        <w:rPr>
          <w:rFonts w:ascii="Arial" w:hAnsi="Arial" w:cs="Arial"/>
          <w:sz w:val="18"/>
          <w:szCs w:val="18"/>
        </w:rPr>
        <w:br/>
      </w:r>
      <w:r w:rsidRPr="00595176">
        <w:rPr>
          <w:rFonts w:ascii="Tahoma" w:hAnsi="Tahoma" w:cs="Tahoma"/>
          <w:sz w:val="24"/>
          <w:szCs w:val="24"/>
          <w:rtl/>
        </w:rPr>
        <w:t>وهو</w:t>
      </w:r>
      <w:r w:rsidRPr="00595176">
        <w:rPr>
          <w:rFonts w:ascii="Tahoma" w:hAnsi="Tahoma" w:cs="Tahoma"/>
          <w:sz w:val="24"/>
          <w:szCs w:val="24"/>
        </w:rPr>
        <w:t xml:space="preserve"> </w:t>
      </w:r>
      <w:r w:rsidRPr="00595176">
        <w:rPr>
          <w:rFonts w:ascii="Tahoma" w:hAnsi="Tahoma" w:cs="Tahoma"/>
          <w:sz w:val="24"/>
          <w:szCs w:val="24"/>
          <w:rtl/>
        </w:rPr>
        <w:t>المعيار الكلاسيكي ويتكز على الطبيعة القانونية للشخص المنفق بمعنى ىخر أن النفقطة</w:t>
      </w:r>
      <w:r w:rsidRPr="00595176">
        <w:rPr>
          <w:rFonts w:ascii="Tahoma" w:hAnsi="Tahoma" w:cs="Tahoma"/>
          <w:sz w:val="24"/>
          <w:szCs w:val="24"/>
        </w:rPr>
        <w:t xml:space="preserve"> </w:t>
      </w:r>
      <w:r w:rsidRPr="00595176">
        <w:rPr>
          <w:rFonts w:ascii="Tahoma" w:hAnsi="Tahoma" w:cs="Tahoma"/>
          <w:sz w:val="24"/>
          <w:szCs w:val="24"/>
          <w:rtl/>
        </w:rPr>
        <w:t>الأساسية هي الشخص القائم بالإنفاق أيا كانت طبيعة هذا الإنفاق</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فإذا كان من</w:t>
      </w:r>
      <w:r w:rsidRPr="00595176">
        <w:rPr>
          <w:rFonts w:ascii="Tahoma" w:hAnsi="Tahoma" w:cs="Tahoma"/>
          <w:sz w:val="24"/>
          <w:szCs w:val="24"/>
        </w:rPr>
        <w:t xml:space="preserve"> </w:t>
      </w:r>
      <w:r w:rsidRPr="00595176">
        <w:rPr>
          <w:rFonts w:ascii="Tahoma" w:hAnsi="Tahoma" w:cs="Tahoma"/>
          <w:sz w:val="24"/>
          <w:szCs w:val="24"/>
          <w:rtl/>
        </w:rPr>
        <w:t>أشخاص القانون العام فإن النفقة تعد نفقة عامة أيا كان الغرض منها أما إذا كان</w:t>
      </w:r>
      <w:r w:rsidRPr="00595176">
        <w:rPr>
          <w:rFonts w:ascii="Tahoma" w:hAnsi="Tahoma" w:cs="Tahoma"/>
          <w:sz w:val="24"/>
          <w:szCs w:val="24"/>
        </w:rPr>
        <w:t xml:space="preserve"> </w:t>
      </w:r>
      <w:r w:rsidRPr="00595176">
        <w:rPr>
          <w:rFonts w:ascii="Tahoma" w:hAnsi="Tahoma" w:cs="Tahoma"/>
          <w:sz w:val="24"/>
          <w:szCs w:val="24"/>
          <w:rtl/>
        </w:rPr>
        <w:t>المنفق من أشخاص القانون الخاص فإن النفقة تعتبر نفقة خاصة بغرض ما تهدف إليه من</w:t>
      </w:r>
      <w:r w:rsidRPr="00595176">
        <w:rPr>
          <w:rFonts w:ascii="Tahoma" w:hAnsi="Tahoma" w:cs="Tahoma"/>
          <w:sz w:val="24"/>
          <w:szCs w:val="24"/>
        </w:rPr>
        <w:t xml:space="preserve"> </w:t>
      </w:r>
      <w:r w:rsidRPr="00595176">
        <w:rPr>
          <w:rFonts w:ascii="Tahoma" w:hAnsi="Tahoma" w:cs="Tahoma"/>
          <w:sz w:val="24"/>
          <w:szCs w:val="24"/>
          <w:rtl/>
        </w:rPr>
        <w:t>أغراض وعليه فيعتبر الإنفاق إنفاقا عاما إذا قام به شخص خاضع لقواعد القانون العام</w:t>
      </w:r>
      <w:r w:rsidRPr="00595176">
        <w:rPr>
          <w:rFonts w:ascii="Tahoma" w:hAnsi="Tahoma" w:cs="Tahoma"/>
          <w:sz w:val="24"/>
          <w:szCs w:val="24"/>
        </w:rPr>
        <w:t xml:space="preserve"> </w:t>
      </w:r>
      <w:r w:rsidRPr="00595176">
        <w:rPr>
          <w:rFonts w:ascii="Tahoma" w:hAnsi="Tahoma" w:cs="Tahoma"/>
          <w:sz w:val="24"/>
          <w:szCs w:val="24"/>
          <w:rtl/>
        </w:rPr>
        <w:t>كالدولة وفروعها السياسية وجماعاتها المحلية بما يتوفر لديه من سيادة وسلطة آمرة</w:t>
      </w:r>
      <w:r w:rsidR="003F2898"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وبذلك لا نعتبر النفقات عامة تلك النفقات التي يقوم بها شخص من أشخاص</w:t>
      </w:r>
      <w:r w:rsidRPr="00595176">
        <w:rPr>
          <w:rFonts w:ascii="Tahoma" w:hAnsi="Tahoma" w:cs="Tahoma"/>
          <w:sz w:val="24"/>
          <w:szCs w:val="24"/>
        </w:rPr>
        <w:t xml:space="preserve"> </w:t>
      </w:r>
      <w:r w:rsidRPr="00595176">
        <w:rPr>
          <w:rFonts w:ascii="Tahoma" w:hAnsi="Tahoma" w:cs="Tahoma"/>
          <w:sz w:val="24"/>
          <w:szCs w:val="24"/>
          <w:rtl/>
        </w:rPr>
        <w:t>القانون</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الخاص المعنوية او الطبيعية حتى إذا كان الغرض منها تحقيق منفعة عامة</w:t>
      </w:r>
      <w:r w:rsidRPr="00595176">
        <w:rPr>
          <w:rFonts w:ascii="Tahoma" w:hAnsi="Tahoma" w:cs="Tahoma"/>
          <w:sz w:val="24"/>
          <w:szCs w:val="24"/>
        </w:rPr>
        <w:t xml:space="preserve"> </w:t>
      </w:r>
      <w:r w:rsidRPr="00595176">
        <w:rPr>
          <w:rFonts w:ascii="Tahoma" w:hAnsi="Tahoma" w:cs="Tahoma"/>
          <w:sz w:val="24"/>
          <w:szCs w:val="24"/>
          <w:rtl/>
        </w:rPr>
        <w:t>على سبيل المثال قام شخص ما ببناء مدرسة وتبرع بها للدولة كما ذكرنا سالفا فبالرغم</w:t>
      </w:r>
      <w:r w:rsidRPr="00595176">
        <w:rPr>
          <w:rFonts w:ascii="Tahoma" w:hAnsi="Tahoma" w:cs="Tahoma"/>
          <w:sz w:val="24"/>
          <w:szCs w:val="24"/>
        </w:rPr>
        <w:t xml:space="preserve"> </w:t>
      </w:r>
      <w:r w:rsidRPr="00595176">
        <w:rPr>
          <w:rFonts w:ascii="Tahoma" w:hAnsi="Tahoma" w:cs="Tahoma"/>
          <w:sz w:val="24"/>
          <w:szCs w:val="24"/>
          <w:rtl/>
        </w:rPr>
        <w:t>من كون الهدف هو تحقيق المنفعة العامة إلا ان الإنفاق قد صدر من شخص خاص والأموال</w:t>
      </w:r>
      <w:r w:rsidRPr="00595176">
        <w:rPr>
          <w:rFonts w:ascii="Tahoma" w:hAnsi="Tahoma" w:cs="Tahoma"/>
          <w:sz w:val="24"/>
          <w:szCs w:val="24"/>
        </w:rPr>
        <w:t xml:space="preserve"> </w:t>
      </w:r>
      <w:r w:rsidRPr="00595176">
        <w:rPr>
          <w:rFonts w:ascii="Tahoma" w:hAnsi="Tahoma" w:cs="Tahoma"/>
          <w:sz w:val="24"/>
          <w:szCs w:val="24"/>
          <w:rtl/>
        </w:rPr>
        <w:t>خرجت من ذمة شخص خاص وليس عام وبتالي لا يعد الإنفاق هنا إنفاق عام</w:t>
      </w:r>
      <w:r w:rsidR="00634ADC"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ويستند</w:t>
      </w:r>
      <w:r w:rsidRPr="00595176">
        <w:rPr>
          <w:rFonts w:ascii="Tahoma" w:hAnsi="Tahoma" w:cs="Tahoma"/>
          <w:sz w:val="24"/>
          <w:szCs w:val="24"/>
        </w:rPr>
        <w:t xml:space="preserve"> </w:t>
      </w:r>
      <w:r w:rsidRPr="00595176">
        <w:rPr>
          <w:rFonts w:ascii="Tahoma" w:hAnsi="Tahoma" w:cs="Tahoma"/>
          <w:sz w:val="24"/>
          <w:szCs w:val="24"/>
          <w:rtl/>
        </w:rPr>
        <w:t>انصار هذا المعيار إلى اختلاف طبيعة النشاط الذي يقوم به أشخاص القانون العام عن</w:t>
      </w:r>
      <w:r w:rsidRPr="00595176">
        <w:rPr>
          <w:rFonts w:ascii="Tahoma" w:hAnsi="Tahoma" w:cs="Tahoma"/>
          <w:sz w:val="24"/>
          <w:szCs w:val="24"/>
        </w:rPr>
        <w:t xml:space="preserve"> </w:t>
      </w:r>
      <w:r w:rsidRPr="00595176">
        <w:rPr>
          <w:rFonts w:ascii="Tahoma" w:hAnsi="Tahoma" w:cs="Tahoma"/>
          <w:sz w:val="24"/>
          <w:szCs w:val="24"/>
          <w:rtl/>
        </w:rPr>
        <w:t>ذلك الذي يباشره أشخاص القانون الخاص</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إذ ان نشاط القانون العام يهدف أساسا إلى</w:t>
      </w:r>
      <w:r w:rsidRPr="00595176">
        <w:rPr>
          <w:rFonts w:ascii="Tahoma" w:hAnsi="Tahoma" w:cs="Tahoma"/>
          <w:sz w:val="24"/>
          <w:szCs w:val="24"/>
        </w:rPr>
        <w:t xml:space="preserve"> </w:t>
      </w:r>
      <w:r w:rsidRPr="00595176">
        <w:rPr>
          <w:rFonts w:ascii="Tahoma" w:hAnsi="Tahoma" w:cs="Tahoma"/>
          <w:sz w:val="24"/>
          <w:szCs w:val="24"/>
          <w:rtl/>
        </w:rPr>
        <w:t>تحقيق المنفعة العامة والمصلحة العامة ويعتمد في ذلك على سلطته وسيادته المخولة له</w:t>
      </w:r>
      <w:r w:rsidRPr="00595176">
        <w:rPr>
          <w:rFonts w:ascii="Tahoma" w:hAnsi="Tahoma" w:cs="Tahoma"/>
          <w:sz w:val="24"/>
          <w:szCs w:val="24"/>
        </w:rPr>
        <w:t xml:space="preserve"> </w:t>
      </w:r>
      <w:r w:rsidRPr="00595176">
        <w:rPr>
          <w:rFonts w:ascii="Tahoma" w:hAnsi="Tahoma" w:cs="Tahoma"/>
          <w:sz w:val="24"/>
          <w:szCs w:val="24"/>
          <w:rtl/>
        </w:rPr>
        <w:t>من طرف القانون والمتمثلة في سلطة إصدار القوانين والقرارات الإدارية</w:t>
      </w:r>
      <w:r w:rsidRPr="00595176">
        <w:rPr>
          <w:rFonts w:ascii="Tahoma" w:hAnsi="Tahoma" w:cs="Tahoma"/>
          <w:sz w:val="24"/>
          <w:szCs w:val="24"/>
        </w:rPr>
        <w:t xml:space="preserve"> . </w:t>
      </w:r>
      <w:r w:rsidRPr="00595176">
        <w:rPr>
          <w:rFonts w:ascii="Tahoma" w:hAnsi="Tahoma" w:cs="Tahoma"/>
          <w:sz w:val="24"/>
          <w:szCs w:val="24"/>
        </w:rPr>
        <w:br/>
      </w:r>
      <w:r w:rsidRPr="00595176">
        <w:rPr>
          <w:rFonts w:ascii="Tahoma" w:hAnsi="Tahoma" w:cs="Tahoma"/>
          <w:sz w:val="24"/>
          <w:szCs w:val="24"/>
          <w:rtl/>
        </w:rPr>
        <w:t>بينما</w:t>
      </w:r>
      <w:r w:rsidRPr="00595176">
        <w:rPr>
          <w:rFonts w:ascii="Tahoma" w:hAnsi="Tahoma" w:cs="Tahoma"/>
          <w:sz w:val="24"/>
          <w:szCs w:val="24"/>
        </w:rPr>
        <w:t xml:space="preserve"> </w:t>
      </w:r>
      <w:r w:rsidRPr="00595176">
        <w:rPr>
          <w:rFonts w:ascii="Tahoma" w:hAnsi="Tahoma" w:cs="Tahoma"/>
          <w:sz w:val="24"/>
          <w:szCs w:val="24"/>
          <w:rtl/>
        </w:rPr>
        <w:t>يهدف أشخاص القانون الخاص إلى تحقيق مصلحة خاصة والربح أساس في المرتبة الاولى</w:t>
      </w:r>
      <w:r w:rsidRPr="00595176">
        <w:rPr>
          <w:rFonts w:ascii="Tahoma" w:hAnsi="Tahoma" w:cs="Tahoma"/>
          <w:sz w:val="24"/>
          <w:szCs w:val="24"/>
        </w:rPr>
        <w:t xml:space="preserve"> </w:t>
      </w:r>
      <w:r w:rsidRPr="00595176">
        <w:rPr>
          <w:rFonts w:ascii="Tahoma" w:hAnsi="Tahoma" w:cs="Tahoma"/>
          <w:sz w:val="24"/>
          <w:szCs w:val="24"/>
          <w:rtl/>
        </w:rPr>
        <w:t>ويعتمد في سبيل تحقيق ذلك على التعاقد والتبادل</w:t>
      </w:r>
      <w:r w:rsidR="00634ADC"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ويعود الاختلاف بين نشاط</w:t>
      </w:r>
      <w:r w:rsidRPr="00595176">
        <w:rPr>
          <w:rFonts w:ascii="Tahoma" w:hAnsi="Tahoma" w:cs="Tahoma"/>
          <w:sz w:val="24"/>
          <w:szCs w:val="24"/>
        </w:rPr>
        <w:t xml:space="preserve"> </w:t>
      </w:r>
      <w:r w:rsidRPr="00595176">
        <w:rPr>
          <w:rFonts w:ascii="Tahoma" w:hAnsi="Tahoma" w:cs="Tahoma"/>
          <w:sz w:val="24"/>
          <w:szCs w:val="24"/>
          <w:rtl/>
        </w:rPr>
        <w:t>الأشخاص العامة ونشاط الأشخاص الخاصة إلى طبيعة الدولة الحارسة التي كان يقتصر</w:t>
      </w:r>
      <w:r w:rsidRPr="00595176">
        <w:rPr>
          <w:rFonts w:ascii="Tahoma" w:hAnsi="Tahoma" w:cs="Tahoma"/>
          <w:sz w:val="24"/>
          <w:szCs w:val="24"/>
        </w:rPr>
        <w:t xml:space="preserve"> </w:t>
      </w:r>
      <w:r w:rsidRPr="00595176">
        <w:rPr>
          <w:rFonts w:ascii="Tahoma" w:hAnsi="Tahoma" w:cs="Tahoma"/>
          <w:sz w:val="24"/>
          <w:szCs w:val="24"/>
          <w:rtl/>
        </w:rPr>
        <w:t xml:space="preserve">نشاطها على القيام بالخدمات الأساسية مثل الامن والدفاع </w:t>
      </w:r>
      <w:r w:rsidRPr="00595176">
        <w:rPr>
          <w:rFonts w:ascii="Tahoma" w:hAnsi="Tahoma" w:cs="Tahoma"/>
          <w:sz w:val="24"/>
          <w:szCs w:val="24"/>
          <w:rtl/>
        </w:rPr>
        <w:lastRenderedPageBreak/>
        <w:t>والعدالة وتسير بعض المرافق</w:t>
      </w:r>
      <w:r w:rsidRPr="00595176">
        <w:rPr>
          <w:rFonts w:ascii="Tahoma" w:hAnsi="Tahoma" w:cs="Tahoma"/>
          <w:sz w:val="24"/>
          <w:szCs w:val="24"/>
        </w:rPr>
        <w:t xml:space="preserve"> </w:t>
      </w:r>
      <w:r w:rsidRPr="00595176">
        <w:rPr>
          <w:rFonts w:ascii="Tahoma" w:hAnsi="Tahoma" w:cs="Tahoma"/>
          <w:sz w:val="24"/>
          <w:szCs w:val="24"/>
          <w:rtl/>
        </w:rPr>
        <w:t>العامة وبطبيعة الحال فإن هذه الخدمات تحقق نفعا عاما تهدف له الدولة بموجب ما</w:t>
      </w:r>
      <w:r w:rsidRPr="00595176">
        <w:rPr>
          <w:rFonts w:ascii="Tahoma" w:hAnsi="Tahoma" w:cs="Tahoma"/>
          <w:sz w:val="24"/>
          <w:szCs w:val="24"/>
        </w:rPr>
        <w:t xml:space="preserve"> </w:t>
      </w:r>
      <w:r w:rsidRPr="00595176">
        <w:rPr>
          <w:rFonts w:ascii="Tahoma" w:hAnsi="Tahoma" w:cs="Tahoma"/>
          <w:sz w:val="24"/>
          <w:szCs w:val="24"/>
          <w:rtl/>
        </w:rPr>
        <w:t>تتمتع به من صلاحيات وسيادة على إقليمها</w:t>
      </w:r>
      <w:r w:rsidR="00634ADC"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وفي ظل هذا الدور للدولة ظل</w:t>
      </w:r>
      <w:r w:rsidRPr="00595176">
        <w:rPr>
          <w:rFonts w:ascii="Tahoma" w:hAnsi="Tahoma" w:cs="Tahoma"/>
          <w:sz w:val="24"/>
          <w:szCs w:val="24"/>
        </w:rPr>
        <w:t xml:space="preserve"> </w:t>
      </w:r>
      <w:r w:rsidRPr="00595176">
        <w:rPr>
          <w:rFonts w:ascii="Tahoma" w:hAnsi="Tahoma" w:cs="Tahoma"/>
          <w:sz w:val="24"/>
          <w:szCs w:val="24"/>
          <w:rtl/>
        </w:rPr>
        <w:t>المعيار القانوني لتحديد طبيعة النفقة بين عامة وخاصة ثابتا لمدة طويلة إذ انه يجسد</w:t>
      </w:r>
      <w:r w:rsidRPr="00595176">
        <w:rPr>
          <w:rFonts w:ascii="Tahoma" w:hAnsi="Tahoma" w:cs="Tahoma"/>
          <w:sz w:val="24"/>
          <w:szCs w:val="24"/>
        </w:rPr>
        <w:t xml:space="preserve"> </w:t>
      </w:r>
      <w:r w:rsidRPr="00595176">
        <w:rPr>
          <w:rFonts w:ascii="Tahoma" w:hAnsi="Tahoma" w:cs="Tahoma"/>
          <w:sz w:val="24"/>
          <w:szCs w:val="24"/>
          <w:rtl/>
        </w:rPr>
        <w:t>ويع** الوضع السائد في تلك الفترة ومع تطور دور الدولة وتوسعه وازدياد تدخلها في</w:t>
      </w:r>
      <w:r w:rsidRPr="00595176">
        <w:rPr>
          <w:rFonts w:ascii="Tahoma" w:hAnsi="Tahoma" w:cs="Tahoma"/>
          <w:sz w:val="24"/>
          <w:szCs w:val="24"/>
        </w:rPr>
        <w:t xml:space="preserve"> </w:t>
      </w:r>
      <w:r w:rsidRPr="00595176">
        <w:rPr>
          <w:rFonts w:ascii="Tahoma" w:hAnsi="Tahoma" w:cs="Tahoma"/>
          <w:sz w:val="24"/>
          <w:szCs w:val="24"/>
          <w:rtl/>
        </w:rPr>
        <w:t>جوانب الحياة الإقتصادية تغيرت صفتها من دولة حارسة إلى دولة متدخلة ثم إلى دولة</w:t>
      </w:r>
      <w:r w:rsidRPr="00595176">
        <w:rPr>
          <w:rFonts w:ascii="Tahoma" w:hAnsi="Tahoma" w:cs="Tahoma"/>
          <w:sz w:val="24"/>
          <w:szCs w:val="24"/>
        </w:rPr>
        <w:t xml:space="preserve"> </w:t>
      </w:r>
      <w:r w:rsidRPr="00595176">
        <w:rPr>
          <w:rFonts w:ascii="Tahoma" w:hAnsi="Tahoma" w:cs="Tahoma"/>
          <w:sz w:val="24"/>
          <w:szCs w:val="24"/>
          <w:rtl/>
        </w:rPr>
        <w:t>منتجة حيث امتد دورها ليشمل</w:t>
      </w:r>
      <w:r w:rsidR="00634ADC"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كثيرا من الاعمال التي تدخل في دائرة</w:t>
      </w:r>
      <w:r w:rsidRPr="00595176">
        <w:rPr>
          <w:rFonts w:ascii="Tahoma" w:hAnsi="Tahoma" w:cs="Tahoma"/>
          <w:sz w:val="24"/>
          <w:szCs w:val="24"/>
        </w:rPr>
        <w:t xml:space="preserve"> </w:t>
      </w:r>
      <w:r w:rsidRPr="00595176">
        <w:rPr>
          <w:rFonts w:ascii="Tahoma" w:hAnsi="Tahoma" w:cs="Tahoma"/>
          <w:sz w:val="24"/>
          <w:szCs w:val="24"/>
          <w:rtl/>
        </w:rPr>
        <w:t>اختصاص نشاط الأشخاص الخاصة مثل انشطة الإنتاج والتوزيع والإستثمار</w:t>
      </w:r>
      <w:r w:rsidRPr="00595176">
        <w:rPr>
          <w:rFonts w:ascii="Tahoma" w:hAnsi="Tahoma" w:cs="Tahoma"/>
          <w:sz w:val="24"/>
          <w:szCs w:val="24"/>
        </w:rPr>
        <w:t xml:space="preserve"> ...... </w:t>
      </w:r>
      <w:r w:rsidRPr="00595176">
        <w:rPr>
          <w:rFonts w:ascii="Tahoma" w:hAnsi="Tahoma" w:cs="Tahoma"/>
          <w:sz w:val="24"/>
          <w:szCs w:val="24"/>
          <w:rtl/>
        </w:rPr>
        <w:t>إلخ</w:t>
      </w:r>
      <w:r w:rsidRPr="00595176">
        <w:rPr>
          <w:rFonts w:ascii="Tahoma" w:hAnsi="Tahoma" w:cs="Tahoma"/>
          <w:sz w:val="24"/>
          <w:szCs w:val="24"/>
        </w:rPr>
        <w:br/>
      </w:r>
      <w:r w:rsidRPr="00595176">
        <w:rPr>
          <w:rFonts w:ascii="Tahoma" w:hAnsi="Tahoma" w:cs="Tahoma"/>
          <w:sz w:val="24"/>
          <w:szCs w:val="24"/>
          <w:rtl/>
        </w:rPr>
        <w:t>ومن ثم فإنه إذ كان المعيار القانوني قد توافق مع فكرة إعتبار نشاط</w:t>
      </w:r>
      <w:r w:rsidRPr="00595176">
        <w:rPr>
          <w:rFonts w:ascii="Tahoma" w:hAnsi="Tahoma" w:cs="Tahoma"/>
          <w:sz w:val="24"/>
          <w:szCs w:val="24"/>
        </w:rPr>
        <w:t xml:space="preserve"> </w:t>
      </w:r>
      <w:r w:rsidRPr="00595176">
        <w:rPr>
          <w:rFonts w:ascii="Tahoma" w:hAnsi="Tahoma" w:cs="Tahoma"/>
          <w:sz w:val="24"/>
          <w:szCs w:val="24"/>
          <w:rtl/>
        </w:rPr>
        <w:t>الدولة كدولة حارسة فقط فإن هذا المعيار لم يعد يتلاءم وحده في تحديد طبيعة النفقة</w:t>
      </w:r>
      <w:r w:rsidRPr="00595176">
        <w:rPr>
          <w:rFonts w:ascii="Tahoma" w:hAnsi="Tahoma" w:cs="Tahoma"/>
          <w:sz w:val="24"/>
          <w:szCs w:val="24"/>
        </w:rPr>
        <w:t xml:space="preserve"> </w:t>
      </w:r>
      <w:r w:rsidRPr="00595176">
        <w:rPr>
          <w:rFonts w:ascii="Tahoma" w:hAnsi="Tahoma" w:cs="Tahoma"/>
          <w:sz w:val="24"/>
          <w:szCs w:val="24"/>
          <w:rtl/>
        </w:rPr>
        <w:t>العامة من الخاصة ولذلك استنتج بعض الإقتصاديين إلى إقتراح معيار آخر يتناسب مع</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توسع نشاط الدولة باعتبارها دولة منتجة تقوم بنفس انشطة الأفراد ويعتمد على</w:t>
      </w:r>
      <w:r w:rsidRPr="00595176">
        <w:rPr>
          <w:rFonts w:ascii="Tahoma" w:hAnsi="Tahoma" w:cs="Tahoma"/>
          <w:sz w:val="24"/>
          <w:szCs w:val="24"/>
        </w:rPr>
        <w:t xml:space="preserve"> </w:t>
      </w:r>
      <w:r w:rsidRPr="00595176">
        <w:rPr>
          <w:rFonts w:ascii="Tahoma" w:hAnsi="Tahoma" w:cs="Tahoma"/>
          <w:sz w:val="24"/>
          <w:szCs w:val="24"/>
          <w:rtl/>
        </w:rPr>
        <w:t>الوجهة الوظيفية والاقتصادية للشخص الذي تصدر عنه</w:t>
      </w:r>
      <w:r w:rsidRPr="00595176">
        <w:rPr>
          <w:rFonts w:ascii="Tahoma" w:hAnsi="Tahoma" w:cs="Tahoma" w:hint="cs"/>
          <w:sz w:val="24"/>
          <w:szCs w:val="24"/>
          <w:rtl/>
        </w:rPr>
        <w:t xml:space="preserve"> </w:t>
      </w:r>
      <w:r w:rsidRPr="00595176">
        <w:rPr>
          <w:rFonts w:ascii="Tahoma" w:hAnsi="Tahoma" w:cs="Tahoma"/>
          <w:sz w:val="24"/>
          <w:szCs w:val="24"/>
          <w:rtl/>
        </w:rPr>
        <w:t>النفقة العامة</w:t>
      </w:r>
      <w:r w:rsidRPr="00595176">
        <w:rPr>
          <w:rFonts w:ascii="Tahoma" w:hAnsi="Tahoma" w:cs="Tahoma"/>
          <w:sz w:val="24"/>
          <w:szCs w:val="24"/>
        </w:rPr>
        <w:t xml:space="preserve"> .</w:t>
      </w:r>
    </w:p>
    <w:p w:rsidR="00780D18" w:rsidRPr="00595176" w:rsidRDefault="00780D18" w:rsidP="00212A6B">
      <w:pPr>
        <w:rPr>
          <w:rFonts w:ascii="Tahoma" w:hAnsi="Tahoma" w:cs="Tahoma"/>
          <w:b/>
          <w:bCs/>
          <w:sz w:val="32"/>
          <w:szCs w:val="32"/>
          <w:rtl/>
        </w:rPr>
      </w:pPr>
      <w:r w:rsidRPr="00595176">
        <w:rPr>
          <w:rFonts w:ascii="Tahoma" w:hAnsi="Tahoma" w:cs="Tahoma"/>
          <w:b/>
          <w:bCs/>
          <w:sz w:val="32"/>
          <w:szCs w:val="32"/>
          <w:rtl/>
        </w:rPr>
        <w:t>ثالثا:المعيار الوظيفي</w:t>
      </w:r>
    </w:p>
    <w:p w:rsidR="00257B41" w:rsidRPr="00595176" w:rsidRDefault="00780D18" w:rsidP="00B871CD">
      <w:pPr>
        <w:rPr>
          <w:sz w:val="18"/>
          <w:szCs w:val="18"/>
          <w:rtl/>
        </w:rPr>
      </w:pPr>
      <w:r w:rsidRPr="00595176">
        <w:rPr>
          <w:rFonts w:ascii="Tahoma" w:hAnsi="Tahoma" w:cs="Tahoma"/>
          <w:sz w:val="24"/>
          <w:szCs w:val="24"/>
          <w:rtl/>
        </w:rPr>
        <w:t>ويرتكز هذا</w:t>
      </w:r>
      <w:r w:rsidRPr="00595176">
        <w:rPr>
          <w:rFonts w:ascii="Tahoma" w:hAnsi="Tahoma" w:cs="Tahoma"/>
          <w:sz w:val="24"/>
          <w:szCs w:val="24"/>
        </w:rPr>
        <w:t xml:space="preserve"> </w:t>
      </w:r>
      <w:r w:rsidRPr="00595176">
        <w:rPr>
          <w:rFonts w:ascii="Tahoma" w:hAnsi="Tahoma" w:cs="Tahoma"/>
          <w:sz w:val="24"/>
          <w:szCs w:val="24"/>
          <w:rtl/>
        </w:rPr>
        <w:t>المعيار أساس على الطابع الظيفي والإقتصادي لللشخص القانوني المنفق وليس على الشكل</w:t>
      </w:r>
      <w:r w:rsidRPr="00595176">
        <w:rPr>
          <w:rFonts w:ascii="Tahoma" w:hAnsi="Tahoma" w:cs="Tahoma"/>
          <w:sz w:val="24"/>
          <w:szCs w:val="24"/>
        </w:rPr>
        <w:t xml:space="preserve"> </w:t>
      </w:r>
      <w:r w:rsidRPr="00595176">
        <w:rPr>
          <w:rFonts w:ascii="Tahoma" w:hAnsi="Tahoma" w:cs="Tahoma"/>
          <w:sz w:val="24"/>
          <w:szCs w:val="24"/>
          <w:rtl/>
        </w:rPr>
        <w:t>القانوني لصاحب النفقة</w:t>
      </w:r>
      <w:r w:rsidR="00634ADC"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من هنا لا يمكننا إعتبار جميع النفقات الصادرة عن</w:t>
      </w:r>
      <w:r w:rsidRPr="00595176">
        <w:rPr>
          <w:rFonts w:ascii="Tahoma" w:hAnsi="Tahoma" w:cs="Tahoma"/>
          <w:sz w:val="24"/>
          <w:szCs w:val="24"/>
        </w:rPr>
        <w:t xml:space="preserve"> </w:t>
      </w:r>
      <w:r w:rsidRPr="00595176">
        <w:rPr>
          <w:rFonts w:ascii="Tahoma" w:hAnsi="Tahoma" w:cs="Tahoma"/>
          <w:sz w:val="24"/>
          <w:szCs w:val="24"/>
          <w:rtl/>
        </w:rPr>
        <w:t>الأشخاص العامة نفقات عامة ما عدا تلك الانشطة والمهام التي تقوم بها الدولة . أما</w:t>
      </w:r>
      <w:r w:rsidRPr="00595176">
        <w:rPr>
          <w:rFonts w:ascii="Tahoma" w:hAnsi="Tahoma" w:cs="Tahoma"/>
          <w:sz w:val="24"/>
          <w:szCs w:val="24"/>
        </w:rPr>
        <w:t xml:space="preserve"> </w:t>
      </w:r>
      <w:r w:rsidRPr="00595176">
        <w:rPr>
          <w:rFonts w:ascii="Tahoma" w:hAnsi="Tahoma" w:cs="Tahoma"/>
          <w:sz w:val="24"/>
          <w:szCs w:val="24"/>
          <w:rtl/>
        </w:rPr>
        <w:t>النفقات التي تقوم بها الدولة أو الأشخاص العامة وثماثل النفقات التي يقوم بها</w:t>
      </w:r>
      <w:r w:rsidRPr="00595176">
        <w:rPr>
          <w:rFonts w:ascii="Tahoma" w:hAnsi="Tahoma" w:cs="Tahoma"/>
          <w:sz w:val="24"/>
          <w:szCs w:val="24"/>
        </w:rPr>
        <w:t xml:space="preserve"> </w:t>
      </w:r>
      <w:r w:rsidRPr="00595176">
        <w:rPr>
          <w:rFonts w:ascii="Tahoma" w:hAnsi="Tahoma" w:cs="Tahoma"/>
          <w:sz w:val="24"/>
          <w:szCs w:val="24"/>
          <w:rtl/>
        </w:rPr>
        <w:t>الأشخاص الخاصة فانها تعتبر نفقات خاصة . وعلى الع** من ذلك فتعتبر النفقات التي</w:t>
      </w:r>
      <w:r w:rsidRPr="00595176">
        <w:rPr>
          <w:rFonts w:ascii="Tahoma" w:hAnsi="Tahoma" w:cs="Tahoma"/>
          <w:sz w:val="24"/>
          <w:szCs w:val="24"/>
        </w:rPr>
        <w:t xml:space="preserve"> </w:t>
      </w:r>
      <w:r w:rsidRPr="00595176">
        <w:rPr>
          <w:rFonts w:ascii="Tahoma" w:hAnsi="Tahoma" w:cs="Tahoma"/>
          <w:sz w:val="24"/>
          <w:szCs w:val="24"/>
          <w:rtl/>
        </w:rPr>
        <w:t>تقوم بها الأشخاص الخاصة المفوضين من قبل الدولة في استخدام سطلتها نفقات عامة بشرط</w:t>
      </w:r>
      <w:r w:rsidRPr="00595176">
        <w:rPr>
          <w:rFonts w:ascii="Tahoma" w:hAnsi="Tahoma" w:cs="Tahoma"/>
          <w:sz w:val="24"/>
          <w:szCs w:val="24"/>
        </w:rPr>
        <w:t xml:space="preserve"> </w:t>
      </w:r>
      <w:r w:rsidRPr="00595176">
        <w:rPr>
          <w:rFonts w:ascii="Tahoma" w:hAnsi="Tahoma" w:cs="Tahoma"/>
          <w:sz w:val="24"/>
          <w:szCs w:val="24"/>
          <w:rtl/>
        </w:rPr>
        <w:t>ان تكون هذه النفقات العامة نتيجة لإستخدام هذا السلطة</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فإذا قاموا بهذه</w:t>
      </w:r>
      <w:r w:rsidRPr="00595176">
        <w:rPr>
          <w:rFonts w:ascii="Tahoma" w:hAnsi="Tahoma" w:cs="Tahoma"/>
          <w:sz w:val="24"/>
          <w:szCs w:val="24"/>
        </w:rPr>
        <w:t xml:space="preserve"> </w:t>
      </w:r>
      <w:r w:rsidRPr="00595176">
        <w:rPr>
          <w:rFonts w:ascii="Tahoma" w:hAnsi="Tahoma" w:cs="Tahoma"/>
          <w:sz w:val="24"/>
          <w:szCs w:val="24"/>
          <w:rtl/>
        </w:rPr>
        <w:t>النفقات باعتبراهم سلطة عامة أي مزودة بالأدوات التي يمنحها التشريع الاداري لأشخاص</w:t>
      </w:r>
      <w:r w:rsidRPr="00595176">
        <w:rPr>
          <w:rFonts w:ascii="Tahoma" w:hAnsi="Tahoma" w:cs="Tahoma"/>
          <w:sz w:val="24"/>
          <w:szCs w:val="24"/>
        </w:rPr>
        <w:t xml:space="preserve"> </w:t>
      </w:r>
      <w:r w:rsidRPr="00595176">
        <w:rPr>
          <w:rFonts w:ascii="Tahoma" w:hAnsi="Tahoma" w:cs="Tahoma"/>
          <w:sz w:val="24"/>
          <w:szCs w:val="24"/>
          <w:rtl/>
        </w:rPr>
        <w:t>القانون العام . فتعتبر النفقات هنا نفقات عامة أما إذا قاموا بتسير هذه الاموال</w:t>
      </w:r>
      <w:r w:rsidRPr="00595176">
        <w:rPr>
          <w:rFonts w:ascii="Tahoma" w:hAnsi="Tahoma" w:cs="Tahoma"/>
          <w:sz w:val="24"/>
          <w:szCs w:val="24"/>
        </w:rPr>
        <w:t xml:space="preserve"> </w:t>
      </w:r>
      <w:r w:rsidRPr="00595176">
        <w:rPr>
          <w:rFonts w:ascii="Tahoma" w:hAnsi="Tahoma" w:cs="Tahoma"/>
          <w:sz w:val="24"/>
          <w:szCs w:val="24"/>
          <w:rtl/>
        </w:rPr>
        <w:t>وانفقوها على طريقة الأفراد العاديين فان النفقة تعد نفقة خاصة</w:t>
      </w:r>
      <w:r w:rsidR="00634ADC"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وبناء على</w:t>
      </w:r>
      <w:r w:rsidRPr="00595176">
        <w:rPr>
          <w:rFonts w:ascii="Tahoma" w:hAnsi="Tahoma" w:cs="Tahoma"/>
          <w:sz w:val="24"/>
          <w:szCs w:val="24"/>
        </w:rPr>
        <w:t xml:space="preserve"> </w:t>
      </w:r>
      <w:r w:rsidRPr="00595176">
        <w:rPr>
          <w:rFonts w:ascii="Tahoma" w:hAnsi="Tahoma" w:cs="Tahoma"/>
          <w:sz w:val="24"/>
          <w:szCs w:val="24"/>
          <w:rtl/>
        </w:rPr>
        <w:t>ما تقدم واستنادا للمعيار الوظيفي نستنتج أن النفقات العامة قد لا تصدر من طرف</w:t>
      </w:r>
      <w:r w:rsidRPr="00595176">
        <w:rPr>
          <w:rFonts w:ascii="Tahoma" w:hAnsi="Tahoma" w:cs="Tahoma"/>
          <w:sz w:val="24"/>
          <w:szCs w:val="24"/>
        </w:rPr>
        <w:t xml:space="preserve"> </w:t>
      </w:r>
      <w:r w:rsidRPr="00595176">
        <w:rPr>
          <w:rFonts w:ascii="Tahoma" w:hAnsi="Tahoma" w:cs="Tahoma"/>
          <w:sz w:val="24"/>
          <w:szCs w:val="24"/>
          <w:rtl/>
        </w:rPr>
        <w:t>أشخاص القانون العام فقط بل قد تصدر كذلك من أشخاص القانون الخاص</w:t>
      </w:r>
      <w:r w:rsidR="00634ADC"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وفي</w:t>
      </w:r>
      <w:r w:rsidRPr="00595176">
        <w:rPr>
          <w:rFonts w:ascii="Tahoma" w:hAnsi="Tahoma" w:cs="Tahoma"/>
          <w:sz w:val="24"/>
          <w:szCs w:val="24"/>
        </w:rPr>
        <w:t xml:space="preserve"> </w:t>
      </w:r>
      <w:r w:rsidRPr="00595176">
        <w:rPr>
          <w:rFonts w:ascii="Tahoma" w:hAnsi="Tahoma" w:cs="Tahoma"/>
          <w:sz w:val="24"/>
          <w:szCs w:val="24"/>
          <w:rtl/>
        </w:rPr>
        <w:t>حقيقة الامر إن الاخذ بهذا المعيار يعني تجاهل التطور الذي لحق بمالية الدولة . وقد</w:t>
      </w:r>
      <w:r w:rsidRPr="00595176">
        <w:rPr>
          <w:rFonts w:ascii="Tahoma" w:hAnsi="Tahoma" w:cs="Tahoma"/>
          <w:sz w:val="24"/>
          <w:szCs w:val="24"/>
        </w:rPr>
        <w:t xml:space="preserve"> </w:t>
      </w:r>
      <w:r w:rsidRPr="00595176">
        <w:rPr>
          <w:rFonts w:ascii="Tahoma" w:hAnsi="Tahoma" w:cs="Tahoma"/>
          <w:sz w:val="24"/>
          <w:szCs w:val="24"/>
          <w:rtl/>
        </w:rPr>
        <w:t>ينزع للمالية العامة جزءا معتبرا منها ألا وهي النفقات العامة التي تؤديها الدولة</w:t>
      </w:r>
      <w:r w:rsidRPr="00595176">
        <w:rPr>
          <w:rFonts w:ascii="Tahoma" w:hAnsi="Tahoma" w:cs="Tahoma"/>
          <w:sz w:val="24"/>
          <w:szCs w:val="24"/>
        </w:rPr>
        <w:t xml:space="preserve"> </w:t>
      </w:r>
      <w:r w:rsidRPr="00595176">
        <w:rPr>
          <w:rFonts w:ascii="Tahoma" w:hAnsi="Tahoma" w:cs="Tahoma"/>
          <w:sz w:val="24"/>
          <w:szCs w:val="24"/>
          <w:rtl/>
        </w:rPr>
        <w:t>حرصا منها على تلبية الحاجيات العامة التي تتزايد على نحو مستمر بالتوازي مع تطور</w:t>
      </w:r>
      <w:r w:rsidRPr="00595176">
        <w:rPr>
          <w:rFonts w:ascii="Tahoma" w:hAnsi="Tahoma" w:cs="Tahoma"/>
          <w:sz w:val="24"/>
          <w:szCs w:val="24"/>
        </w:rPr>
        <w:t xml:space="preserve"> </w:t>
      </w:r>
      <w:r w:rsidRPr="00595176">
        <w:rPr>
          <w:rFonts w:ascii="Tahoma" w:hAnsi="Tahoma" w:cs="Tahoma"/>
          <w:sz w:val="24"/>
          <w:szCs w:val="24"/>
          <w:rtl/>
        </w:rPr>
        <w:t>دور الدولة</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ومن خلال كل ما ذكرناه فإنه يجب التوسع في تعريف النفقة العامة</w:t>
      </w:r>
      <w:r w:rsidRPr="00595176">
        <w:rPr>
          <w:rFonts w:ascii="Tahoma" w:hAnsi="Tahoma" w:cs="Tahoma"/>
          <w:sz w:val="24"/>
          <w:szCs w:val="24"/>
        </w:rPr>
        <w:t xml:space="preserve"> </w:t>
      </w:r>
      <w:r w:rsidRPr="00595176">
        <w:rPr>
          <w:rFonts w:ascii="Tahoma" w:hAnsi="Tahoma" w:cs="Tahoma"/>
          <w:sz w:val="24"/>
          <w:szCs w:val="24"/>
          <w:rtl/>
        </w:rPr>
        <w:t>بحيث تشمل كافة النفقات التي تقوم بها الدولة أو مؤسساتها العامة الوطنية منها</w:t>
      </w:r>
      <w:r w:rsidRPr="00595176">
        <w:rPr>
          <w:rFonts w:ascii="Tahoma" w:hAnsi="Tahoma" w:cs="Tahoma"/>
          <w:sz w:val="24"/>
          <w:szCs w:val="24"/>
        </w:rPr>
        <w:t xml:space="preserve"> </w:t>
      </w:r>
      <w:r w:rsidRPr="00595176">
        <w:rPr>
          <w:rFonts w:ascii="Tahoma" w:hAnsi="Tahoma" w:cs="Tahoma"/>
          <w:sz w:val="24"/>
          <w:szCs w:val="24"/>
          <w:rtl/>
        </w:rPr>
        <w:t>والمحلية بغض النظر عن صفة السيادة أو السلطة الآمرة أو طبيعة الوظيفة التي يصدر</w:t>
      </w:r>
      <w:r w:rsidRPr="00595176">
        <w:rPr>
          <w:rFonts w:ascii="Tahoma" w:hAnsi="Tahoma" w:cs="Tahoma"/>
          <w:sz w:val="24"/>
          <w:szCs w:val="24"/>
        </w:rPr>
        <w:t xml:space="preserve"> </w:t>
      </w:r>
      <w:r w:rsidRPr="00595176">
        <w:rPr>
          <w:rFonts w:ascii="Tahoma" w:hAnsi="Tahoma" w:cs="Tahoma"/>
          <w:sz w:val="24"/>
          <w:szCs w:val="24"/>
          <w:rtl/>
        </w:rPr>
        <w:t>عنها الإنفاق العام لما في ذلك من مواكبة لتطور دور الدولة</w:t>
      </w:r>
      <w:r w:rsidRPr="00595176">
        <w:rPr>
          <w:rFonts w:ascii="Tahoma" w:hAnsi="Tahoma" w:cs="Tahoma"/>
          <w:sz w:val="24"/>
          <w:szCs w:val="24"/>
        </w:rPr>
        <w:t xml:space="preserve"> </w:t>
      </w:r>
      <w:r w:rsidRPr="00595176">
        <w:rPr>
          <w:rFonts w:ascii="Tahoma" w:hAnsi="Tahoma" w:cs="Tahoma"/>
          <w:sz w:val="24"/>
          <w:szCs w:val="24"/>
          <w:rtl/>
        </w:rPr>
        <w:t>وتوسعه</w:t>
      </w:r>
      <w:r w:rsidRPr="00595176">
        <w:rPr>
          <w:rFonts w:ascii="Tahoma" w:hAnsi="Tahoma" w:cs="Tahoma"/>
          <w:sz w:val="24"/>
          <w:szCs w:val="24"/>
        </w:rPr>
        <w:br/>
      </w:r>
    </w:p>
    <w:p w:rsidR="00257B41" w:rsidRPr="00212A6B" w:rsidRDefault="00257B41">
      <w:pPr>
        <w:rPr>
          <w:sz w:val="18"/>
          <w:szCs w:val="18"/>
          <w:rtl/>
          <w:lang w:bidi="ar-AE"/>
        </w:rPr>
      </w:pPr>
    </w:p>
    <w:p w:rsidR="00257B41" w:rsidRPr="00212A6B" w:rsidRDefault="003A6779">
      <w:pPr>
        <w:rPr>
          <w:sz w:val="18"/>
          <w:szCs w:val="18"/>
        </w:rPr>
      </w:pPr>
      <w:r>
        <w:rPr>
          <w:noProof/>
          <w:sz w:val="18"/>
          <w:szCs w:val="18"/>
        </w:rPr>
        <w:pict>
          <v:shapetype id="_x0000_t32" coordsize="21600,21600" o:spt="32" o:oned="t" path="m,l21600,21600e" filled="f">
            <v:path arrowok="t" fillok="f" o:connecttype="none"/>
            <o:lock v:ext="edit" shapetype="t"/>
          </v:shapetype>
          <v:shape id="_x0000_s1052" type="#_x0000_t32" style="position:absolute;left:0;text-align:left;margin-left:545.8pt;margin-top:-61.6pt;width:0;height:511.1pt;z-index:251688960" o:connectortype="straight" strokecolor="#f6f" strokeweight="5pt">
            <v:shadow on="t" color="#868686" opacity=".5" offset="-6pt,-6pt"/>
            <o:extrusion v:ext="view" color="#7f7f7f [1612]"/>
            <w10:wrap anchorx="page"/>
          </v:shape>
        </w:pict>
      </w:r>
    </w:p>
    <w:p w:rsidR="00257B41" w:rsidRPr="00212A6B" w:rsidRDefault="00257B41" w:rsidP="00257B41">
      <w:pPr>
        <w:rPr>
          <w:sz w:val="18"/>
          <w:szCs w:val="18"/>
          <w:lang w:bidi="ar-AE"/>
        </w:rPr>
      </w:pPr>
    </w:p>
    <w:p w:rsidR="00257B41" w:rsidRPr="00212A6B" w:rsidRDefault="004427E9" w:rsidP="00257B41">
      <w:pPr>
        <w:rPr>
          <w:sz w:val="18"/>
          <w:szCs w:val="18"/>
        </w:rPr>
      </w:pPr>
      <w:r>
        <w:rPr>
          <w:noProof/>
          <w:sz w:val="18"/>
          <w:szCs w:val="18"/>
        </w:rPr>
        <w:pict>
          <v:roundrect id="_x0000_s1082" style="position:absolute;left:0;text-align:left;margin-left:-36pt;margin-top:13.85pt;width:542.25pt;height:176.3pt;z-index:251711488" arcsize="10923f" filled="f" stroked="f" strokecolor="#7f7f7f [1612]">
            <v:shadow on="t" opacity=".5" offset="6pt,-6pt"/>
            <v:textbox style="mso-next-textbox:#_x0000_s1082">
              <w:txbxContent>
                <w:p w:rsidR="00257B41" w:rsidRPr="004427E9" w:rsidRDefault="00257B41" w:rsidP="004427E9">
                  <w:pPr>
                    <w:pStyle w:val="a3"/>
                    <w:numPr>
                      <w:ilvl w:val="0"/>
                      <w:numId w:val="1"/>
                    </w:numPr>
                    <w:jc w:val="center"/>
                    <w:rPr>
                      <w:rFonts w:asciiTheme="minorBidi" w:hAnsiTheme="minorBidi"/>
                      <w:b/>
                      <w:bCs/>
                      <w:sz w:val="48"/>
                      <w:szCs w:val="48"/>
                      <w:rtl/>
                      <w:lang w:bidi="ar-AE"/>
                    </w:rPr>
                  </w:pPr>
                  <w:r w:rsidRPr="004427E9">
                    <w:rPr>
                      <w:rFonts w:asciiTheme="minorBidi" w:hAnsiTheme="minorBidi"/>
                      <w:b/>
                      <w:bCs/>
                      <w:i/>
                      <w:iCs/>
                      <w:sz w:val="48"/>
                      <w:szCs w:val="48"/>
                      <w:lang w:bidi="ar-AE"/>
                    </w:rPr>
                    <w:t>3</w:t>
                  </w:r>
                  <w:r w:rsidRPr="004427E9">
                    <w:rPr>
                      <w:rFonts w:asciiTheme="minorBidi" w:hAnsiTheme="minorBidi"/>
                      <w:b/>
                      <w:bCs/>
                      <w:i/>
                      <w:iCs/>
                      <w:sz w:val="48"/>
                      <w:szCs w:val="48"/>
                      <w:rtl/>
                      <w:lang w:bidi="ar-AE"/>
                    </w:rPr>
                    <w:t>- الفصل الثالث:</w:t>
                  </w:r>
                </w:p>
                <w:p w:rsidR="00257B41" w:rsidRPr="004427E9" w:rsidRDefault="00780D18" w:rsidP="004427E9">
                  <w:pPr>
                    <w:pStyle w:val="a3"/>
                    <w:numPr>
                      <w:ilvl w:val="0"/>
                      <w:numId w:val="1"/>
                    </w:numPr>
                    <w:jc w:val="center"/>
                    <w:rPr>
                      <w:rFonts w:asciiTheme="minorBidi" w:hAnsiTheme="minorBidi"/>
                      <w:b/>
                      <w:bCs/>
                      <w:sz w:val="48"/>
                      <w:szCs w:val="48"/>
                      <w:lang w:bidi="ar-AE"/>
                    </w:rPr>
                  </w:pPr>
                  <w:r w:rsidRPr="004427E9">
                    <w:rPr>
                      <w:rFonts w:asciiTheme="minorBidi" w:hAnsiTheme="minorBidi"/>
                      <w:b/>
                      <w:bCs/>
                      <w:sz w:val="48"/>
                      <w:szCs w:val="48"/>
                      <w:rtl/>
                      <w:lang w:bidi="ar-AE"/>
                    </w:rPr>
                    <w:t>هدف النفقة العامة</w:t>
                  </w:r>
                </w:p>
                <w:p w:rsidR="00257B41" w:rsidRPr="004427E9" w:rsidRDefault="00780D18" w:rsidP="004427E9">
                  <w:pPr>
                    <w:pStyle w:val="a3"/>
                    <w:numPr>
                      <w:ilvl w:val="0"/>
                      <w:numId w:val="1"/>
                    </w:numPr>
                    <w:jc w:val="center"/>
                    <w:rPr>
                      <w:rFonts w:asciiTheme="minorBidi" w:hAnsiTheme="minorBidi"/>
                      <w:b/>
                      <w:bCs/>
                      <w:sz w:val="48"/>
                      <w:szCs w:val="48"/>
                      <w:lang w:bidi="ar-AE"/>
                    </w:rPr>
                  </w:pPr>
                  <w:r w:rsidRPr="004427E9">
                    <w:rPr>
                      <w:rFonts w:asciiTheme="minorBidi" w:hAnsiTheme="minorBidi"/>
                      <w:b/>
                      <w:bCs/>
                      <w:sz w:val="48"/>
                      <w:szCs w:val="48"/>
                      <w:rtl/>
                      <w:lang w:bidi="ar-AE"/>
                    </w:rPr>
                    <w:t>قواعد النفقات العامة</w:t>
                  </w:r>
                </w:p>
                <w:p w:rsidR="00780D18" w:rsidRPr="004427E9" w:rsidRDefault="00780D18" w:rsidP="004427E9">
                  <w:pPr>
                    <w:pStyle w:val="a3"/>
                    <w:numPr>
                      <w:ilvl w:val="0"/>
                      <w:numId w:val="1"/>
                    </w:numPr>
                    <w:jc w:val="center"/>
                    <w:rPr>
                      <w:rFonts w:asciiTheme="minorBidi" w:hAnsiTheme="minorBidi"/>
                      <w:b/>
                      <w:bCs/>
                      <w:sz w:val="48"/>
                      <w:szCs w:val="48"/>
                      <w:lang w:bidi="ar-AE"/>
                    </w:rPr>
                  </w:pPr>
                  <w:r w:rsidRPr="004427E9">
                    <w:rPr>
                      <w:rFonts w:asciiTheme="minorBidi" w:hAnsiTheme="minorBidi"/>
                      <w:b/>
                      <w:bCs/>
                      <w:sz w:val="48"/>
                      <w:szCs w:val="48"/>
                      <w:rtl/>
                      <w:lang w:bidi="ar-AE"/>
                    </w:rPr>
                    <w:t>حدود الانفاق العام</w:t>
                  </w:r>
                </w:p>
              </w:txbxContent>
            </v:textbox>
          </v:roundrect>
        </w:pict>
      </w:r>
    </w:p>
    <w:p w:rsidR="00257B41" w:rsidRPr="00212A6B" w:rsidRDefault="00257B41" w:rsidP="00257B41">
      <w:pPr>
        <w:rPr>
          <w:sz w:val="18"/>
          <w:szCs w:val="18"/>
        </w:rPr>
      </w:pPr>
    </w:p>
    <w:p w:rsidR="00257B41" w:rsidRPr="00212A6B" w:rsidRDefault="00257B41" w:rsidP="00257B41">
      <w:pPr>
        <w:rPr>
          <w:sz w:val="18"/>
          <w:szCs w:val="18"/>
        </w:rPr>
      </w:pPr>
    </w:p>
    <w:p w:rsidR="00257B41" w:rsidRPr="00212A6B" w:rsidRDefault="00257B41" w:rsidP="00257B41">
      <w:pPr>
        <w:rPr>
          <w:sz w:val="18"/>
          <w:szCs w:val="18"/>
        </w:rPr>
      </w:pPr>
    </w:p>
    <w:p w:rsidR="00257B41" w:rsidRPr="00212A6B" w:rsidRDefault="00257B41" w:rsidP="00257B41">
      <w:pPr>
        <w:rPr>
          <w:sz w:val="18"/>
          <w:szCs w:val="18"/>
        </w:rPr>
      </w:pPr>
    </w:p>
    <w:p w:rsidR="00257B41" w:rsidRPr="00212A6B" w:rsidRDefault="00257B41" w:rsidP="00257B41">
      <w:pPr>
        <w:rPr>
          <w:sz w:val="18"/>
          <w:szCs w:val="18"/>
        </w:rPr>
      </w:pPr>
    </w:p>
    <w:p w:rsidR="00257B41" w:rsidRPr="00212A6B" w:rsidRDefault="00257B41" w:rsidP="00257B41">
      <w:pPr>
        <w:rPr>
          <w:sz w:val="18"/>
          <w:szCs w:val="18"/>
        </w:rPr>
      </w:pPr>
    </w:p>
    <w:p w:rsidR="00257B41" w:rsidRPr="00212A6B" w:rsidRDefault="00257B41" w:rsidP="00257B41">
      <w:pPr>
        <w:rPr>
          <w:sz w:val="18"/>
          <w:szCs w:val="18"/>
        </w:rPr>
      </w:pPr>
    </w:p>
    <w:p w:rsidR="00257B41" w:rsidRPr="00212A6B" w:rsidRDefault="00257B41" w:rsidP="00257B41">
      <w:pPr>
        <w:rPr>
          <w:sz w:val="18"/>
          <w:szCs w:val="18"/>
          <w:rtl/>
        </w:rPr>
      </w:pPr>
    </w:p>
    <w:p w:rsidR="0077383A" w:rsidRPr="00212A6B" w:rsidRDefault="0077383A" w:rsidP="00257B41">
      <w:pPr>
        <w:rPr>
          <w:sz w:val="18"/>
          <w:szCs w:val="18"/>
          <w:rtl/>
        </w:rPr>
      </w:pPr>
    </w:p>
    <w:p w:rsidR="0077383A" w:rsidRPr="00212A6B" w:rsidRDefault="0077383A" w:rsidP="00257B41">
      <w:pPr>
        <w:rPr>
          <w:sz w:val="18"/>
          <w:szCs w:val="18"/>
          <w:rtl/>
        </w:rPr>
      </w:pPr>
    </w:p>
    <w:p w:rsidR="0077383A" w:rsidRPr="00212A6B" w:rsidRDefault="0077383A" w:rsidP="00257B41">
      <w:pPr>
        <w:rPr>
          <w:sz w:val="18"/>
          <w:szCs w:val="18"/>
          <w:rtl/>
        </w:rPr>
      </w:pPr>
    </w:p>
    <w:p w:rsidR="0077383A" w:rsidRPr="00212A6B" w:rsidRDefault="0077383A" w:rsidP="00257B41">
      <w:pPr>
        <w:rPr>
          <w:sz w:val="18"/>
          <w:szCs w:val="18"/>
          <w:rtl/>
        </w:rPr>
      </w:pPr>
    </w:p>
    <w:p w:rsidR="0077383A" w:rsidRPr="00212A6B" w:rsidRDefault="0077383A" w:rsidP="00257B41">
      <w:pPr>
        <w:rPr>
          <w:sz w:val="18"/>
          <w:szCs w:val="18"/>
          <w:rtl/>
        </w:rPr>
      </w:pPr>
    </w:p>
    <w:p w:rsidR="0077383A" w:rsidRDefault="0077383A" w:rsidP="00257B41">
      <w:pPr>
        <w:rPr>
          <w:sz w:val="18"/>
          <w:szCs w:val="18"/>
          <w:rtl/>
        </w:rPr>
      </w:pPr>
    </w:p>
    <w:p w:rsidR="00212A6B" w:rsidRDefault="00212A6B" w:rsidP="00257B41">
      <w:pPr>
        <w:rPr>
          <w:rFonts w:hint="cs"/>
          <w:sz w:val="18"/>
          <w:szCs w:val="18"/>
          <w:rtl/>
        </w:rPr>
      </w:pPr>
    </w:p>
    <w:p w:rsidR="00212A6B" w:rsidRDefault="00212A6B" w:rsidP="00257B41">
      <w:pPr>
        <w:rPr>
          <w:sz w:val="18"/>
          <w:szCs w:val="18"/>
          <w:rtl/>
        </w:rPr>
      </w:pPr>
    </w:p>
    <w:p w:rsidR="00212A6B" w:rsidRDefault="00212A6B" w:rsidP="00257B41">
      <w:pPr>
        <w:rPr>
          <w:sz w:val="18"/>
          <w:szCs w:val="18"/>
          <w:rtl/>
        </w:rPr>
      </w:pPr>
    </w:p>
    <w:p w:rsidR="00212A6B" w:rsidRDefault="00212A6B" w:rsidP="00257B41">
      <w:pPr>
        <w:rPr>
          <w:sz w:val="18"/>
          <w:szCs w:val="18"/>
          <w:rtl/>
        </w:rPr>
      </w:pPr>
    </w:p>
    <w:p w:rsidR="00212A6B" w:rsidRDefault="00212A6B" w:rsidP="00257B41">
      <w:pPr>
        <w:rPr>
          <w:sz w:val="18"/>
          <w:szCs w:val="18"/>
          <w:rtl/>
        </w:rPr>
      </w:pPr>
    </w:p>
    <w:p w:rsidR="00212A6B" w:rsidRDefault="00212A6B" w:rsidP="00257B41">
      <w:pPr>
        <w:rPr>
          <w:sz w:val="18"/>
          <w:szCs w:val="18"/>
          <w:rtl/>
        </w:rPr>
      </w:pPr>
    </w:p>
    <w:p w:rsidR="00212A6B" w:rsidRDefault="00212A6B" w:rsidP="00257B41">
      <w:pPr>
        <w:rPr>
          <w:sz w:val="18"/>
          <w:szCs w:val="18"/>
          <w:rtl/>
        </w:rPr>
      </w:pPr>
    </w:p>
    <w:p w:rsidR="00212A6B" w:rsidRDefault="00212A6B" w:rsidP="00257B41">
      <w:pPr>
        <w:rPr>
          <w:sz w:val="18"/>
          <w:szCs w:val="18"/>
          <w:rtl/>
        </w:rPr>
      </w:pPr>
    </w:p>
    <w:p w:rsidR="00212A6B" w:rsidRDefault="00212A6B" w:rsidP="00257B41">
      <w:pPr>
        <w:rPr>
          <w:sz w:val="18"/>
          <w:szCs w:val="18"/>
          <w:rtl/>
        </w:rPr>
      </w:pPr>
    </w:p>
    <w:p w:rsidR="00212A6B" w:rsidRPr="00212A6B" w:rsidRDefault="00212A6B" w:rsidP="00257B41">
      <w:pPr>
        <w:rPr>
          <w:sz w:val="18"/>
          <w:szCs w:val="18"/>
          <w:rtl/>
        </w:rPr>
      </w:pPr>
    </w:p>
    <w:p w:rsidR="003F2898" w:rsidRPr="00212A6B" w:rsidRDefault="003F2898" w:rsidP="00257B41">
      <w:pPr>
        <w:rPr>
          <w:sz w:val="18"/>
          <w:szCs w:val="18"/>
          <w:rtl/>
        </w:rPr>
      </w:pPr>
    </w:p>
    <w:p w:rsidR="0077383A" w:rsidRPr="00595176" w:rsidRDefault="0077383A" w:rsidP="00257B41">
      <w:pPr>
        <w:rPr>
          <w:rFonts w:ascii="Tahoma" w:hAnsi="Tahoma" w:cs="Tahoma"/>
          <w:b/>
          <w:bCs/>
          <w:sz w:val="32"/>
          <w:szCs w:val="32"/>
          <w:rtl/>
        </w:rPr>
      </w:pPr>
      <w:r w:rsidRPr="00595176">
        <w:rPr>
          <w:rFonts w:ascii="Tahoma" w:hAnsi="Tahoma" w:cs="Tahoma"/>
          <w:b/>
          <w:bCs/>
          <w:sz w:val="32"/>
          <w:szCs w:val="32"/>
          <w:rtl/>
        </w:rPr>
        <w:lastRenderedPageBreak/>
        <w:t>أولا:هدف النفقة العامة</w:t>
      </w:r>
    </w:p>
    <w:p w:rsidR="00B871CD" w:rsidRPr="00595176" w:rsidRDefault="0077383A" w:rsidP="00634ADC">
      <w:pPr>
        <w:rPr>
          <w:rFonts w:ascii="Tahoma" w:hAnsi="Tahoma" w:cs="Tahoma"/>
          <w:b/>
          <w:bCs/>
          <w:sz w:val="32"/>
          <w:szCs w:val="32"/>
          <w:rtl/>
        </w:rPr>
      </w:pPr>
      <w:r w:rsidRPr="00212A6B">
        <w:rPr>
          <w:rFonts w:ascii="Arial" w:hAnsi="Arial" w:cs="Arial"/>
          <w:b/>
          <w:bCs/>
          <w:color w:val="333333"/>
          <w:sz w:val="18"/>
          <w:szCs w:val="18"/>
        </w:rPr>
        <w:br/>
      </w:r>
      <w:r w:rsidRPr="00595176">
        <w:rPr>
          <w:rFonts w:ascii="Tahoma" w:hAnsi="Tahoma" w:cs="Tahoma"/>
          <w:sz w:val="24"/>
          <w:szCs w:val="24"/>
          <w:rtl/>
        </w:rPr>
        <w:t>يجب</w:t>
      </w:r>
      <w:r w:rsidRPr="00595176">
        <w:rPr>
          <w:rFonts w:ascii="Tahoma" w:hAnsi="Tahoma" w:cs="Tahoma"/>
          <w:sz w:val="24"/>
          <w:szCs w:val="24"/>
        </w:rPr>
        <w:t xml:space="preserve"> </w:t>
      </w:r>
      <w:r w:rsidRPr="00595176">
        <w:rPr>
          <w:rFonts w:ascii="Tahoma" w:hAnsi="Tahoma" w:cs="Tahoma"/>
          <w:sz w:val="24"/>
          <w:szCs w:val="24"/>
          <w:rtl/>
        </w:rPr>
        <w:t>أن يكون الهدف من النفقة العامة هو إشباع الحاجات العامة ومن ثم تحقيق المنفعة</w:t>
      </w:r>
      <w:r w:rsidRPr="00595176">
        <w:rPr>
          <w:rFonts w:ascii="Tahoma" w:hAnsi="Tahoma" w:cs="Tahoma"/>
          <w:sz w:val="24"/>
          <w:szCs w:val="24"/>
        </w:rPr>
        <w:t xml:space="preserve"> </w:t>
      </w:r>
      <w:r w:rsidRPr="00595176">
        <w:rPr>
          <w:rFonts w:ascii="Tahoma" w:hAnsi="Tahoma" w:cs="Tahoma"/>
          <w:sz w:val="24"/>
          <w:szCs w:val="24"/>
          <w:rtl/>
        </w:rPr>
        <w:t>العامة أو المصلحة العامة . وبتالي لا يمكننا إعتبار مبلغ نقدي كنفقة عامة تم صرفه</w:t>
      </w:r>
      <w:r w:rsidRPr="00595176">
        <w:rPr>
          <w:rFonts w:ascii="Tahoma" w:hAnsi="Tahoma" w:cs="Tahoma"/>
          <w:sz w:val="24"/>
          <w:szCs w:val="24"/>
        </w:rPr>
        <w:t xml:space="preserve"> </w:t>
      </w:r>
      <w:r w:rsidRPr="00595176">
        <w:rPr>
          <w:rFonts w:ascii="Tahoma" w:hAnsi="Tahoma" w:cs="Tahoma"/>
          <w:sz w:val="24"/>
          <w:szCs w:val="24"/>
          <w:rtl/>
        </w:rPr>
        <w:t>لإشباع حاجة خاصة أو تحقيق منفعة خاصة تعود على الأفراد</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والسبب في ذلك</w:t>
      </w:r>
      <w:r w:rsidRPr="00595176">
        <w:rPr>
          <w:rFonts w:ascii="Tahoma" w:hAnsi="Tahoma" w:cs="Tahoma"/>
          <w:sz w:val="24"/>
          <w:szCs w:val="24"/>
        </w:rPr>
        <w:t xml:space="preserve"> </w:t>
      </w:r>
      <w:r w:rsidRPr="00595176">
        <w:rPr>
          <w:rFonts w:ascii="Tahoma" w:hAnsi="Tahoma" w:cs="Tahoma"/>
          <w:sz w:val="24"/>
          <w:szCs w:val="24"/>
          <w:rtl/>
        </w:rPr>
        <w:t>يرجع لضرورة سيادة مبدا المساواة والعدل داخل المجتمع . إذ أن جميع الافراد يتساوون</w:t>
      </w:r>
      <w:r w:rsidRPr="00595176">
        <w:rPr>
          <w:rFonts w:ascii="Tahoma" w:hAnsi="Tahoma" w:cs="Tahoma"/>
          <w:sz w:val="24"/>
          <w:szCs w:val="24"/>
        </w:rPr>
        <w:t xml:space="preserve"> </w:t>
      </w:r>
      <w:r w:rsidRPr="00595176">
        <w:rPr>
          <w:rFonts w:ascii="Tahoma" w:hAnsi="Tahoma" w:cs="Tahoma"/>
          <w:sz w:val="24"/>
          <w:szCs w:val="24"/>
          <w:rtl/>
        </w:rPr>
        <w:t>في تحمل الاعباء العامة كالضرائب ومن ثم فيجب أن يكونوا على قدم المساواة كذلك في</w:t>
      </w:r>
      <w:r w:rsidRPr="00595176">
        <w:rPr>
          <w:rFonts w:ascii="Tahoma" w:hAnsi="Tahoma" w:cs="Tahoma"/>
          <w:sz w:val="24"/>
          <w:szCs w:val="24"/>
        </w:rPr>
        <w:t xml:space="preserve"> </w:t>
      </w:r>
      <w:r w:rsidRPr="00595176">
        <w:rPr>
          <w:rFonts w:ascii="Tahoma" w:hAnsi="Tahoma" w:cs="Tahoma"/>
          <w:sz w:val="24"/>
          <w:szCs w:val="24"/>
          <w:rtl/>
        </w:rPr>
        <w:t>الإستفادة من النفقات العامة للدولة .إذ ان تحمل الأعباء العامة والنفقات العامة</w:t>
      </w:r>
      <w:r w:rsidRPr="00595176">
        <w:rPr>
          <w:rFonts w:ascii="Tahoma" w:hAnsi="Tahoma" w:cs="Tahoma"/>
          <w:sz w:val="24"/>
          <w:szCs w:val="24"/>
        </w:rPr>
        <w:t xml:space="preserve"> </w:t>
      </w:r>
      <w:r w:rsidRPr="00595176">
        <w:rPr>
          <w:rFonts w:ascii="Tahoma" w:hAnsi="Tahoma" w:cs="Tahoma"/>
          <w:sz w:val="24"/>
          <w:szCs w:val="24"/>
          <w:rtl/>
        </w:rPr>
        <w:t>هما وجهان لعملة واحدة</w:t>
      </w:r>
      <w:r w:rsidR="00E01D71"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ومنه لا يعقل ان نجعل النفقة لغرض منفعة او مصلحة</w:t>
      </w:r>
      <w:r w:rsidRPr="00595176">
        <w:rPr>
          <w:rFonts w:ascii="Tahoma" w:hAnsi="Tahoma" w:cs="Tahoma"/>
          <w:sz w:val="24"/>
          <w:szCs w:val="24"/>
        </w:rPr>
        <w:t xml:space="preserve"> </w:t>
      </w:r>
      <w:r w:rsidRPr="00595176">
        <w:rPr>
          <w:rFonts w:ascii="Tahoma" w:hAnsi="Tahoma" w:cs="Tahoma"/>
          <w:sz w:val="24"/>
          <w:szCs w:val="24"/>
          <w:rtl/>
        </w:rPr>
        <w:t>خاصة بفئة معينة حتى لا يتم الدوس على مبدا العدالة والمساواة في تحمل الأعباء</w:t>
      </w:r>
      <w:r w:rsidRPr="00595176">
        <w:rPr>
          <w:rFonts w:ascii="Tahoma" w:hAnsi="Tahoma" w:cs="Tahoma"/>
          <w:sz w:val="24"/>
          <w:szCs w:val="24"/>
        </w:rPr>
        <w:t xml:space="preserve"> </w:t>
      </w:r>
      <w:r w:rsidRPr="00595176">
        <w:rPr>
          <w:rFonts w:ascii="Tahoma" w:hAnsi="Tahoma" w:cs="Tahoma"/>
          <w:sz w:val="24"/>
          <w:szCs w:val="24"/>
          <w:rtl/>
        </w:rPr>
        <w:t>العامة</w:t>
      </w:r>
      <w:r w:rsidR="00E01D71"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وإذا كان هذا ما يمكن أن نراه بسيطا وبديهيا فإن الصعوبة تكمن في</w:t>
      </w:r>
      <w:r w:rsidRPr="00595176">
        <w:rPr>
          <w:rFonts w:ascii="Tahoma" w:hAnsi="Tahoma" w:cs="Tahoma"/>
          <w:sz w:val="24"/>
          <w:szCs w:val="24"/>
        </w:rPr>
        <w:t xml:space="preserve"> </w:t>
      </w:r>
      <w:r w:rsidRPr="00595176">
        <w:rPr>
          <w:rFonts w:ascii="Tahoma" w:hAnsi="Tahoma" w:cs="Tahoma"/>
          <w:sz w:val="24"/>
          <w:szCs w:val="24"/>
          <w:rtl/>
        </w:rPr>
        <w:t>تقدير وتحديد الحاجة العامة بصورة موضوعية</w:t>
      </w:r>
      <w:r w:rsidR="00E01D71"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في الحقيقة إن عملية تحديد</w:t>
      </w:r>
      <w:r w:rsidRPr="00595176">
        <w:rPr>
          <w:rFonts w:ascii="Tahoma" w:hAnsi="Tahoma" w:cs="Tahoma"/>
          <w:sz w:val="24"/>
          <w:szCs w:val="24"/>
        </w:rPr>
        <w:t xml:space="preserve"> </w:t>
      </w:r>
      <w:r w:rsidRPr="00595176">
        <w:rPr>
          <w:rFonts w:ascii="Tahoma" w:hAnsi="Tahoma" w:cs="Tahoma"/>
          <w:sz w:val="24"/>
          <w:szCs w:val="24"/>
          <w:rtl/>
        </w:rPr>
        <w:t>الحاجة العامة تركتز أساسا على معيار سياسي أكثر منه إقتصادي أو إجتماعي إذ ان</w:t>
      </w:r>
      <w:r w:rsidRPr="00595176">
        <w:rPr>
          <w:rFonts w:ascii="Tahoma" w:hAnsi="Tahoma" w:cs="Tahoma"/>
          <w:sz w:val="24"/>
          <w:szCs w:val="24"/>
        </w:rPr>
        <w:t xml:space="preserve"> </w:t>
      </w:r>
      <w:r w:rsidRPr="00595176">
        <w:rPr>
          <w:rFonts w:ascii="Tahoma" w:hAnsi="Tahoma" w:cs="Tahoma"/>
          <w:sz w:val="24"/>
          <w:szCs w:val="24"/>
          <w:rtl/>
        </w:rPr>
        <w:t>السلطات السياسية في الدولة هي التي تتولى عادة تقرير ما إذا كانت حاجة ما تعتبر</w:t>
      </w:r>
      <w:r w:rsidRPr="00595176">
        <w:rPr>
          <w:rFonts w:ascii="Tahoma" w:hAnsi="Tahoma" w:cs="Tahoma"/>
          <w:sz w:val="24"/>
          <w:szCs w:val="24"/>
        </w:rPr>
        <w:t xml:space="preserve"> </w:t>
      </w:r>
      <w:r w:rsidRPr="00595176">
        <w:rPr>
          <w:rFonts w:ascii="Tahoma" w:hAnsi="Tahoma" w:cs="Tahoma"/>
          <w:sz w:val="24"/>
          <w:szCs w:val="24"/>
          <w:rtl/>
        </w:rPr>
        <w:t>حاجة عامة او لا وهي تستند في ذلك إلى قواعد ومحددات معينة</w:t>
      </w:r>
      <w:r w:rsidR="00634ADC"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وهي في طريقها</w:t>
      </w:r>
      <w:r w:rsidRPr="00595176">
        <w:rPr>
          <w:rFonts w:ascii="Tahoma" w:hAnsi="Tahoma" w:cs="Tahoma"/>
          <w:sz w:val="24"/>
          <w:szCs w:val="24"/>
        </w:rPr>
        <w:t xml:space="preserve"> </w:t>
      </w:r>
      <w:r w:rsidRPr="00595176">
        <w:rPr>
          <w:rFonts w:ascii="Tahoma" w:hAnsi="Tahoma" w:cs="Tahoma"/>
          <w:sz w:val="24"/>
          <w:szCs w:val="24"/>
          <w:rtl/>
        </w:rPr>
        <w:t>لتحديد نوعية الحاجة تخضع لرقابة تشريعية وتنفيذية وأحيانا قضائية لضمان عدم إساءة</w:t>
      </w:r>
      <w:r w:rsidRPr="00595176">
        <w:rPr>
          <w:rFonts w:ascii="Tahoma" w:hAnsi="Tahoma" w:cs="Tahoma"/>
          <w:sz w:val="24"/>
          <w:szCs w:val="24"/>
        </w:rPr>
        <w:t xml:space="preserve"> </w:t>
      </w:r>
      <w:r w:rsidRPr="00595176">
        <w:rPr>
          <w:rFonts w:ascii="Tahoma" w:hAnsi="Tahoma" w:cs="Tahoma"/>
          <w:sz w:val="24"/>
          <w:szCs w:val="24"/>
          <w:rtl/>
        </w:rPr>
        <w:t>إستعمال هذا الحق . وتتمثل الرقابة التشريعية في حق البرلمان في إعطاء الحكومة رخصة</w:t>
      </w:r>
      <w:r w:rsidRPr="00595176">
        <w:rPr>
          <w:rFonts w:ascii="Tahoma" w:hAnsi="Tahoma" w:cs="Tahoma"/>
          <w:sz w:val="24"/>
          <w:szCs w:val="24"/>
        </w:rPr>
        <w:t xml:space="preserve"> </w:t>
      </w:r>
      <w:r w:rsidRPr="00595176">
        <w:rPr>
          <w:rFonts w:ascii="Tahoma" w:hAnsi="Tahoma" w:cs="Tahoma"/>
          <w:sz w:val="24"/>
          <w:szCs w:val="24"/>
          <w:rtl/>
        </w:rPr>
        <w:t>الحصول على الاعتماد المالي الذي تطلبه . وتنص أحيانا بعض الدساتير على عدم السماح</w:t>
      </w:r>
      <w:r w:rsidRPr="00595176">
        <w:rPr>
          <w:rFonts w:ascii="Tahoma" w:hAnsi="Tahoma" w:cs="Tahoma"/>
          <w:sz w:val="24"/>
          <w:szCs w:val="24"/>
        </w:rPr>
        <w:t xml:space="preserve"> </w:t>
      </w:r>
      <w:r w:rsidRPr="00595176">
        <w:rPr>
          <w:rFonts w:ascii="Tahoma" w:hAnsi="Tahoma" w:cs="Tahoma"/>
          <w:sz w:val="24"/>
          <w:szCs w:val="24"/>
          <w:rtl/>
        </w:rPr>
        <w:t>بإقرار نفعة عامة لمنفعة فردية أو إعتماد أنواع معينة من النفقات كصرف الإعانات</w:t>
      </w:r>
      <w:r w:rsidRPr="00595176">
        <w:rPr>
          <w:rFonts w:ascii="Tahoma" w:hAnsi="Tahoma" w:cs="Tahoma"/>
          <w:sz w:val="24"/>
          <w:szCs w:val="24"/>
        </w:rPr>
        <w:t xml:space="preserve"> </w:t>
      </w:r>
      <w:r w:rsidRPr="00595176">
        <w:rPr>
          <w:rFonts w:ascii="Tahoma" w:hAnsi="Tahoma" w:cs="Tahoma"/>
          <w:sz w:val="24"/>
          <w:szCs w:val="24"/>
          <w:rtl/>
        </w:rPr>
        <w:t>لجمعات او احزاب سياسية أو دينية أو اقتصار حق اقتراح النفقات العامة على الحكومة</w:t>
      </w:r>
      <w:r w:rsidRPr="00595176">
        <w:rPr>
          <w:rFonts w:ascii="Tahoma" w:hAnsi="Tahoma" w:cs="Tahoma"/>
          <w:sz w:val="24"/>
          <w:szCs w:val="24"/>
        </w:rPr>
        <w:t xml:space="preserve"> </w:t>
      </w:r>
      <w:r w:rsidRPr="00595176">
        <w:rPr>
          <w:rFonts w:ascii="Tahoma" w:hAnsi="Tahoma" w:cs="Tahoma"/>
          <w:sz w:val="24"/>
          <w:szCs w:val="24"/>
          <w:rtl/>
        </w:rPr>
        <w:t>دون اعضاء البرلمان . وتسمح أغلبية الدساتير لنواب البرلمان بالتقديم بالأسئلة</w:t>
      </w:r>
      <w:r w:rsidRPr="00595176">
        <w:rPr>
          <w:rFonts w:ascii="Tahoma" w:hAnsi="Tahoma" w:cs="Tahoma"/>
          <w:sz w:val="24"/>
          <w:szCs w:val="24"/>
        </w:rPr>
        <w:t xml:space="preserve"> </w:t>
      </w:r>
      <w:r w:rsidRPr="00595176">
        <w:rPr>
          <w:rFonts w:ascii="Tahoma" w:hAnsi="Tahoma" w:cs="Tahoma"/>
          <w:sz w:val="24"/>
          <w:szCs w:val="24"/>
          <w:rtl/>
        </w:rPr>
        <w:t>والاستجوابات الموجهة للوزراء وتحريك المسؤولية السياسية ضدهم لإذا كان إنفاق</w:t>
      </w:r>
      <w:r w:rsidRPr="00595176">
        <w:rPr>
          <w:rFonts w:ascii="Tahoma" w:hAnsi="Tahoma" w:cs="Tahoma"/>
          <w:sz w:val="24"/>
          <w:szCs w:val="24"/>
        </w:rPr>
        <w:t xml:space="preserve"> </w:t>
      </w:r>
      <w:r w:rsidRPr="00595176">
        <w:rPr>
          <w:rFonts w:ascii="Tahoma" w:hAnsi="Tahoma" w:cs="Tahoma"/>
          <w:sz w:val="24"/>
          <w:szCs w:val="24"/>
          <w:rtl/>
        </w:rPr>
        <w:t>الاموال العامة قد تم بهدف تحقيق أغراض شخصية</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وتتمثل الرقابة من جانب</w:t>
      </w:r>
      <w:r w:rsidRPr="00595176">
        <w:rPr>
          <w:rFonts w:ascii="Tahoma" w:hAnsi="Tahoma" w:cs="Tahoma"/>
          <w:sz w:val="24"/>
          <w:szCs w:val="24"/>
        </w:rPr>
        <w:t xml:space="preserve"> </w:t>
      </w:r>
      <w:r w:rsidRPr="00595176">
        <w:rPr>
          <w:rFonts w:ascii="Tahoma" w:hAnsi="Tahoma" w:cs="Tahoma"/>
          <w:sz w:val="24"/>
          <w:szCs w:val="24"/>
          <w:rtl/>
        </w:rPr>
        <w:t>الهيئة التنفيذية في حق إلغاء الاعتمادات المالية التي تقررها الهيئات التشريعية</w:t>
      </w:r>
      <w:r w:rsidRPr="00595176">
        <w:rPr>
          <w:rFonts w:ascii="Tahoma" w:hAnsi="Tahoma" w:cs="Tahoma"/>
          <w:sz w:val="24"/>
          <w:szCs w:val="24"/>
        </w:rPr>
        <w:t xml:space="preserve"> </w:t>
      </w:r>
      <w:r w:rsidRPr="00595176">
        <w:rPr>
          <w:rFonts w:ascii="Tahoma" w:hAnsi="Tahoma" w:cs="Tahoma"/>
          <w:sz w:val="24"/>
          <w:szCs w:val="24"/>
          <w:rtl/>
        </w:rPr>
        <w:t>المحلية في بعض البلدان إذا رأت أنها تتظمن خروجا على قاعدة تحقيق النفقات العامة</w:t>
      </w:r>
      <w:r w:rsidRPr="00595176">
        <w:rPr>
          <w:rFonts w:ascii="Tahoma" w:hAnsi="Tahoma" w:cs="Tahoma"/>
          <w:sz w:val="24"/>
          <w:szCs w:val="24"/>
        </w:rPr>
        <w:t xml:space="preserve"> </w:t>
      </w:r>
      <w:r w:rsidRPr="00595176">
        <w:rPr>
          <w:rFonts w:ascii="Tahoma" w:hAnsi="Tahoma" w:cs="Tahoma"/>
          <w:sz w:val="24"/>
          <w:szCs w:val="24"/>
          <w:rtl/>
        </w:rPr>
        <w:t>لمنفعة عامة</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كما يحق للسطلة التشريعية أن تراقب عمليات إنفاق الإعتمادات</w:t>
      </w:r>
      <w:r w:rsidRPr="00595176">
        <w:rPr>
          <w:rFonts w:ascii="Tahoma" w:hAnsi="Tahoma" w:cs="Tahoma"/>
          <w:sz w:val="24"/>
          <w:szCs w:val="24"/>
        </w:rPr>
        <w:t xml:space="preserve"> </w:t>
      </w:r>
      <w:r w:rsidRPr="00595176">
        <w:rPr>
          <w:rFonts w:ascii="Tahoma" w:hAnsi="Tahoma" w:cs="Tahoma"/>
          <w:sz w:val="24"/>
          <w:szCs w:val="24"/>
          <w:rtl/>
        </w:rPr>
        <w:t>المالية التي أقرتها للحكومة وهذا من خلال طلبها لهذه الاخيرة تقديم وثيقة تسمى</w:t>
      </w:r>
      <w:r w:rsidRPr="00595176">
        <w:rPr>
          <w:rFonts w:ascii="Tahoma" w:hAnsi="Tahoma" w:cs="Tahoma"/>
          <w:sz w:val="24"/>
          <w:szCs w:val="24"/>
        </w:rPr>
        <w:t xml:space="preserve"> </w:t>
      </w:r>
      <w:r w:rsidRPr="00595176">
        <w:rPr>
          <w:rFonts w:ascii="Tahoma" w:hAnsi="Tahoma" w:cs="Tahoma"/>
          <w:sz w:val="24"/>
          <w:szCs w:val="24"/>
          <w:rtl/>
        </w:rPr>
        <w:t>بقانون ضبط الميزانية الذي يتم بمقتضاه ملاحضة تنفيذ قانون المالية السنوي ويمكن</w:t>
      </w:r>
      <w:r w:rsidRPr="00595176">
        <w:rPr>
          <w:rFonts w:ascii="Tahoma" w:hAnsi="Tahoma" w:cs="Tahoma"/>
          <w:sz w:val="24"/>
          <w:szCs w:val="24"/>
        </w:rPr>
        <w:t xml:space="preserve"> </w:t>
      </w:r>
      <w:r w:rsidRPr="00595176">
        <w:rPr>
          <w:rFonts w:ascii="Tahoma" w:hAnsi="Tahoma" w:cs="Tahoma"/>
          <w:sz w:val="24"/>
          <w:szCs w:val="24"/>
          <w:rtl/>
        </w:rPr>
        <w:t>عندها مقارنة مدى تطابق ماتم إنجازه مع التقديرات المصنفة في قانون المالية السنوي</w:t>
      </w:r>
      <w:r w:rsidRPr="00595176">
        <w:rPr>
          <w:rFonts w:ascii="Tahoma" w:hAnsi="Tahoma" w:cs="Tahoma"/>
          <w:sz w:val="24"/>
          <w:szCs w:val="24"/>
        </w:rPr>
        <w:t xml:space="preserve"> </w:t>
      </w:r>
      <w:r w:rsidRPr="00595176">
        <w:rPr>
          <w:rFonts w:ascii="Tahoma" w:hAnsi="Tahoma" w:cs="Tahoma"/>
          <w:sz w:val="24"/>
          <w:szCs w:val="24"/>
          <w:rtl/>
        </w:rPr>
        <w:t>وسناخذ هذه النقطة بالتفصيل في بحث الميزانية العامة</w:t>
      </w:r>
      <w:r w:rsidRPr="00595176">
        <w:rPr>
          <w:rFonts w:ascii="Tahoma" w:hAnsi="Tahoma" w:cs="Tahoma"/>
          <w:sz w:val="24"/>
          <w:szCs w:val="24"/>
        </w:rPr>
        <w:t xml:space="preserve"> .</w:t>
      </w:r>
      <w:r w:rsidRPr="00595176">
        <w:rPr>
          <w:rFonts w:ascii="Tahoma" w:hAnsi="Tahoma" w:cs="Tahoma"/>
          <w:sz w:val="24"/>
          <w:szCs w:val="24"/>
        </w:rPr>
        <w:br/>
      </w:r>
    </w:p>
    <w:p w:rsidR="00FD7918" w:rsidRPr="00595176" w:rsidRDefault="0077383A" w:rsidP="00634ADC">
      <w:pPr>
        <w:rPr>
          <w:rFonts w:ascii="Tahoma" w:hAnsi="Tahoma" w:cs="Tahoma"/>
          <w:sz w:val="24"/>
          <w:szCs w:val="24"/>
        </w:rPr>
      </w:pPr>
      <w:r w:rsidRPr="00595176">
        <w:rPr>
          <w:rFonts w:ascii="Tahoma" w:hAnsi="Tahoma" w:cs="Tahoma"/>
          <w:b/>
          <w:bCs/>
          <w:sz w:val="32"/>
          <w:szCs w:val="32"/>
        </w:rPr>
        <w:lastRenderedPageBreak/>
        <w:br/>
      </w:r>
      <w:r w:rsidRPr="00595176">
        <w:rPr>
          <w:rFonts w:ascii="Tahoma" w:hAnsi="Tahoma" w:cs="Tahoma"/>
          <w:b/>
          <w:bCs/>
          <w:sz w:val="32"/>
          <w:szCs w:val="32"/>
          <w:rtl/>
        </w:rPr>
        <w:t>ثانيا:قواعد النفقات العامة:</w:t>
      </w:r>
      <w:r w:rsidRPr="00595176">
        <w:rPr>
          <w:rFonts w:ascii="Tahoma" w:hAnsi="Tahoma" w:cs="Tahoma"/>
          <w:b/>
          <w:bCs/>
          <w:sz w:val="18"/>
          <w:szCs w:val="18"/>
        </w:rPr>
        <w:br/>
      </w:r>
      <w:r w:rsidRPr="00595176">
        <w:rPr>
          <w:rFonts w:ascii="Tahoma" w:hAnsi="Tahoma" w:cs="Tahoma"/>
          <w:sz w:val="24"/>
          <w:szCs w:val="24"/>
          <w:rtl/>
        </w:rPr>
        <w:t>حتى تتمكن النفقات من تحقيق الآثار والاهداف المنتظرة منها في تلبية مثلة</w:t>
      </w:r>
      <w:r w:rsidRPr="00595176">
        <w:rPr>
          <w:rFonts w:ascii="Tahoma" w:hAnsi="Tahoma" w:cs="Tahoma"/>
          <w:sz w:val="24"/>
          <w:szCs w:val="24"/>
        </w:rPr>
        <w:t xml:space="preserve"> </w:t>
      </w:r>
      <w:r w:rsidRPr="00595176">
        <w:rPr>
          <w:rFonts w:ascii="Tahoma" w:hAnsi="Tahoma" w:cs="Tahoma"/>
          <w:sz w:val="24"/>
          <w:szCs w:val="24"/>
          <w:rtl/>
        </w:rPr>
        <w:t>للحاجات العامة فإن ذلك يتطلب تحقيق أكبر حجم ممكن من المنفعة مستعملة في ذلك أداه</w:t>
      </w:r>
      <w:r w:rsidRPr="00595176">
        <w:rPr>
          <w:rFonts w:ascii="Tahoma" w:hAnsi="Tahoma" w:cs="Tahoma"/>
          <w:sz w:val="24"/>
          <w:szCs w:val="24"/>
        </w:rPr>
        <w:t xml:space="preserve"> </w:t>
      </w:r>
      <w:r w:rsidRPr="00595176">
        <w:rPr>
          <w:rFonts w:ascii="Tahoma" w:hAnsi="Tahoma" w:cs="Tahoma"/>
          <w:sz w:val="24"/>
          <w:szCs w:val="24"/>
          <w:rtl/>
        </w:rPr>
        <w:t>الاقتصاد في النفقات مع الأخذ في الحسبان أهمية وضرورة وجود طرق ومناهج للرقابة</w:t>
      </w:r>
      <w:r w:rsidRPr="00595176">
        <w:rPr>
          <w:rFonts w:ascii="Tahoma" w:hAnsi="Tahoma" w:cs="Tahoma"/>
          <w:sz w:val="24"/>
          <w:szCs w:val="24"/>
        </w:rPr>
        <w:t xml:space="preserve"> </w:t>
      </w:r>
      <w:r w:rsidRPr="00595176">
        <w:rPr>
          <w:rFonts w:ascii="Tahoma" w:hAnsi="Tahoma" w:cs="Tahoma"/>
          <w:sz w:val="24"/>
          <w:szCs w:val="24"/>
          <w:rtl/>
        </w:rPr>
        <w:t>التي تظمن توجيه النفقات نحو الابواب ذات المصلحة الشاملة لأفراد الشعب دون تبذيرها</w:t>
      </w:r>
      <w:r w:rsidRPr="00595176">
        <w:rPr>
          <w:rFonts w:ascii="Tahoma" w:hAnsi="Tahoma" w:cs="Tahoma"/>
          <w:sz w:val="24"/>
          <w:szCs w:val="24"/>
        </w:rPr>
        <w:t xml:space="preserve"> </w:t>
      </w:r>
      <w:r w:rsidRPr="00595176">
        <w:rPr>
          <w:rFonts w:ascii="Tahoma" w:hAnsi="Tahoma" w:cs="Tahoma"/>
          <w:sz w:val="24"/>
          <w:szCs w:val="24"/>
          <w:rtl/>
        </w:rPr>
        <w:t>في غير تلك المصلحة</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وإذا تم احترام هذه القواعد بشل دقيق فذلك سيقودنا إلى</w:t>
      </w:r>
      <w:r w:rsidRPr="00595176">
        <w:rPr>
          <w:rFonts w:ascii="Tahoma" w:hAnsi="Tahoma" w:cs="Tahoma"/>
          <w:sz w:val="24"/>
          <w:szCs w:val="24"/>
        </w:rPr>
        <w:t xml:space="preserve"> </w:t>
      </w:r>
      <w:r w:rsidRPr="00595176">
        <w:rPr>
          <w:rFonts w:ascii="Tahoma" w:hAnsi="Tahoma" w:cs="Tahoma"/>
          <w:sz w:val="24"/>
          <w:szCs w:val="24"/>
          <w:rtl/>
        </w:rPr>
        <w:t>حالة من الإنفاق الرشيد او على أمثلية النفقات العامة الحاملة لقيمة مضافة هامة</w:t>
      </w:r>
      <w:r w:rsidRPr="00595176">
        <w:rPr>
          <w:rFonts w:ascii="Tahoma" w:hAnsi="Tahoma" w:cs="Tahoma"/>
          <w:sz w:val="24"/>
          <w:szCs w:val="24"/>
        </w:rPr>
        <w:t xml:space="preserve"> </w:t>
      </w:r>
      <w:r w:rsidRPr="00595176">
        <w:rPr>
          <w:rFonts w:ascii="Tahoma" w:hAnsi="Tahoma" w:cs="Tahoma"/>
          <w:sz w:val="24"/>
          <w:szCs w:val="24"/>
          <w:rtl/>
        </w:rPr>
        <w:t>للإقتصاد الوطني</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قاعدة المنفعة</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يقصد بقاعدة المنفعة أن يكون</w:t>
      </w:r>
      <w:r w:rsidRPr="00595176">
        <w:rPr>
          <w:rFonts w:ascii="Tahoma" w:hAnsi="Tahoma" w:cs="Tahoma"/>
          <w:sz w:val="24"/>
          <w:szCs w:val="24"/>
        </w:rPr>
        <w:t xml:space="preserve"> </w:t>
      </w:r>
      <w:r w:rsidRPr="00595176">
        <w:rPr>
          <w:rFonts w:ascii="Tahoma" w:hAnsi="Tahoma" w:cs="Tahoma"/>
          <w:sz w:val="24"/>
          <w:szCs w:val="24"/>
          <w:rtl/>
        </w:rPr>
        <w:t>الهدف من النفقات العامة دائما في ذهن القائمين به هو تحقيق أكبر منفعة ممكنة</w:t>
      </w:r>
      <w:r w:rsidRPr="00595176">
        <w:rPr>
          <w:rFonts w:ascii="Tahoma" w:hAnsi="Tahoma" w:cs="Tahoma"/>
          <w:sz w:val="24"/>
          <w:szCs w:val="24"/>
        </w:rPr>
        <w:t xml:space="preserve"> </w:t>
      </w:r>
      <w:r w:rsidRPr="00595176">
        <w:rPr>
          <w:rFonts w:ascii="Tahoma" w:hAnsi="Tahoma" w:cs="Tahoma"/>
          <w:sz w:val="24"/>
          <w:szCs w:val="24"/>
          <w:rtl/>
        </w:rPr>
        <w:t>وتعتبر هذه القاعدة قديمة في الفكر الإقتصادي ومحل إجماع بين أغلب منظري المالية</w:t>
      </w:r>
      <w:r w:rsidRPr="00595176">
        <w:rPr>
          <w:rFonts w:ascii="Tahoma" w:hAnsi="Tahoma" w:cs="Tahoma"/>
          <w:sz w:val="24"/>
          <w:szCs w:val="24"/>
        </w:rPr>
        <w:t xml:space="preserve"> </w:t>
      </w:r>
      <w:r w:rsidRPr="00595176">
        <w:rPr>
          <w:rFonts w:ascii="Tahoma" w:hAnsi="Tahoma" w:cs="Tahoma"/>
          <w:sz w:val="24"/>
          <w:szCs w:val="24"/>
          <w:rtl/>
        </w:rPr>
        <w:t>العامة</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وقاعدة المنفعة أمر بديهي إذ لا يمكن تبرير النفقة العامة إلا بحجم</w:t>
      </w:r>
      <w:r w:rsidRPr="00595176">
        <w:rPr>
          <w:rFonts w:ascii="Tahoma" w:hAnsi="Tahoma" w:cs="Tahoma"/>
          <w:sz w:val="24"/>
          <w:szCs w:val="24"/>
        </w:rPr>
        <w:t xml:space="preserve"> </w:t>
      </w:r>
      <w:r w:rsidRPr="00595176">
        <w:rPr>
          <w:rFonts w:ascii="Tahoma" w:hAnsi="Tahoma" w:cs="Tahoma"/>
          <w:sz w:val="24"/>
          <w:szCs w:val="24"/>
          <w:rtl/>
        </w:rPr>
        <w:t>الفوائد المترتبة عليها وبذلك فإن قيام الدولة بالنفقات العامة في ميدان معين دون</w:t>
      </w:r>
      <w:r w:rsidRPr="00595176">
        <w:rPr>
          <w:rFonts w:ascii="Tahoma" w:hAnsi="Tahoma" w:cs="Tahoma"/>
          <w:sz w:val="24"/>
          <w:szCs w:val="24"/>
        </w:rPr>
        <w:t xml:space="preserve"> </w:t>
      </w:r>
      <w:r w:rsidRPr="00595176">
        <w:rPr>
          <w:rFonts w:ascii="Tahoma" w:hAnsi="Tahoma" w:cs="Tahoma"/>
          <w:sz w:val="24"/>
          <w:szCs w:val="24"/>
          <w:rtl/>
        </w:rPr>
        <w:t>الحصول على منفعة تعود على الافراد منها معناه أن هذه النفقات العامة لا مبرر لها</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والمقصود بتحقيق الفائدة أو المصلحة العامة ألا يتم تخصيص النفقة العامة</w:t>
      </w:r>
      <w:r w:rsidRPr="00595176">
        <w:rPr>
          <w:rFonts w:ascii="Tahoma" w:hAnsi="Tahoma" w:cs="Tahoma"/>
          <w:sz w:val="24"/>
          <w:szCs w:val="24"/>
        </w:rPr>
        <w:t xml:space="preserve"> </w:t>
      </w:r>
      <w:r w:rsidRPr="00595176">
        <w:rPr>
          <w:rFonts w:ascii="Tahoma" w:hAnsi="Tahoma" w:cs="Tahoma"/>
          <w:sz w:val="24"/>
          <w:szCs w:val="24"/>
          <w:rtl/>
        </w:rPr>
        <w:t>لمصالح ذاتية لبعض الأفراد او لبعض شرائح المجتمع على حساب اخرى لما يتمتعون به من</w:t>
      </w:r>
      <w:r w:rsidRPr="00595176">
        <w:rPr>
          <w:rFonts w:ascii="Tahoma" w:hAnsi="Tahoma" w:cs="Tahoma"/>
          <w:sz w:val="24"/>
          <w:szCs w:val="24"/>
        </w:rPr>
        <w:t xml:space="preserve"> </w:t>
      </w:r>
      <w:r w:rsidRPr="00595176">
        <w:rPr>
          <w:rFonts w:ascii="Tahoma" w:hAnsi="Tahoma" w:cs="Tahoma"/>
          <w:sz w:val="24"/>
          <w:szCs w:val="24"/>
          <w:rtl/>
        </w:rPr>
        <w:t>نفوذ سياسي أو اقتصادي او إجتماعي . كما يقصد أيضا أن يتم الإلمام بالاحتياجات</w:t>
      </w:r>
      <w:r w:rsidRPr="00595176">
        <w:rPr>
          <w:rFonts w:ascii="Tahoma" w:hAnsi="Tahoma" w:cs="Tahoma"/>
          <w:sz w:val="24"/>
          <w:szCs w:val="24"/>
        </w:rPr>
        <w:t xml:space="preserve"> </w:t>
      </w:r>
      <w:r w:rsidRPr="00595176">
        <w:rPr>
          <w:rFonts w:ascii="Tahoma" w:hAnsi="Tahoma" w:cs="Tahoma"/>
          <w:sz w:val="24"/>
          <w:szCs w:val="24"/>
          <w:rtl/>
        </w:rPr>
        <w:t>الإجمالية الحقيقة للمصالح العمومية لتقدير احتياجات كل مصلحة أو مرفق وكل باب من</w:t>
      </w:r>
      <w:r w:rsidRPr="00595176">
        <w:rPr>
          <w:rFonts w:ascii="Tahoma" w:hAnsi="Tahoma" w:cs="Tahoma"/>
          <w:sz w:val="24"/>
          <w:szCs w:val="24"/>
        </w:rPr>
        <w:t xml:space="preserve"> </w:t>
      </w:r>
      <w:r w:rsidRPr="00595176">
        <w:rPr>
          <w:rFonts w:ascii="Tahoma" w:hAnsi="Tahoma" w:cs="Tahoma"/>
          <w:sz w:val="24"/>
          <w:szCs w:val="24"/>
          <w:rtl/>
        </w:rPr>
        <w:t>أبواب النفقات على ضوء احتياجات كل المصالح</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كما يجب أن توزع إعتمادات</w:t>
      </w:r>
      <w:r w:rsidRPr="00595176">
        <w:rPr>
          <w:rFonts w:ascii="Tahoma" w:hAnsi="Tahoma" w:cs="Tahoma"/>
          <w:sz w:val="24"/>
          <w:szCs w:val="24"/>
        </w:rPr>
        <w:t xml:space="preserve"> </w:t>
      </w:r>
      <w:r w:rsidRPr="00595176">
        <w:rPr>
          <w:rFonts w:ascii="Tahoma" w:hAnsi="Tahoma" w:cs="Tahoma"/>
          <w:sz w:val="24"/>
          <w:szCs w:val="24"/>
          <w:rtl/>
        </w:rPr>
        <w:t>النفقات بحيث تكون المنفعة المترتبة على النفقة الحدية في كل وجه من اوجه الإنفاق</w:t>
      </w:r>
      <w:r w:rsidRPr="00595176">
        <w:rPr>
          <w:rFonts w:ascii="Tahoma" w:hAnsi="Tahoma" w:cs="Tahoma"/>
          <w:sz w:val="24"/>
          <w:szCs w:val="24"/>
        </w:rPr>
        <w:t xml:space="preserve"> </w:t>
      </w:r>
      <w:r w:rsidRPr="00595176">
        <w:rPr>
          <w:rFonts w:ascii="Tahoma" w:hAnsi="Tahoma" w:cs="Tahoma"/>
          <w:sz w:val="24"/>
          <w:szCs w:val="24"/>
          <w:rtl/>
        </w:rPr>
        <w:t>مساوية للمنفعة المترتبة على النفقة الحدية في الأوجه الاخرى وان تكون المنفعة</w:t>
      </w:r>
      <w:r w:rsidRPr="00595176">
        <w:rPr>
          <w:rFonts w:ascii="Tahoma" w:hAnsi="Tahoma" w:cs="Tahoma"/>
          <w:sz w:val="24"/>
          <w:szCs w:val="24"/>
        </w:rPr>
        <w:t xml:space="preserve"> </w:t>
      </w:r>
      <w:r w:rsidRPr="00595176">
        <w:rPr>
          <w:rFonts w:ascii="Tahoma" w:hAnsi="Tahoma" w:cs="Tahoma"/>
          <w:sz w:val="24"/>
          <w:szCs w:val="24"/>
          <w:rtl/>
        </w:rPr>
        <w:t>المترتبة على النفقة الحدية في كافة أوجه الإنفاق مساوية للمنفعة المترتبة على</w:t>
      </w:r>
      <w:r w:rsidRPr="00595176">
        <w:rPr>
          <w:rFonts w:ascii="Tahoma" w:hAnsi="Tahoma" w:cs="Tahoma"/>
          <w:sz w:val="24"/>
          <w:szCs w:val="24"/>
        </w:rPr>
        <w:t xml:space="preserve"> </w:t>
      </w:r>
      <w:r w:rsidRPr="00595176">
        <w:rPr>
          <w:rFonts w:ascii="Tahoma" w:hAnsi="Tahoma" w:cs="Tahoma"/>
          <w:sz w:val="24"/>
          <w:szCs w:val="24"/>
          <w:rtl/>
        </w:rPr>
        <w:t>النفقة الحدية للدخل المتبقى في يد الأفراد بعد الدفع للتكاليف العامة كاضرائب من</w:t>
      </w:r>
      <w:r w:rsidRPr="00595176">
        <w:rPr>
          <w:rFonts w:ascii="Tahoma" w:hAnsi="Tahoma" w:cs="Tahoma"/>
          <w:sz w:val="24"/>
          <w:szCs w:val="24"/>
        </w:rPr>
        <w:t xml:space="preserve"> </w:t>
      </w:r>
      <w:r w:rsidRPr="00595176">
        <w:rPr>
          <w:rFonts w:ascii="Tahoma" w:hAnsi="Tahoma" w:cs="Tahoma"/>
          <w:sz w:val="24"/>
          <w:szCs w:val="24"/>
          <w:rtl/>
        </w:rPr>
        <w:t>جهة اخرى وهذا يعد تطبيقا لقاعدة توازم المستهلك</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وفكرة المنفعة العامة</w:t>
      </w:r>
      <w:r w:rsidRPr="00595176">
        <w:rPr>
          <w:rFonts w:ascii="Tahoma" w:hAnsi="Tahoma" w:cs="Tahoma"/>
          <w:sz w:val="24"/>
          <w:szCs w:val="24"/>
        </w:rPr>
        <w:t xml:space="preserve"> </w:t>
      </w:r>
      <w:r w:rsidRPr="00595176">
        <w:rPr>
          <w:rFonts w:ascii="Tahoma" w:hAnsi="Tahoma" w:cs="Tahoma"/>
          <w:sz w:val="24"/>
          <w:szCs w:val="24"/>
          <w:rtl/>
        </w:rPr>
        <w:t>وتحديدها تثير إشكالية وضع قاعدة دقيقة في تحديد مقدارها خاصة إذا اخذنا بعين</w:t>
      </w:r>
      <w:r w:rsidRPr="00595176">
        <w:rPr>
          <w:rFonts w:ascii="Tahoma" w:hAnsi="Tahoma" w:cs="Tahoma"/>
          <w:sz w:val="24"/>
          <w:szCs w:val="24"/>
        </w:rPr>
        <w:t xml:space="preserve"> </w:t>
      </w:r>
      <w:r w:rsidRPr="00595176">
        <w:rPr>
          <w:rFonts w:ascii="Tahoma" w:hAnsi="Tahoma" w:cs="Tahoma"/>
          <w:sz w:val="24"/>
          <w:szCs w:val="24"/>
          <w:rtl/>
        </w:rPr>
        <w:t>الإعتبار الآثار المتعددة للنفقات اقتصادية وغير اقتصادية ظاهرة وغير ظاهرة مباشرة</w:t>
      </w:r>
      <w:r w:rsidRPr="00595176">
        <w:rPr>
          <w:rFonts w:ascii="Tahoma" w:hAnsi="Tahoma" w:cs="Tahoma"/>
          <w:sz w:val="24"/>
          <w:szCs w:val="24"/>
        </w:rPr>
        <w:t xml:space="preserve"> </w:t>
      </w:r>
      <w:r w:rsidRPr="00595176">
        <w:rPr>
          <w:rFonts w:ascii="Tahoma" w:hAnsi="Tahoma" w:cs="Tahoma"/>
          <w:sz w:val="24"/>
          <w:szCs w:val="24"/>
          <w:rtl/>
        </w:rPr>
        <w:t>وغير مباشرة مما يتعذر معه قياسها على وجه الدقة وإن كان من الممكن الارتكاز على</w:t>
      </w:r>
      <w:r w:rsidRPr="00595176">
        <w:rPr>
          <w:rFonts w:ascii="Tahoma" w:hAnsi="Tahoma" w:cs="Tahoma"/>
          <w:sz w:val="24"/>
          <w:szCs w:val="24"/>
        </w:rPr>
        <w:t xml:space="preserve"> </w:t>
      </w:r>
      <w:r w:rsidRPr="00595176">
        <w:rPr>
          <w:rFonts w:ascii="Tahoma" w:hAnsi="Tahoma" w:cs="Tahoma"/>
          <w:sz w:val="24"/>
          <w:szCs w:val="24"/>
          <w:rtl/>
        </w:rPr>
        <w:t>عاملين أساسين</w:t>
      </w:r>
      <w:r w:rsidR="00634ADC" w:rsidRPr="00595176">
        <w:rPr>
          <w:rFonts w:ascii="Tahoma" w:hAnsi="Tahoma" w:cs="Tahoma"/>
          <w:sz w:val="24"/>
          <w:szCs w:val="24"/>
        </w:rPr>
        <w:t xml:space="preserve"> :</w:t>
      </w:r>
      <w:r w:rsidR="00634ADC"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lastRenderedPageBreak/>
        <w:t>العامل الاول : حجم الدخل النسبي أي نصيب كل فرد من</w:t>
      </w:r>
      <w:r w:rsidRPr="00595176">
        <w:rPr>
          <w:rFonts w:ascii="Tahoma" w:hAnsi="Tahoma" w:cs="Tahoma"/>
          <w:sz w:val="24"/>
          <w:szCs w:val="24"/>
        </w:rPr>
        <w:t xml:space="preserve"> </w:t>
      </w:r>
      <w:r w:rsidRPr="00595176">
        <w:rPr>
          <w:rFonts w:ascii="Tahoma" w:hAnsi="Tahoma" w:cs="Tahoma"/>
          <w:sz w:val="24"/>
          <w:szCs w:val="24"/>
          <w:rtl/>
        </w:rPr>
        <w:t>الدخل الوطني</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العامل الثاني : طريقة توزيع الدخل الوطني على الأفراد</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ومما هو جدير بالذكر أنه كلما زاد مقدار الدخل النسبي وقل التباين بين دخول</w:t>
      </w:r>
      <w:r w:rsidRPr="00595176">
        <w:rPr>
          <w:rFonts w:ascii="Tahoma" w:hAnsi="Tahoma" w:cs="Tahoma"/>
          <w:sz w:val="24"/>
          <w:szCs w:val="24"/>
        </w:rPr>
        <w:t xml:space="preserve"> </w:t>
      </w:r>
      <w:r w:rsidRPr="00595176">
        <w:rPr>
          <w:rFonts w:ascii="Tahoma" w:hAnsi="Tahoma" w:cs="Tahoma"/>
          <w:sz w:val="24"/>
          <w:szCs w:val="24"/>
          <w:rtl/>
        </w:rPr>
        <w:t>الافراد كلما ادى ذلك إلى تحقيق رفاهية الأفراد وينبغي لتحقيق أقصى منفعة إجتماعية</w:t>
      </w:r>
      <w:r w:rsidRPr="00595176">
        <w:rPr>
          <w:rFonts w:ascii="Tahoma" w:hAnsi="Tahoma" w:cs="Tahoma"/>
          <w:sz w:val="24"/>
          <w:szCs w:val="24"/>
        </w:rPr>
        <w:t xml:space="preserve"> </w:t>
      </w:r>
      <w:r w:rsidRPr="00595176">
        <w:rPr>
          <w:rFonts w:ascii="Tahoma" w:hAnsi="Tahoma" w:cs="Tahoma"/>
          <w:sz w:val="24"/>
          <w:szCs w:val="24"/>
          <w:rtl/>
        </w:rPr>
        <w:t>أن تتجه سياسة الدولة في الحصول على إيراداتها وفي إنفاقها نحو العمل على زيادة</w:t>
      </w:r>
      <w:r w:rsidRPr="00595176">
        <w:rPr>
          <w:rFonts w:ascii="Tahoma" w:hAnsi="Tahoma" w:cs="Tahoma"/>
          <w:sz w:val="24"/>
          <w:szCs w:val="24"/>
        </w:rPr>
        <w:t xml:space="preserve"> </w:t>
      </w:r>
      <w:r w:rsidRPr="00595176">
        <w:rPr>
          <w:rFonts w:ascii="Tahoma" w:hAnsi="Tahoma" w:cs="Tahoma"/>
          <w:sz w:val="24"/>
          <w:szCs w:val="24"/>
          <w:rtl/>
        </w:rPr>
        <w:t>الدخل الوطني وتقليل الفوارق بين دخول الأفراد وزيادة الدخل الوطني يكون بالعمل على</w:t>
      </w:r>
      <w:r w:rsidRPr="00595176">
        <w:rPr>
          <w:rFonts w:ascii="Tahoma" w:hAnsi="Tahoma" w:cs="Tahoma"/>
          <w:sz w:val="24"/>
          <w:szCs w:val="24"/>
        </w:rPr>
        <w:t xml:space="preserve"> </w:t>
      </w:r>
      <w:r w:rsidRPr="00595176">
        <w:rPr>
          <w:rFonts w:ascii="Tahoma" w:hAnsi="Tahoma" w:cs="Tahoma"/>
          <w:sz w:val="24"/>
          <w:szCs w:val="24"/>
          <w:rtl/>
        </w:rPr>
        <w:t>تحسين الإنتاج بزيادة القوى الإنتاجية . من جهة وتنظيم الإنتاج من جهة اخرى أما</w:t>
      </w:r>
      <w:r w:rsidRPr="00595176">
        <w:rPr>
          <w:rFonts w:ascii="Tahoma" w:hAnsi="Tahoma" w:cs="Tahoma"/>
          <w:sz w:val="24"/>
          <w:szCs w:val="24"/>
        </w:rPr>
        <w:t xml:space="preserve"> </w:t>
      </w:r>
      <w:r w:rsidRPr="00595176">
        <w:rPr>
          <w:rFonts w:ascii="Tahoma" w:hAnsi="Tahoma" w:cs="Tahoma"/>
          <w:sz w:val="24"/>
          <w:szCs w:val="24"/>
          <w:rtl/>
        </w:rPr>
        <w:t>تقليل الفوارق بين دخول الأفراد فيكون بنقل القدرة الشرائية من الاشخاص الذين تقل</w:t>
      </w:r>
      <w:r w:rsidRPr="00595176">
        <w:rPr>
          <w:rFonts w:ascii="Tahoma" w:hAnsi="Tahoma" w:cs="Tahoma"/>
          <w:sz w:val="24"/>
          <w:szCs w:val="24"/>
        </w:rPr>
        <w:t xml:space="preserve"> </w:t>
      </w:r>
      <w:r w:rsidRPr="00595176">
        <w:rPr>
          <w:rFonts w:ascii="Tahoma" w:hAnsi="Tahoma" w:cs="Tahoma"/>
          <w:sz w:val="24"/>
          <w:szCs w:val="24"/>
          <w:rtl/>
        </w:rPr>
        <w:t>عندهم منفعتها الحدية إلى الأشخاص الذين تزادا لديهم تلك المنفعة أي من جانب أصحاب</w:t>
      </w:r>
      <w:r w:rsidRPr="00595176">
        <w:rPr>
          <w:rFonts w:ascii="Tahoma" w:hAnsi="Tahoma" w:cs="Tahoma"/>
          <w:sz w:val="24"/>
          <w:szCs w:val="24"/>
        </w:rPr>
        <w:t xml:space="preserve"> </w:t>
      </w:r>
      <w:r w:rsidRPr="00595176">
        <w:rPr>
          <w:rFonts w:ascii="Tahoma" w:hAnsi="Tahoma" w:cs="Tahoma"/>
          <w:sz w:val="24"/>
          <w:szCs w:val="24"/>
          <w:rtl/>
        </w:rPr>
        <w:t>الدخول المرتفعة إلى أصحاب الدخول المنخفضة وتقليل التباين بين دخل نفس الأشخاص</w:t>
      </w:r>
      <w:r w:rsidRPr="00595176">
        <w:rPr>
          <w:rFonts w:ascii="Tahoma" w:hAnsi="Tahoma" w:cs="Tahoma"/>
          <w:sz w:val="24"/>
          <w:szCs w:val="24"/>
        </w:rPr>
        <w:t xml:space="preserve"> </w:t>
      </w:r>
      <w:r w:rsidRPr="00595176">
        <w:rPr>
          <w:rFonts w:ascii="Tahoma" w:hAnsi="Tahoma" w:cs="Tahoma"/>
          <w:sz w:val="24"/>
          <w:szCs w:val="24"/>
          <w:rtl/>
        </w:rPr>
        <w:t>محدودي الدخل في الأوقات المختلفة لكي يتحقق الإستقرار للمجتمع بمختلف شرائحه</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وبصفة عامة فإن الحكم على مدى توفر المنفعة العامة في النفقة العامة يمكن</w:t>
      </w:r>
      <w:r w:rsidRPr="00595176">
        <w:rPr>
          <w:rFonts w:ascii="Tahoma" w:hAnsi="Tahoma" w:cs="Tahoma"/>
          <w:sz w:val="24"/>
          <w:szCs w:val="24"/>
        </w:rPr>
        <w:t xml:space="preserve"> </w:t>
      </w:r>
      <w:r w:rsidRPr="00595176">
        <w:rPr>
          <w:rFonts w:ascii="Tahoma" w:hAnsi="Tahoma" w:cs="Tahoma"/>
          <w:sz w:val="24"/>
          <w:szCs w:val="24"/>
          <w:rtl/>
        </w:rPr>
        <w:t>ان يتم على أساس اعتبارات علمية معينة على ان تأخذ بعين الإعتبار درجة النمو</w:t>
      </w:r>
      <w:r w:rsidRPr="00595176">
        <w:rPr>
          <w:rFonts w:ascii="Tahoma" w:hAnsi="Tahoma" w:cs="Tahoma"/>
          <w:sz w:val="24"/>
          <w:szCs w:val="24"/>
        </w:rPr>
        <w:t xml:space="preserve"> </w:t>
      </w:r>
      <w:r w:rsidRPr="00595176">
        <w:rPr>
          <w:rFonts w:ascii="Tahoma" w:hAnsi="Tahoma" w:cs="Tahoma"/>
          <w:sz w:val="24"/>
          <w:szCs w:val="24"/>
          <w:rtl/>
        </w:rPr>
        <w:t>الاقتصادي لكل دولة على حدى</w:t>
      </w:r>
      <w:r w:rsidR="00634ADC" w:rsidRPr="00595176">
        <w:rPr>
          <w:rFonts w:ascii="Tahoma" w:hAnsi="Tahoma" w:cs="Tahoma"/>
          <w:sz w:val="24"/>
          <w:szCs w:val="24"/>
        </w:rPr>
        <w:t xml:space="preserve"> . </w:t>
      </w:r>
      <w:r w:rsidR="00634ADC"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قاعدة الاقتصاد في النفقة</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ترتبط</w:t>
      </w:r>
      <w:r w:rsidRPr="00595176">
        <w:rPr>
          <w:rFonts w:ascii="Tahoma" w:hAnsi="Tahoma" w:cs="Tahoma"/>
          <w:sz w:val="24"/>
          <w:szCs w:val="24"/>
        </w:rPr>
        <w:t xml:space="preserve"> </w:t>
      </w:r>
      <w:r w:rsidRPr="00595176">
        <w:rPr>
          <w:rFonts w:ascii="Tahoma" w:hAnsi="Tahoma" w:cs="Tahoma"/>
          <w:sz w:val="24"/>
          <w:szCs w:val="24"/>
          <w:rtl/>
        </w:rPr>
        <w:t>هذه القاعدة بموضوع المنفعة حيث ان هذه الاخيرة بديهيا تأخذ الزيادة كلما نقصة</w:t>
      </w:r>
      <w:r w:rsidRPr="00595176">
        <w:rPr>
          <w:rFonts w:ascii="Tahoma" w:hAnsi="Tahoma" w:cs="Tahoma"/>
          <w:sz w:val="24"/>
          <w:szCs w:val="24"/>
        </w:rPr>
        <w:t xml:space="preserve"> </w:t>
      </w:r>
      <w:r w:rsidRPr="00595176">
        <w:rPr>
          <w:rFonts w:ascii="Tahoma" w:hAnsi="Tahoma" w:cs="Tahoma"/>
          <w:sz w:val="24"/>
          <w:szCs w:val="24"/>
          <w:rtl/>
        </w:rPr>
        <w:t>النفقات إلى أقل حجم ممكن لذا وجب على السلطات العمومية الاحتياط من التبذير لما قد</w:t>
      </w:r>
      <w:r w:rsidRPr="00595176">
        <w:rPr>
          <w:rFonts w:ascii="Tahoma" w:hAnsi="Tahoma" w:cs="Tahoma"/>
          <w:sz w:val="24"/>
          <w:szCs w:val="24"/>
        </w:rPr>
        <w:t xml:space="preserve"> </w:t>
      </w:r>
      <w:r w:rsidRPr="00595176">
        <w:rPr>
          <w:rFonts w:ascii="Tahoma" w:hAnsi="Tahoma" w:cs="Tahoma"/>
          <w:sz w:val="24"/>
          <w:szCs w:val="24"/>
          <w:rtl/>
        </w:rPr>
        <w:t>يسببه ذلك من ضياع لأموال ضخمة دون ان تولد أية قيمة مضافة أو تحمل أية منفعة إلى</w:t>
      </w:r>
      <w:r w:rsidRPr="00595176">
        <w:rPr>
          <w:rFonts w:ascii="Tahoma" w:hAnsi="Tahoma" w:cs="Tahoma"/>
          <w:sz w:val="24"/>
          <w:szCs w:val="24"/>
        </w:rPr>
        <w:t xml:space="preserve"> </w:t>
      </w:r>
      <w:r w:rsidRPr="00595176">
        <w:rPr>
          <w:rFonts w:ascii="Tahoma" w:hAnsi="Tahoma" w:cs="Tahoma"/>
          <w:sz w:val="24"/>
          <w:szCs w:val="24"/>
          <w:rtl/>
        </w:rPr>
        <w:t>جانب كل هذا فإن عدم الإقتصاد السلطات المالية للمبالغ المالية الموضوعة تحت تصرفها</w:t>
      </w:r>
      <w:r w:rsidRPr="00595176">
        <w:rPr>
          <w:rFonts w:ascii="Tahoma" w:hAnsi="Tahoma" w:cs="Tahoma"/>
          <w:sz w:val="24"/>
          <w:szCs w:val="24"/>
        </w:rPr>
        <w:t xml:space="preserve"> </w:t>
      </w:r>
      <w:r w:rsidRPr="00595176">
        <w:rPr>
          <w:rFonts w:ascii="Tahoma" w:hAnsi="Tahoma" w:cs="Tahoma"/>
          <w:sz w:val="24"/>
          <w:szCs w:val="24"/>
          <w:rtl/>
        </w:rPr>
        <w:t>في إطار الميزانية العامة للدولة يدفع إلى بروز مظاهر سلبية في المجتمع من بينها</w:t>
      </w:r>
      <w:r w:rsidRPr="00595176">
        <w:rPr>
          <w:rFonts w:ascii="Tahoma" w:hAnsi="Tahoma" w:cs="Tahoma"/>
          <w:sz w:val="24"/>
          <w:szCs w:val="24"/>
        </w:rPr>
        <w:t xml:space="preserve"> </w:t>
      </w:r>
      <w:r w:rsidRPr="00595176">
        <w:rPr>
          <w:rFonts w:ascii="Tahoma" w:hAnsi="Tahoma" w:cs="Tahoma"/>
          <w:sz w:val="24"/>
          <w:szCs w:val="24"/>
          <w:rtl/>
        </w:rPr>
        <w:t>اندثار ثقة الشعب في مؤسسات الدولة واتساع رقعة التهرب والغش الضريبي</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بمعنى آخر تهدف قاعدة الاقتصاد في النفقة الى استخدام أقل حجم من النفقة</w:t>
      </w:r>
      <w:r w:rsidRPr="00595176">
        <w:rPr>
          <w:rFonts w:ascii="Tahoma" w:hAnsi="Tahoma" w:cs="Tahoma"/>
          <w:sz w:val="24"/>
          <w:szCs w:val="24"/>
        </w:rPr>
        <w:t xml:space="preserve"> </w:t>
      </w:r>
      <w:r w:rsidRPr="00595176">
        <w:rPr>
          <w:rFonts w:ascii="Tahoma" w:hAnsi="Tahoma" w:cs="Tahoma"/>
          <w:sz w:val="24"/>
          <w:szCs w:val="24"/>
          <w:rtl/>
        </w:rPr>
        <w:t>العامة لأداء نفس الخدمة أو الخدمات</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ويمكن تعديد مظاهر التبذير وعدم</w:t>
      </w:r>
      <w:r w:rsidRPr="00595176">
        <w:rPr>
          <w:rFonts w:ascii="Tahoma" w:hAnsi="Tahoma" w:cs="Tahoma"/>
          <w:sz w:val="24"/>
          <w:szCs w:val="24"/>
        </w:rPr>
        <w:t xml:space="preserve"> </w:t>
      </w:r>
      <w:r w:rsidRPr="00595176">
        <w:rPr>
          <w:rFonts w:ascii="Tahoma" w:hAnsi="Tahoma" w:cs="Tahoma"/>
          <w:sz w:val="24"/>
          <w:szCs w:val="24"/>
          <w:rtl/>
        </w:rPr>
        <w:t>الانضباط المالي في كل دول العالم خاصة البلدن السائرة في طريق النمو نتيجة نقص أو</w:t>
      </w:r>
      <w:r w:rsidRPr="00595176">
        <w:rPr>
          <w:rFonts w:ascii="Tahoma" w:hAnsi="Tahoma" w:cs="Tahoma"/>
          <w:sz w:val="24"/>
          <w:szCs w:val="24"/>
        </w:rPr>
        <w:t xml:space="preserve"> </w:t>
      </w:r>
      <w:r w:rsidRPr="00595176">
        <w:rPr>
          <w:rFonts w:ascii="Tahoma" w:hAnsi="Tahoma" w:cs="Tahoma"/>
          <w:sz w:val="24"/>
          <w:szCs w:val="24"/>
          <w:rtl/>
        </w:rPr>
        <w:t>غياب رقابة سياسية فعالة و تأخذ هذه المظاهر صورة على سبيل المثال اقتناء أدوات</w:t>
      </w:r>
      <w:r w:rsidRPr="00595176">
        <w:rPr>
          <w:rFonts w:ascii="Tahoma" w:hAnsi="Tahoma" w:cs="Tahoma"/>
          <w:sz w:val="24"/>
          <w:szCs w:val="24"/>
        </w:rPr>
        <w:t xml:space="preserve"> </w:t>
      </w:r>
      <w:r w:rsidRPr="00595176">
        <w:rPr>
          <w:rFonts w:ascii="Tahoma" w:hAnsi="Tahoma" w:cs="Tahoma"/>
          <w:sz w:val="24"/>
          <w:szCs w:val="24"/>
          <w:rtl/>
        </w:rPr>
        <w:t>ولوازم للحكومة فوق ما تحتاج إليه فعلا استئجار المباني والسيارات بدلا من شرائها</w:t>
      </w:r>
      <w:r w:rsidRPr="00595176">
        <w:rPr>
          <w:rFonts w:ascii="Tahoma" w:hAnsi="Tahoma" w:cs="Tahoma"/>
          <w:sz w:val="24"/>
          <w:szCs w:val="24"/>
        </w:rPr>
        <w:t xml:space="preserve"> ..... </w:t>
      </w:r>
      <w:r w:rsidRPr="00595176">
        <w:rPr>
          <w:rFonts w:ascii="Tahoma" w:hAnsi="Tahoma" w:cs="Tahoma"/>
          <w:sz w:val="24"/>
          <w:szCs w:val="24"/>
          <w:rtl/>
        </w:rPr>
        <w:t>إلخ</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لهذا يعد أمر تقييد النفقات العامة في جميع القطاعات بناء على مبادئ</w:t>
      </w:r>
      <w:r w:rsidRPr="00595176">
        <w:rPr>
          <w:rFonts w:ascii="Tahoma" w:hAnsi="Tahoma" w:cs="Tahoma"/>
          <w:sz w:val="24"/>
          <w:szCs w:val="24"/>
        </w:rPr>
        <w:t xml:space="preserve"> </w:t>
      </w:r>
      <w:r w:rsidRPr="00595176">
        <w:rPr>
          <w:rFonts w:ascii="Tahoma" w:hAnsi="Tahoma" w:cs="Tahoma"/>
          <w:sz w:val="24"/>
          <w:szCs w:val="24"/>
          <w:rtl/>
        </w:rPr>
        <w:t>معينة على رأسها التقييد بالاحتياجات الحقيقية الفعلية بشكل يجعل الدولة لا تتحمل</w:t>
      </w:r>
      <w:r w:rsidRPr="00595176">
        <w:rPr>
          <w:rFonts w:ascii="Tahoma" w:hAnsi="Tahoma" w:cs="Tahoma"/>
          <w:sz w:val="24"/>
          <w:szCs w:val="24"/>
        </w:rPr>
        <w:t xml:space="preserve"> </w:t>
      </w:r>
      <w:r w:rsidRPr="00595176">
        <w:rPr>
          <w:rFonts w:ascii="Tahoma" w:hAnsi="Tahoma" w:cs="Tahoma"/>
          <w:sz w:val="24"/>
          <w:szCs w:val="24"/>
          <w:rtl/>
        </w:rPr>
        <w:t>إلا النفقات العامة الضرورية بحجم امثل لتحقيق المصلحة العمومية لجميع الافراد</w:t>
      </w:r>
      <w:r w:rsidRPr="00595176">
        <w:rPr>
          <w:rFonts w:ascii="Tahoma" w:hAnsi="Tahoma" w:cs="Tahoma"/>
          <w:sz w:val="24"/>
          <w:szCs w:val="24"/>
        </w:rPr>
        <w:t xml:space="preserve"> </w:t>
      </w:r>
      <w:r w:rsidRPr="00595176">
        <w:rPr>
          <w:rFonts w:ascii="Tahoma" w:hAnsi="Tahoma" w:cs="Tahoma"/>
          <w:sz w:val="24"/>
          <w:szCs w:val="24"/>
          <w:rtl/>
        </w:rPr>
        <w:t>شعب</w:t>
      </w:r>
      <w:r w:rsidRPr="00595176">
        <w:rPr>
          <w:rFonts w:ascii="Tahoma" w:hAnsi="Tahoma" w:cs="Tahoma"/>
          <w:sz w:val="24"/>
          <w:szCs w:val="24"/>
        </w:rPr>
        <w:t>.</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كما يجب التذكير في هذا المقام بالدور الحيوي الذي يمكن أن تؤديه وسائل</w:t>
      </w:r>
      <w:r w:rsidRPr="00595176">
        <w:rPr>
          <w:rFonts w:ascii="Tahoma" w:hAnsi="Tahoma" w:cs="Tahoma"/>
          <w:sz w:val="24"/>
          <w:szCs w:val="24"/>
        </w:rPr>
        <w:t xml:space="preserve"> </w:t>
      </w:r>
      <w:r w:rsidRPr="00595176">
        <w:rPr>
          <w:rFonts w:ascii="Tahoma" w:hAnsi="Tahoma" w:cs="Tahoma"/>
          <w:sz w:val="24"/>
          <w:szCs w:val="24"/>
          <w:rtl/>
        </w:rPr>
        <w:t xml:space="preserve">الإعلام </w:t>
      </w:r>
      <w:r w:rsidRPr="00595176">
        <w:rPr>
          <w:rFonts w:ascii="Tahoma" w:hAnsi="Tahoma" w:cs="Tahoma"/>
          <w:sz w:val="24"/>
          <w:szCs w:val="24"/>
          <w:rtl/>
        </w:rPr>
        <w:lastRenderedPageBreak/>
        <w:t>والرقابة في خلق رقابة فعالة على عمليات صرف النفقات العامة التي تقوم بها</w:t>
      </w:r>
      <w:r w:rsidRPr="00595176">
        <w:rPr>
          <w:rFonts w:ascii="Tahoma" w:hAnsi="Tahoma" w:cs="Tahoma"/>
          <w:sz w:val="24"/>
          <w:szCs w:val="24"/>
        </w:rPr>
        <w:t xml:space="preserve"> </w:t>
      </w:r>
      <w:r w:rsidRPr="00595176">
        <w:rPr>
          <w:rFonts w:ascii="Tahoma" w:hAnsi="Tahoma" w:cs="Tahoma"/>
          <w:sz w:val="24"/>
          <w:szCs w:val="24"/>
          <w:rtl/>
        </w:rPr>
        <w:t>الحكومة بشكل يجعل النفقات العامة تحقق الأهداف التي رصدتها لها السياسة المالية</w:t>
      </w:r>
      <w:r w:rsidRPr="00595176">
        <w:rPr>
          <w:rFonts w:ascii="Tahoma" w:hAnsi="Tahoma" w:cs="Tahoma"/>
          <w:sz w:val="24"/>
          <w:szCs w:val="24"/>
        </w:rPr>
        <w:t xml:space="preserve"> </w:t>
      </w:r>
      <w:r w:rsidRPr="00595176">
        <w:rPr>
          <w:rFonts w:ascii="Tahoma" w:hAnsi="Tahoma" w:cs="Tahoma"/>
          <w:sz w:val="24"/>
          <w:szCs w:val="24"/>
          <w:rtl/>
        </w:rPr>
        <w:t>ومنها تجسد أهداف السياسة الإقتصادية ككل</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والرقابة على طريقة صرف النفقات</w:t>
      </w:r>
      <w:r w:rsidRPr="00595176">
        <w:rPr>
          <w:rFonts w:ascii="Tahoma" w:hAnsi="Tahoma" w:cs="Tahoma"/>
          <w:sz w:val="24"/>
          <w:szCs w:val="24"/>
        </w:rPr>
        <w:t xml:space="preserve"> </w:t>
      </w:r>
      <w:r w:rsidRPr="00595176">
        <w:rPr>
          <w:rFonts w:ascii="Tahoma" w:hAnsi="Tahoma" w:cs="Tahoma"/>
          <w:sz w:val="24"/>
          <w:szCs w:val="24"/>
          <w:rtl/>
        </w:rPr>
        <w:t>العامة يمكن أن تمارسها ثلاث جهات هي الإدارة الهيئات السياسية وجهات أخرى مستقلة</w:t>
      </w:r>
      <w:r w:rsidRPr="00595176">
        <w:rPr>
          <w:rFonts w:ascii="Tahoma" w:hAnsi="Tahoma" w:cs="Tahoma"/>
          <w:sz w:val="24"/>
          <w:szCs w:val="24"/>
        </w:rPr>
        <w:t xml:space="preserve"> </w:t>
      </w:r>
      <w:r w:rsidRPr="00595176">
        <w:rPr>
          <w:rFonts w:ascii="Tahoma" w:hAnsi="Tahoma" w:cs="Tahoma"/>
          <w:sz w:val="24"/>
          <w:szCs w:val="24"/>
          <w:rtl/>
        </w:rPr>
        <w:t>ومتخصصة وبذلك تأخذ الرقابة أشكالا ثلاثة</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t xml:space="preserve">1- </w:t>
      </w:r>
      <w:r w:rsidRPr="00595176">
        <w:rPr>
          <w:rFonts w:ascii="Tahoma" w:hAnsi="Tahoma" w:cs="Tahoma"/>
          <w:sz w:val="24"/>
          <w:szCs w:val="24"/>
          <w:rtl/>
        </w:rPr>
        <w:t>الرقابة الإدارية</w:t>
      </w:r>
      <w:r w:rsidR="00FD7918" w:rsidRPr="00595176">
        <w:rPr>
          <w:rFonts w:ascii="Tahoma" w:hAnsi="Tahoma" w:cs="Tahoma"/>
          <w:sz w:val="24"/>
          <w:szCs w:val="24"/>
        </w:rPr>
        <w:t xml:space="preserve"> :</w:t>
      </w:r>
    </w:p>
    <w:p w:rsidR="00FD7918" w:rsidRPr="00595176" w:rsidRDefault="0077383A" w:rsidP="00FD7918">
      <w:pPr>
        <w:rPr>
          <w:rFonts w:ascii="Tahoma" w:hAnsi="Tahoma" w:cs="Tahoma"/>
          <w:sz w:val="24"/>
          <w:szCs w:val="24"/>
          <w:rtl/>
        </w:rPr>
      </w:pPr>
      <w:r w:rsidRPr="00595176">
        <w:rPr>
          <w:rFonts w:ascii="Tahoma" w:hAnsi="Tahoma" w:cs="Tahoma"/>
          <w:sz w:val="24"/>
          <w:szCs w:val="24"/>
        </w:rPr>
        <w:br/>
      </w:r>
      <w:r w:rsidRPr="00595176">
        <w:rPr>
          <w:rFonts w:ascii="Tahoma" w:hAnsi="Tahoma" w:cs="Tahoma"/>
          <w:sz w:val="24"/>
          <w:szCs w:val="24"/>
          <w:rtl/>
        </w:rPr>
        <w:t>وهي</w:t>
      </w:r>
      <w:r w:rsidRPr="00595176">
        <w:rPr>
          <w:rFonts w:ascii="Tahoma" w:hAnsi="Tahoma" w:cs="Tahoma"/>
          <w:sz w:val="24"/>
          <w:szCs w:val="24"/>
        </w:rPr>
        <w:t xml:space="preserve"> </w:t>
      </w:r>
      <w:r w:rsidRPr="00595176">
        <w:rPr>
          <w:rFonts w:ascii="Tahoma" w:hAnsi="Tahoma" w:cs="Tahoma"/>
          <w:sz w:val="24"/>
          <w:szCs w:val="24"/>
          <w:rtl/>
        </w:rPr>
        <w:t>الرقابة التي تتولاها وزارة المالية على باقي المصالح الحكومية بواسطة المراقبين</w:t>
      </w:r>
      <w:r w:rsidRPr="00595176">
        <w:rPr>
          <w:rFonts w:ascii="Tahoma" w:hAnsi="Tahoma" w:cs="Tahoma"/>
          <w:sz w:val="24"/>
          <w:szCs w:val="24"/>
        </w:rPr>
        <w:t xml:space="preserve"> </w:t>
      </w:r>
      <w:r w:rsidRPr="00595176">
        <w:rPr>
          <w:rFonts w:ascii="Tahoma" w:hAnsi="Tahoma" w:cs="Tahoma"/>
          <w:sz w:val="24"/>
          <w:szCs w:val="24"/>
          <w:rtl/>
        </w:rPr>
        <w:t>والموظفين المحاسبين العاملين في مختلف الوزارات والمصالح والهيئات وتتمثل مهمتهم</w:t>
      </w:r>
      <w:r w:rsidRPr="00595176">
        <w:rPr>
          <w:rFonts w:ascii="Tahoma" w:hAnsi="Tahoma" w:cs="Tahoma"/>
          <w:sz w:val="24"/>
          <w:szCs w:val="24"/>
        </w:rPr>
        <w:t xml:space="preserve"> </w:t>
      </w:r>
      <w:r w:rsidRPr="00595176">
        <w:rPr>
          <w:rFonts w:ascii="Tahoma" w:hAnsi="Tahoma" w:cs="Tahoma"/>
          <w:sz w:val="24"/>
          <w:szCs w:val="24"/>
          <w:rtl/>
        </w:rPr>
        <w:t>في عدم السماح بصرف أي مبالغ إلا إذا وردت في المزانية العامة وفي حدود الاعتماد</w:t>
      </w:r>
      <w:r w:rsidRPr="00595176">
        <w:rPr>
          <w:rFonts w:ascii="Tahoma" w:hAnsi="Tahoma" w:cs="Tahoma"/>
          <w:sz w:val="24"/>
          <w:szCs w:val="24"/>
        </w:rPr>
        <w:t xml:space="preserve"> </w:t>
      </w:r>
      <w:r w:rsidRPr="00595176">
        <w:rPr>
          <w:rFonts w:ascii="Tahoma" w:hAnsi="Tahoma" w:cs="Tahoma"/>
          <w:sz w:val="24"/>
          <w:szCs w:val="24"/>
          <w:rtl/>
        </w:rPr>
        <w:t>المقرر له فالرقابة الإدارية هنا رقابة سابقة على الإنفاق</w:t>
      </w:r>
      <w:r w:rsidR="00FD7918"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وفي الحقيقة أن</w:t>
      </w:r>
      <w:r w:rsidRPr="00595176">
        <w:rPr>
          <w:rFonts w:ascii="Tahoma" w:hAnsi="Tahoma" w:cs="Tahoma"/>
          <w:sz w:val="24"/>
          <w:szCs w:val="24"/>
        </w:rPr>
        <w:t xml:space="preserve"> </w:t>
      </w:r>
      <w:r w:rsidRPr="00595176">
        <w:rPr>
          <w:rFonts w:ascii="Tahoma" w:hAnsi="Tahoma" w:cs="Tahoma"/>
          <w:sz w:val="24"/>
          <w:szCs w:val="24"/>
          <w:rtl/>
        </w:rPr>
        <w:t>هذا النوع من الرقابة لا يكون فعالا فيما يخص ترشيد النفقات إذ هي راقبة من الإدارة</w:t>
      </w:r>
      <w:r w:rsidRPr="00595176">
        <w:rPr>
          <w:rFonts w:ascii="Tahoma" w:hAnsi="Tahoma" w:cs="Tahoma"/>
          <w:sz w:val="24"/>
          <w:szCs w:val="24"/>
        </w:rPr>
        <w:t xml:space="preserve"> </w:t>
      </w:r>
      <w:r w:rsidRPr="00595176">
        <w:rPr>
          <w:rFonts w:ascii="Tahoma" w:hAnsi="Tahoma" w:cs="Tahoma"/>
          <w:sz w:val="24"/>
          <w:szCs w:val="24"/>
          <w:rtl/>
        </w:rPr>
        <w:t>على نفسها وفقا للقواعد والمبادئ التي تضعها بنفسها ومن ثم فلا تمثل أي ضغط لحجم</w:t>
      </w:r>
      <w:r w:rsidRPr="00595176">
        <w:rPr>
          <w:rFonts w:ascii="Tahoma" w:hAnsi="Tahoma" w:cs="Tahoma"/>
          <w:sz w:val="24"/>
          <w:szCs w:val="24"/>
        </w:rPr>
        <w:t xml:space="preserve"> </w:t>
      </w:r>
      <w:r w:rsidRPr="00595176">
        <w:rPr>
          <w:rFonts w:ascii="Tahoma" w:hAnsi="Tahoma" w:cs="Tahoma"/>
          <w:sz w:val="24"/>
          <w:szCs w:val="24"/>
          <w:rtl/>
        </w:rPr>
        <w:t>القيام بالنفقات نفسها حيث عادة لا تميل الإدارة إلى تقييد حريتها</w:t>
      </w:r>
      <w:r w:rsidR="00FD7918" w:rsidRPr="00595176">
        <w:rPr>
          <w:rFonts w:ascii="Tahoma" w:hAnsi="Tahoma" w:cs="Tahoma"/>
          <w:sz w:val="24"/>
          <w:szCs w:val="24"/>
        </w:rPr>
        <w:t xml:space="preserve"> .</w:t>
      </w:r>
      <w:r w:rsidRPr="00595176">
        <w:rPr>
          <w:rFonts w:ascii="Tahoma" w:hAnsi="Tahoma" w:cs="Tahoma"/>
          <w:sz w:val="24"/>
          <w:szCs w:val="24"/>
        </w:rPr>
        <w:br/>
        <w:t xml:space="preserve">2- </w:t>
      </w:r>
      <w:r w:rsidRPr="00595176">
        <w:rPr>
          <w:rFonts w:ascii="Tahoma" w:hAnsi="Tahoma" w:cs="Tahoma"/>
          <w:sz w:val="24"/>
          <w:szCs w:val="24"/>
          <w:rtl/>
        </w:rPr>
        <w:t>الراقبة السياسية ( البرلمانية</w:t>
      </w:r>
      <w:r w:rsidR="00634ADC" w:rsidRPr="00595176">
        <w:rPr>
          <w:rFonts w:ascii="Tahoma" w:hAnsi="Tahoma" w:cs="Tahoma"/>
          <w:sz w:val="24"/>
          <w:szCs w:val="24"/>
        </w:rPr>
        <w:t>(</w:t>
      </w:r>
      <w:r w:rsidR="00FD7918" w:rsidRPr="00595176">
        <w:rPr>
          <w:rFonts w:ascii="Tahoma" w:hAnsi="Tahoma" w:cs="Tahoma"/>
          <w:sz w:val="24"/>
          <w:szCs w:val="24"/>
        </w:rPr>
        <w:t>:</w:t>
      </w:r>
      <w:r w:rsidRPr="00595176">
        <w:rPr>
          <w:rFonts w:ascii="Tahoma" w:hAnsi="Tahoma" w:cs="Tahoma"/>
          <w:sz w:val="24"/>
          <w:szCs w:val="24"/>
        </w:rPr>
        <w:br/>
      </w:r>
      <w:r w:rsidRPr="00595176">
        <w:rPr>
          <w:rFonts w:ascii="Tahoma" w:hAnsi="Tahoma" w:cs="Tahoma"/>
          <w:sz w:val="24"/>
          <w:szCs w:val="24"/>
          <w:rtl/>
        </w:rPr>
        <w:t>وهي الراقبة التي تمارسها السلطة</w:t>
      </w:r>
      <w:r w:rsidRPr="00595176">
        <w:rPr>
          <w:rFonts w:ascii="Tahoma" w:hAnsi="Tahoma" w:cs="Tahoma"/>
          <w:sz w:val="24"/>
          <w:szCs w:val="24"/>
        </w:rPr>
        <w:t xml:space="preserve"> </w:t>
      </w:r>
      <w:r w:rsidRPr="00595176">
        <w:rPr>
          <w:rFonts w:ascii="Tahoma" w:hAnsi="Tahoma" w:cs="Tahoma"/>
          <w:sz w:val="24"/>
          <w:szCs w:val="24"/>
          <w:rtl/>
        </w:rPr>
        <w:t>التشريعية ودور البرلمان هنا لا يقتصر على الرقابة في تنفيذ الاعتمامادت المقررة في</w:t>
      </w:r>
      <w:r w:rsidRPr="00595176">
        <w:rPr>
          <w:rFonts w:ascii="Tahoma" w:hAnsi="Tahoma" w:cs="Tahoma"/>
          <w:sz w:val="24"/>
          <w:szCs w:val="24"/>
        </w:rPr>
        <w:t xml:space="preserve"> </w:t>
      </w:r>
      <w:r w:rsidRPr="00595176">
        <w:rPr>
          <w:rFonts w:ascii="Tahoma" w:hAnsi="Tahoma" w:cs="Tahoma"/>
          <w:sz w:val="24"/>
          <w:szCs w:val="24"/>
          <w:rtl/>
        </w:rPr>
        <w:t>المزانية العامة للدولة بل يتوسع أيضا ليشمل حجم الإنفاق العام وتخصيصه</w:t>
      </w:r>
      <w:r w:rsidR="00FD7918"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ويرجع ذلك إلى حق البرلمان في السؤال والإستجواب والتحقيق وسحب الثقة من</w:t>
      </w:r>
      <w:r w:rsidRPr="00595176">
        <w:rPr>
          <w:rFonts w:ascii="Tahoma" w:hAnsi="Tahoma" w:cs="Tahoma"/>
          <w:sz w:val="24"/>
          <w:szCs w:val="24"/>
        </w:rPr>
        <w:t xml:space="preserve"> </w:t>
      </w:r>
      <w:r w:rsidRPr="00595176">
        <w:rPr>
          <w:rFonts w:ascii="Tahoma" w:hAnsi="Tahoma" w:cs="Tahoma"/>
          <w:sz w:val="24"/>
          <w:szCs w:val="24"/>
          <w:rtl/>
        </w:rPr>
        <w:t>الوزير أو الوزارة كلها وحق طلب البيانات والوثائق عن مسار التنفيذ وحق فحص</w:t>
      </w:r>
      <w:r w:rsidRPr="00595176">
        <w:rPr>
          <w:rFonts w:ascii="Tahoma" w:hAnsi="Tahoma" w:cs="Tahoma"/>
          <w:sz w:val="24"/>
          <w:szCs w:val="24"/>
        </w:rPr>
        <w:t xml:space="preserve"> </w:t>
      </w:r>
      <w:r w:rsidRPr="00595176">
        <w:rPr>
          <w:rFonts w:ascii="Tahoma" w:hAnsi="Tahoma" w:cs="Tahoma"/>
          <w:sz w:val="24"/>
          <w:szCs w:val="24"/>
          <w:rtl/>
        </w:rPr>
        <w:t>الحسابات الختامية وإقرارها وتظهر هذه الرقابة بصورة واضحة عند اعتماد الميزانية</w:t>
      </w:r>
      <w:r w:rsidRPr="00595176">
        <w:rPr>
          <w:rFonts w:ascii="Tahoma" w:hAnsi="Tahoma" w:cs="Tahoma"/>
          <w:sz w:val="24"/>
          <w:szCs w:val="24"/>
        </w:rPr>
        <w:t xml:space="preserve"> </w:t>
      </w:r>
      <w:r w:rsidRPr="00595176">
        <w:rPr>
          <w:rFonts w:ascii="Tahoma" w:hAnsi="Tahoma" w:cs="Tahoma"/>
          <w:sz w:val="24"/>
          <w:szCs w:val="24"/>
          <w:rtl/>
        </w:rPr>
        <w:t>وعند اعتماد الحساب الختامي</w:t>
      </w:r>
      <w:r w:rsidR="00FD7918"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وهذا النوع من الرقابة على الرغم من أهميته قد</w:t>
      </w:r>
      <w:r w:rsidRPr="00595176">
        <w:rPr>
          <w:rFonts w:ascii="Tahoma" w:hAnsi="Tahoma" w:cs="Tahoma"/>
          <w:sz w:val="24"/>
          <w:szCs w:val="24"/>
        </w:rPr>
        <w:t xml:space="preserve"> </w:t>
      </w:r>
      <w:r w:rsidRPr="00595176">
        <w:rPr>
          <w:rFonts w:ascii="Tahoma" w:hAnsi="Tahoma" w:cs="Tahoma"/>
          <w:sz w:val="24"/>
          <w:szCs w:val="24"/>
          <w:rtl/>
        </w:rPr>
        <w:t>يكون قليل الفعالية خاصة في الدول النامية حيث يلجأ البرلمان إلى مناصرة الإدارة</w:t>
      </w:r>
      <w:r w:rsidRPr="00595176">
        <w:rPr>
          <w:rFonts w:ascii="Tahoma" w:hAnsi="Tahoma" w:cs="Tahoma"/>
          <w:sz w:val="24"/>
          <w:szCs w:val="24"/>
        </w:rPr>
        <w:t xml:space="preserve"> </w:t>
      </w:r>
      <w:r w:rsidRPr="00595176">
        <w:rPr>
          <w:rFonts w:ascii="Tahoma" w:hAnsi="Tahoma" w:cs="Tahoma"/>
          <w:sz w:val="24"/>
          <w:szCs w:val="24"/>
          <w:rtl/>
        </w:rPr>
        <w:t>حتى ولو كانت خاطئة</w:t>
      </w:r>
      <w:r w:rsidR="00FD7918" w:rsidRPr="00595176">
        <w:rPr>
          <w:rFonts w:ascii="Tahoma" w:hAnsi="Tahoma" w:cs="Tahoma"/>
          <w:sz w:val="24"/>
          <w:szCs w:val="24"/>
        </w:rPr>
        <w:t xml:space="preserve"> .</w:t>
      </w:r>
    </w:p>
    <w:p w:rsidR="00FD7918" w:rsidRPr="00595176" w:rsidRDefault="0077383A" w:rsidP="00FD7918">
      <w:pPr>
        <w:rPr>
          <w:rFonts w:ascii="Tahoma" w:hAnsi="Tahoma" w:cs="Tahoma"/>
          <w:sz w:val="24"/>
          <w:szCs w:val="24"/>
        </w:rPr>
      </w:pPr>
      <w:r w:rsidRPr="00595176">
        <w:rPr>
          <w:rFonts w:ascii="Tahoma" w:hAnsi="Tahoma" w:cs="Tahoma"/>
          <w:sz w:val="24"/>
          <w:szCs w:val="24"/>
        </w:rPr>
        <w:br/>
        <w:t xml:space="preserve">3- </w:t>
      </w:r>
      <w:r w:rsidRPr="00595176">
        <w:rPr>
          <w:rFonts w:ascii="Tahoma" w:hAnsi="Tahoma" w:cs="Tahoma"/>
          <w:sz w:val="24"/>
          <w:szCs w:val="24"/>
          <w:rtl/>
        </w:rPr>
        <w:t>الرقابة المحاسبية المستقلة</w:t>
      </w:r>
    </w:p>
    <w:p w:rsidR="0077383A" w:rsidRPr="00595176" w:rsidRDefault="00FD7918" w:rsidP="00212A6B">
      <w:pPr>
        <w:rPr>
          <w:rFonts w:ascii="Tahoma" w:hAnsi="Tahoma" w:cs="Tahoma"/>
          <w:b/>
          <w:bCs/>
          <w:sz w:val="32"/>
          <w:szCs w:val="32"/>
          <w:rtl/>
        </w:rPr>
      </w:pPr>
      <w:r w:rsidRPr="00595176">
        <w:rPr>
          <w:rFonts w:ascii="Tahoma" w:hAnsi="Tahoma" w:cs="Tahoma"/>
          <w:sz w:val="24"/>
          <w:szCs w:val="24"/>
        </w:rPr>
        <w:t xml:space="preserve"> :</w:t>
      </w:r>
      <w:r w:rsidR="0077383A" w:rsidRPr="00595176">
        <w:rPr>
          <w:rFonts w:ascii="Tahoma" w:hAnsi="Tahoma" w:cs="Tahoma"/>
          <w:sz w:val="24"/>
          <w:szCs w:val="24"/>
        </w:rPr>
        <w:br/>
      </w:r>
      <w:r w:rsidR="0077383A" w:rsidRPr="00595176">
        <w:rPr>
          <w:rFonts w:ascii="Tahoma" w:hAnsi="Tahoma" w:cs="Tahoma"/>
          <w:sz w:val="24"/>
          <w:szCs w:val="24"/>
          <w:rtl/>
        </w:rPr>
        <w:t>وهي التي تقوم</w:t>
      </w:r>
      <w:r w:rsidR="0077383A" w:rsidRPr="00595176">
        <w:rPr>
          <w:rFonts w:ascii="Tahoma" w:hAnsi="Tahoma" w:cs="Tahoma"/>
          <w:sz w:val="24"/>
          <w:szCs w:val="24"/>
        </w:rPr>
        <w:t xml:space="preserve"> </w:t>
      </w:r>
      <w:r w:rsidR="0077383A" w:rsidRPr="00595176">
        <w:rPr>
          <w:rFonts w:ascii="Tahoma" w:hAnsi="Tahoma" w:cs="Tahoma"/>
          <w:sz w:val="24"/>
          <w:szCs w:val="24"/>
          <w:rtl/>
        </w:rPr>
        <w:t>بها أجهزة متخصصة مهمتها الأساسية الرقابة على النفقات العامة بصورة خاصة وتتولى</w:t>
      </w:r>
      <w:r w:rsidR="0077383A" w:rsidRPr="00595176">
        <w:rPr>
          <w:rFonts w:ascii="Tahoma" w:hAnsi="Tahoma" w:cs="Tahoma"/>
          <w:sz w:val="24"/>
          <w:szCs w:val="24"/>
        </w:rPr>
        <w:t xml:space="preserve"> </w:t>
      </w:r>
      <w:r w:rsidR="0077383A" w:rsidRPr="00595176">
        <w:rPr>
          <w:rFonts w:ascii="Tahoma" w:hAnsi="Tahoma" w:cs="Tahoma"/>
          <w:sz w:val="24"/>
          <w:szCs w:val="24"/>
          <w:rtl/>
        </w:rPr>
        <w:t>التأكد من ان جميع عمليات صرف الاعتمادات قد تمت بشكل قانوني وفيما نص عليه قانون</w:t>
      </w:r>
      <w:r w:rsidR="0077383A" w:rsidRPr="00595176">
        <w:rPr>
          <w:rFonts w:ascii="Tahoma" w:hAnsi="Tahoma" w:cs="Tahoma"/>
          <w:sz w:val="24"/>
          <w:szCs w:val="24"/>
        </w:rPr>
        <w:t xml:space="preserve"> </w:t>
      </w:r>
      <w:r w:rsidR="0077383A" w:rsidRPr="00595176">
        <w:rPr>
          <w:rFonts w:ascii="Tahoma" w:hAnsi="Tahoma" w:cs="Tahoma"/>
          <w:sz w:val="24"/>
          <w:szCs w:val="24"/>
          <w:rtl/>
        </w:rPr>
        <w:t>المالية والقواعد المالية السارية وقد تكون هذه الرقابة سابقة لعملية صرف النفقات</w:t>
      </w:r>
      <w:r w:rsidR="0077383A" w:rsidRPr="00595176">
        <w:rPr>
          <w:rFonts w:ascii="Tahoma" w:hAnsi="Tahoma" w:cs="Tahoma"/>
          <w:sz w:val="24"/>
          <w:szCs w:val="24"/>
        </w:rPr>
        <w:t xml:space="preserve"> </w:t>
      </w:r>
      <w:r w:rsidR="0077383A" w:rsidRPr="00595176">
        <w:rPr>
          <w:rFonts w:ascii="Tahoma" w:hAnsi="Tahoma" w:cs="Tahoma"/>
          <w:sz w:val="24"/>
          <w:szCs w:val="24"/>
          <w:rtl/>
        </w:rPr>
        <w:t>أو لاحقة عليها</w:t>
      </w:r>
      <w:r w:rsidRPr="00595176">
        <w:rPr>
          <w:rFonts w:ascii="Tahoma" w:hAnsi="Tahoma" w:cs="Tahoma"/>
          <w:sz w:val="24"/>
          <w:szCs w:val="24"/>
        </w:rPr>
        <w:t xml:space="preserve"> .</w:t>
      </w:r>
      <w:r w:rsidR="0077383A" w:rsidRPr="00595176">
        <w:rPr>
          <w:rFonts w:ascii="Tahoma" w:hAnsi="Tahoma" w:cs="Tahoma"/>
          <w:sz w:val="24"/>
          <w:szCs w:val="24"/>
        </w:rPr>
        <w:br/>
      </w:r>
      <w:r w:rsidR="0077383A" w:rsidRPr="00595176">
        <w:rPr>
          <w:rFonts w:ascii="Tahoma" w:hAnsi="Tahoma" w:cs="Tahoma"/>
          <w:sz w:val="24"/>
          <w:szCs w:val="24"/>
          <w:rtl/>
        </w:rPr>
        <w:t>ويتولى هذا النوع من الراقبة في الجزائر مجلس المحاسبة ومن</w:t>
      </w:r>
      <w:r w:rsidR="0077383A" w:rsidRPr="00595176">
        <w:rPr>
          <w:rFonts w:ascii="Tahoma" w:hAnsi="Tahoma" w:cs="Tahoma"/>
          <w:sz w:val="24"/>
          <w:szCs w:val="24"/>
        </w:rPr>
        <w:t xml:space="preserve"> </w:t>
      </w:r>
      <w:r w:rsidR="0077383A" w:rsidRPr="00595176">
        <w:rPr>
          <w:rFonts w:ascii="Tahoma" w:hAnsi="Tahoma" w:cs="Tahoma"/>
          <w:sz w:val="24"/>
          <w:szCs w:val="24"/>
          <w:rtl/>
        </w:rPr>
        <w:t>المفروض أن يكون هذا النوع من الراقبة أكثر فعالية نظرا لتخصص القائمين به وتوفر</w:t>
      </w:r>
      <w:r w:rsidR="0077383A" w:rsidRPr="00595176">
        <w:rPr>
          <w:rFonts w:ascii="Tahoma" w:hAnsi="Tahoma" w:cs="Tahoma"/>
          <w:sz w:val="24"/>
          <w:szCs w:val="24"/>
        </w:rPr>
        <w:t xml:space="preserve"> </w:t>
      </w:r>
      <w:r w:rsidR="0077383A" w:rsidRPr="00595176">
        <w:rPr>
          <w:rFonts w:ascii="Tahoma" w:hAnsi="Tahoma" w:cs="Tahoma"/>
          <w:sz w:val="24"/>
          <w:szCs w:val="24"/>
          <w:rtl/>
        </w:rPr>
        <w:t>إمكانيات المتابعة والتحليل وإمكانية ممارسة الرقابة السابقة واللاحقة وحق تحديد</w:t>
      </w:r>
      <w:r w:rsidR="0077383A" w:rsidRPr="00595176">
        <w:rPr>
          <w:rFonts w:ascii="Tahoma" w:hAnsi="Tahoma" w:cs="Tahoma"/>
          <w:sz w:val="24"/>
          <w:szCs w:val="24"/>
        </w:rPr>
        <w:t xml:space="preserve"> </w:t>
      </w:r>
      <w:r w:rsidR="0077383A" w:rsidRPr="00595176">
        <w:rPr>
          <w:rFonts w:ascii="Tahoma" w:hAnsi="Tahoma" w:cs="Tahoma"/>
          <w:sz w:val="24"/>
          <w:szCs w:val="24"/>
          <w:rtl/>
        </w:rPr>
        <w:t>المخالفات والاخطاء المادية وإبداء الراي في الأساليب التي يتعين اتخاذها لتصحيح</w:t>
      </w:r>
      <w:r w:rsidR="0077383A" w:rsidRPr="00595176">
        <w:rPr>
          <w:rFonts w:ascii="Tahoma" w:hAnsi="Tahoma" w:cs="Tahoma"/>
          <w:sz w:val="24"/>
          <w:szCs w:val="24"/>
        </w:rPr>
        <w:t xml:space="preserve"> </w:t>
      </w:r>
      <w:r w:rsidR="0077383A" w:rsidRPr="00595176">
        <w:rPr>
          <w:rFonts w:ascii="Tahoma" w:hAnsi="Tahoma" w:cs="Tahoma"/>
          <w:sz w:val="24"/>
          <w:szCs w:val="24"/>
          <w:rtl/>
        </w:rPr>
        <w:t>المسار</w:t>
      </w:r>
      <w:r w:rsidR="0077383A" w:rsidRPr="00595176">
        <w:rPr>
          <w:rFonts w:ascii="Tahoma" w:hAnsi="Tahoma" w:cs="Tahoma"/>
          <w:sz w:val="24"/>
          <w:szCs w:val="24"/>
        </w:rPr>
        <w:t xml:space="preserve"> .</w:t>
      </w:r>
      <w:r w:rsidR="0077383A" w:rsidRPr="00595176">
        <w:rPr>
          <w:rFonts w:ascii="Tahoma" w:hAnsi="Tahoma" w:cs="Tahoma"/>
          <w:sz w:val="24"/>
          <w:szCs w:val="24"/>
        </w:rPr>
        <w:br/>
      </w:r>
      <w:r w:rsidR="0077383A" w:rsidRPr="00595176">
        <w:rPr>
          <w:rFonts w:ascii="Tahoma" w:hAnsi="Tahoma" w:cs="Tahoma"/>
          <w:sz w:val="24"/>
          <w:szCs w:val="24"/>
        </w:rPr>
        <w:lastRenderedPageBreak/>
        <w:br/>
      </w:r>
      <w:r w:rsidR="0077383A" w:rsidRPr="00595176">
        <w:rPr>
          <w:rFonts w:ascii="Tahoma" w:hAnsi="Tahoma" w:cs="Tahoma" w:hint="cs"/>
          <w:b/>
          <w:bCs/>
          <w:sz w:val="32"/>
          <w:szCs w:val="32"/>
          <w:rtl/>
        </w:rPr>
        <w:t>ثالثا:حدود الانفاق العام:</w:t>
      </w:r>
    </w:p>
    <w:p w:rsidR="00FD7918" w:rsidRPr="00595176" w:rsidRDefault="0077383A" w:rsidP="00FD7918">
      <w:pPr>
        <w:rPr>
          <w:sz w:val="18"/>
          <w:szCs w:val="18"/>
          <w:rtl/>
        </w:rPr>
      </w:pPr>
      <w:r w:rsidRPr="00595176">
        <w:rPr>
          <w:rFonts w:ascii="Tahoma" w:hAnsi="Tahoma" w:cs="Tahoma"/>
          <w:sz w:val="24"/>
          <w:szCs w:val="24"/>
          <w:rtl/>
        </w:rPr>
        <w:t>يتضمن هذا العنصر مشكلة بالغة الاهمية تتمثل في تحديد النسبة التي</w:t>
      </w:r>
      <w:r w:rsidRPr="00595176">
        <w:rPr>
          <w:rFonts w:ascii="Tahoma" w:hAnsi="Tahoma" w:cs="Tahoma"/>
          <w:sz w:val="24"/>
          <w:szCs w:val="24"/>
        </w:rPr>
        <w:t xml:space="preserve"> </w:t>
      </w:r>
      <w:r w:rsidRPr="00595176">
        <w:rPr>
          <w:rFonts w:ascii="Tahoma" w:hAnsi="Tahoma" w:cs="Tahoma"/>
          <w:sz w:val="24"/>
          <w:szCs w:val="24"/>
          <w:rtl/>
        </w:rPr>
        <w:t>تقتطع من الدخل الوطني لتوجيهها إلى وعاء النفقات العامة بحيث لا يمكن للدولة ان</w:t>
      </w:r>
      <w:r w:rsidRPr="00595176">
        <w:rPr>
          <w:rFonts w:ascii="Tahoma" w:hAnsi="Tahoma" w:cs="Tahoma"/>
          <w:sz w:val="24"/>
          <w:szCs w:val="24"/>
        </w:rPr>
        <w:t xml:space="preserve"> </w:t>
      </w:r>
      <w:r w:rsidRPr="00595176">
        <w:rPr>
          <w:rFonts w:ascii="Tahoma" w:hAnsi="Tahoma" w:cs="Tahoma"/>
          <w:sz w:val="24"/>
          <w:szCs w:val="24"/>
          <w:rtl/>
        </w:rPr>
        <w:t>تتجاوزها والسؤال الذي يطرح نفسه من خلال هذا المنظور هل توجد حدود لا يمكن تجاوزها</w:t>
      </w:r>
      <w:r w:rsidRPr="00595176">
        <w:rPr>
          <w:rFonts w:ascii="Tahoma" w:hAnsi="Tahoma" w:cs="Tahoma"/>
          <w:sz w:val="24"/>
          <w:szCs w:val="24"/>
        </w:rPr>
        <w:t xml:space="preserve"> </w:t>
      </w:r>
      <w:r w:rsidRPr="00595176">
        <w:rPr>
          <w:rFonts w:ascii="Tahoma" w:hAnsi="Tahoma" w:cs="Tahoma"/>
          <w:sz w:val="24"/>
          <w:szCs w:val="24"/>
          <w:rtl/>
        </w:rPr>
        <w:t>عند وضع الاعتمادات والمبالغ المالية المهيأة للنفقات العامة وهل هناك حجم او سقف</w:t>
      </w:r>
      <w:r w:rsidRPr="00595176">
        <w:rPr>
          <w:rFonts w:ascii="Tahoma" w:hAnsi="Tahoma" w:cs="Tahoma"/>
          <w:sz w:val="24"/>
          <w:szCs w:val="24"/>
        </w:rPr>
        <w:t xml:space="preserve"> </w:t>
      </w:r>
      <w:r w:rsidRPr="00595176">
        <w:rPr>
          <w:rFonts w:ascii="Tahoma" w:hAnsi="Tahoma" w:cs="Tahoma"/>
          <w:sz w:val="24"/>
          <w:szCs w:val="24"/>
          <w:rtl/>
        </w:rPr>
        <w:t>أمثل للنفقات العامة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لقد استقر الفكر التقليدي لفترة من الزمن على تحديد</w:t>
      </w:r>
      <w:r w:rsidRPr="00595176">
        <w:rPr>
          <w:rFonts w:ascii="Tahoma" w:hAnsi="Tahoma" w:cs="Tahoma"/>
          <w:sz w:val="24"/>
          <w:szCs w:val="24"/>
        </w:rPr>
        <w:t xml:space="preserve"> </w:t>
      </w:r>
      <w:r w:rsidRPr="00595176">
        <w:rPr>
          <w:rFonts w:ascii="Tahoma" w:hAnsi="Tahoma" w:cs="Tahoma"/>
          <w:sz w:val="24"/>
          <w:szCs w:val="24"/>
          <w:rtl/>
        </w:rPr>
        <w:t>نسبة معينة تقدر ب 10 أو 15 بالمئة من الدخل الوطني توجهه للنفقات العامة ولا يمكن</w:t>
      </w:r>
      <w:r w:rsidRPr="00595176">
        <w:rPr>
          <w:rFonts w:ascii="Tahoma" w:hAnsi="Tahoma" w:cs="Tahoma"/>
          <w:sz w:val="24"/>
          <w:szCs w:val="24"/>
        </w:rPr>
        <w:t xml:space="preserve"> </w:t>
      </w:r>
      <w:r w:rsidRPr="00595176">
        <w:rPr>
          <w:rFonts w:ascii="Tahoma" w:hAnsi="Tahoma" w:cs="Tahoma"/>
          <w:sz w:val="24"/>
          <w:szCs w:val="24"/>
          <w:rtl/>
        </w:rPr>
        <w:t>تجاوزها</w:t>
      </w:r>
      <w:r w:rsidR="00634ADC"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في الحقيقة أن هذا الفكر أصبح غير مهما في الوقت الحالي نظرا</w:t>
      </w:r>
      <w:r w:rsidRPr="00595176">
        <w:rPr>
          <w:rFonts w:ascii="Tahoma" w:hAnsi="Tahoma" w:cs="Tahoma"/>
          <w:sz w:val="24"/>
          <w:szCs w:val="24"/>
        </w:rPr>
        <w:t xml:space="preserve"> </w:t>
      </w:r>
      <w:r w:rsidRPr="00595176">
        <w:rPr>
          <w:rFonts w:ascii="Tahoma" w:hAnsi="Tahoma" w:cs="Tahoma"/>
          <w:sz w:val="24"/>
          <w:szCs w:val="24"/>
          <w:rtl/>
        </w:rPr>
        <w:t>لجمود هذا الراي من جهة وتجاهله للعديد من الظروف الاقتصادية والمالية والتي تميز</w:t>
      </w:r>
      <w:r w:rsidRPr="00595176">
        <w:rPr>
          <w:rFonts w:ascii="Tahoma" w:hAnsi="Tahoma" w:cs="Tahoma"/>
          <w:sz w:val="24"/>
          <w:szCs w:val="24"/>
        </w:rPr>
        <w:t xml:space="preserve"> </w:t>
      </w:r>
      <w:r w:rsidRPr="00595176">
        <w:rPr>
          <w:rFonts w:ascii="Tahoma" w:hAnsi="Tahoma" w:cs="Tahoma"/>
          <w:sz w:val="24"/>
          <w:szCs w:val="24"/>
          <w:rtl/>
        </w:rPr>
        <w:t>الإقتصاد الوطني لدول معينة والتي تختلف من فترة لأخرى في الدولة ذاتها من جهة اخرى</w:t>
      </w:r>
      <w:r w:rsidR="00634ADC"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فالعوامل الإيديولوجية السائدة في دولة معينة تعني أنه إذا كان السائد في</w:t>
      </w:r>
      <w:r w:rsidRPr="00595176">
        <w:rPr>
          <w:rFonts w:ascii="Tahoma" w:hAnsi="Tahoma" w:cs="Tahoma"/>
          <w:sz w:val="24"/>
          <w:szCs w:val="24"/>
        </w:rPr>
        <w:t xml:space="preserve"> </w:t>
      </w:r>
      <w:r w:rsidRPr="00595176">
        <w:rPr>
          <w:rFonts w:ascii="Tahoma" w:hAnsi="Tahoma" w:cs="Tahoma"/>
          <w:sz w:val="24"/>
          <w:szCs w:val="24"/>
          <w:rtl/>
        </w:rPr>
        <w:t>دولة ما الإيديولوجية الفردية فإن حجم النفقات العامة وتنوعها يقل بالنسبة إلى</w:t>
      </w:r>
      <w:r w:rsidRPr="00595176">
        <w:rPr>
          <w:rFonts w:ascii="Tahoma" w:hAnsi="Tahoma" w:cs="Tahoma"/>
          <w:sz w:val="24"/>
          <w:szCs w:val="24"/>
        </w:rPr>
        <w:t xml:space="preserve"> </w:t>
      </w:r>
      <w:r w:rsidRPr="00595176">
        <w:rPr>
          <w:rFonts w:ascii="Tahoma" w:hAnsi="Tahoma" w:cs="Tahoma"/>
          <w:sz w:val="24"/>
          <w:szCs w:val="24"/>
          <w:rtl/>
        </w:rPr>
        <w:t>الدخل الوطني وسبب ذلك ان دور الدولة في ظل هذه الإيديولوجية يقتصر على أدائها</w:t>
      </w:r>
      <w:r w:rsidRPr="00595176">
        <w:rPr>
          <w:rFonts w:ascii="Tahoma" w:hAnsi="Tahoma" w:cs="Tahoma"/>
          <w:sz w:val="24"/>
          <w:szCs w:val="24"/>
        </w:rPr>
        <w:t xml:space="preserve"> </w:t>
      </w:r>
      <w:r w:rsidRPr="00595176">
        <w:rPr>
          <w:rFonts w:ascii="Tahoma" w:hAnsi="Tahoma" w:cs="Tahoma"/>
          <w:sz w:val="24"/>
          <w:szCs w:val="24"/>
          <w:rtl/>
        </w:rPr>
        <w:t>بوظائفها التقليدية وبالانشطة التي يعرف عنها النشاط الخاص ( الدولة الحارسة ) أما</w:t>
      </w:r>
      <w:r w:rsidRPr="00595176">
        <w:rPr>
          <w:rFonts w:ascii="Tahoma" w:hAnsi="Tahoma" w:cs="Tahoma"/>
          <w:sz w:val="24"/>
          <w:szCs w:val="24"/>
        </w:rPr>
        <w:t xml:space="preserve"> </w:t>
      </w:r>
      <w:r w:rsidRPr="00595176">
        <w:rPr>
          <w:rFonts w:ascii="Tahoma" w:hAnsi="Tahoma" w:cs="Tahoma"/>
          <w:sz w:val="24"/>
          <w:szCs w:val="24"/>
          <w:rtl/>
        </w:rPr>
        <w:t>عدا ذلك من أنشطة فمخصص لحرية الأفراد</w:t>
      </w:r>
      <w:r w:rsidR="00634ADC"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أما في ظل الإيدولوجية التدخلية</w:t>
      </w:r>
      <w:r w:rsidRPr="00595176">
        <w:rPr>
          <w:rFonts w:ascii="Tahoma" w:hAnsi="Tahoma" w:cs="Tahoma"/>
          <w:sz w:val="24"/>
          <w:szCs w:val="24"/>
        </w:rPr>
        <w:t xml:space="preserve"> </w:t>
      </w:r>
      <w:r w:rsidRPr="00595176">
        <w:rPr>
          <w:rFonts w:ascii="Tahoma" w:hAnsi="Tahoma" w:cs="Tahoma"/>
          <w:sz w:val="24"/>
          <w:szCs w:val="24"/>
          <w:rtl/>
        </w:rPr>
        <w:t>يتمثل دور الدولة في التدخل في العديد من الشؤون الاقتصادية التي كان من الممكن أن</w:t>
      </w:r>
      <w:r w:rsidRPr="00595176">
        <w:rPr>
          <w:rFonts w:ascii="Tahoma" w:hAnsi="Tahoma" w:cs="Tahoma"/>
          <w:sz w:val="24"/>
          <w:szCs w:val="24"/>
        </w:rPr>
        <w:t xml:space="preserve"> </w:t>
      </w:r>
      <w:r w:rsidRPr="00595176">
        <w:rPr>
          <w:rFonts w:ascii="Tahoma" w:hAnsi="Tahoma" w:cs="Tahoma"/>
          <w:sz w:val="24"/>
          <w:szCs w:val="24"/>
          <w:rtl/>
        </w:rPr>
        <w:t>يقوم بها النشاط الخاص كاستغلال بعض المشاريع الإنتاجية ومحارية الآثار الضارة</w:t>
      </w:r>
      <w:r w:rsidRPr="00595176">
        <w:rPr>
          <w:rFonts w:ascii="Tahoma" w:hAnsi="Tahoma" w:cs="Tahoma"/>
          <w:sz w:val="24"/>
          <w:szCs w:val="24"/>
        </w:rPr>
        <w:t xml:space="preserve"> </w:t>
      </w:r>
      <w:r w:rsidRPr="00595176">
        <w:rPr>
          <w:rFonts w:ascii="Tahoma" w:hAnsi="Tahoma" w:cs="Tahoma"/>
          <w:sz w:val="24"/>
          <w:szCs w:val="24"/>
          <w:rtl/>
        </w:rPr>
        <w:t>للدورات لاقتصادية والعمل على استقرار العملة المحلية وتقديم الخدمات المجانية</w:t>
      </w:r>
      <w:r w:rsidRPr="00595176">
        <w:rPr>
          <w:rFonts w:ascii="Tahoma" w:hAnsi="Tahoma" w:cs="Tahoma"/>
          <w:sz w:val="24"/>
          <w:szCs w:val="24"/>
        </w:rPr>
        <w:t xml:space="preserve"> ... </w:t>
      </w:r>
      <w:r w:rsidRPr="00595176">
        <w:rPr>
          <w:rFonts w:ascii="Tahoma" w:hAnsi="Tahoma" w:cs="Tahoma"/>
          <w:sz w:val="24"/>
          <w:szCs w:val="24"/>
          <w:rtl/>
        </w:rPr>
        <w:t>إلخ ويترتب على ذلك ارتفاع حجم النفقات العامة لمواجهة الزيادة في الأنشطة التي</w:t>
      </w:r>
      <w:r w:rsidRPr="00595176">
        <w:rPr>
          <w:rFonts w:ascii="Tahoma" w:hAnsi="Tahoma" w:cs="Tahoma"/>
          <w:sz w:val="24"/>
          <w:szCs w:val="24"/>
        </w:rPr>
        <w:t xml:space="preserve"> </w:t>
      </w:r>
      <w:r w:rsidRPr="00595176">
        <w:rPr>
          <w:rFonts w:ascii="Tahoma" w:hAnsi="Tahoma" w:cs="Tahoma"/>
          <w:sz w:val="24"/>
          <w:szCs w:val="24"/>
          <w:rtl/>
        </w:rPr>
        <w:t>تقوم بها الدولة بالإضافة إلى زيادة تنوعها</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وأخيرا في ظل الإيدولوجية</w:t>
      </w:r>
      <w:r w:rsidRPr="00595176">
        <w:rPr>
          <w:rFonts w:ascii="Tahoma" w:hAnsi="Tahoma" w:cs="Tahoma"/>
          <w:sz w:val="24"/>
          <w:szCs w:val="24"/>
        </w:rPr>
        <w:t xml:space="preserve"> </w:t>
      </w:r>
      <w:r w:rsidRPr="00595176">
        <w:rPr>
          <w:rFonts w:ascii="Tahoma" w:hAnsi="Tahoma" w:cs="Tahoma"/>
          <w:sz w:val="24"/>
          <w:szCs w:val="24"/>
          <w:rtl/>
        </w:rPr>
        <w:t>الجماعية حيث تقوم الدولة بمعظم الأنشطة الاقتصادية وتملك المجموعة أدوات الانتاج</w:t>
      </w:r>
      <w:r w:rsidRPr="00595176">
        <w:rPr>
          <w:rFonts w:ascii="Tahoma" w:hAnsi="Tahoma" w:cs="Tahoma"/>
          <w:sz w:val="24"/>
          <w:szCs w:val="24"/>
        </w:rPr>
        <w:t xml:space="preserve"> </w:t>
      </w:r>
      <w:r w:rsidRPr="00595176">
        <w:rPr>
          <w:rFonts w:ascii="Tahoma" w:hAnsi="Tahoma" w:cs="Tahoma"/>
          <w:sz w:val="24"/>
          <w:szCs w:val="24"/>
          <w:rtl/>
        </w:rPr>
        <w:t>بالإضافة إلى قيامها بدورها التقليدي فإن حجم نفقات الدولة العامة يزيد بشكل كبير</w:t>
      </w:r>
      <w:r w:rsidRPr="00595176">
        <w:rPr>
          <w:rFonts w:ascii="Tahoma" w:hAnsi="Tahoma" w:cs="Tahoma"/>
          <w:sz w:val="24"/>
          <w:szCs w:val="24"/>
        </w:rPr>
        <w:t xml:space="preserve"> </w:t>
      </w:r>
      <w:r w:rsidRPr="00595176">
        <w:rPr>
          <w:rFonts w:ascii="Tahoma" w:hAnsi="Tahoma" w:cs="Tahoma"/>
          <w:sz w:val="24"/>
          <w:szCs w:val="24"/>
          <w:rtl/>
        </w:rPr>
        <w:t>وترتفع نسبتها إلى الحد الذي تكاد تتطابق فيه مع الدخل الوطني ذاته . وتتعدد انواع</w:t>
      </w:r>
      <w:r w:rsidRPr="00595176">
        <w:rPr>
          <w:rFonts w:ascii="Tahoma" w:hAnsi="Tahoma" w:cs="Tahoma"/>
          <w:sz w:val="24"/>
          <w:szCs w:val="24"/>
        </w:rPr>
        <w:t xml:space="preserve"> </w:t>
      </w:r>
      <w:r w:rsidRPr="00595176">
        <w:rPr>
          <w:rFonts w:ascii="Tahoma" w:hAnsi="Tahoma" w:cs="Tahoma"/>
          <w:sz w:val="24"/>
          <w:szCs w:val="24"/>
          <w:rtl/>
        </w:rPr>
        <w:t>هذه النفقات بقدر احتياجات الأفراد بالإضافة إلى حاجات الدولة لذاتها وكانت هذه</w:t>
      </w:r>
      <w:r w:rsidRPr="00595176">
        <w:rPr>
          <w:rFonts w:ascii="Tahoma" w:hAnsi="Tahoma" w:cs="Tahoma"/>
          <w:sz w:val="24"/>
          <w:szCs w:val="24"/>
        </w:rPr>
        <w:t xml:space="preserve"> </w:t>
      </w:r>
      <w:r w:rsidRPr="00595176">
        <w:rPr>
          <w:rFonts w:ascii="Tahoma" w:hAnsi="Tahoma" w:cs="Tahoma"/>
          <w:sz w:val="24"/>
          <w:szCs w:val="24"/>
          <w:rtl/>
        </w:rPr>
        <w:t>الفكرة مهيمنة لدى الدول المنتجة ذات النمط الإشتراكي قبل إنهيارها</w:t>
      </w:r>
      <w:r w:rsidR="00FD7918"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كما</w:t>
      </w:r>
      <w:r w:rsidRPr="00595176">
        <w:rPr>
          <w:rFonts w:ascii="Tahoma" w:hAnsi="Tahoma" w:cs="Tahoma"/>
          <w:sz w:val="24"/>
          <w:szCs w:val="24"/>
        </w:rPr>
        <w:t xml:space="preserve"> </w:t>
      </w:r>
      <w:r w:rsidRPr="00595176">
        <w:rPr>
          <w:rFonts w:ascii="Tahoma" w:hAnsi="Tahoma" w:cs="Tahoma"/>
          <w:sz w:val="24"/>
          <w:szCs w:val="24"/>
          <w:rtl/>
        </w:rPr>
        <w:t>تؤثر العوامل والظروف الاقتصادية التي يمر بها الاقتصاد الوطني في حجم النفقات</w:t>
      </w:r>
      <w:r w:rsidRPr="00595176">
        <w:rPr>
          <w:rFonts w:ascii="Tahoma" w:hAnsi="Tahoma" w:cs="Tahoma"/>
          <w:sz w:val="24"/>
          <w:szCs w:val="24"/>
        </w:rPr>
        <w:t xml:space="preserve"> </w:t>
      </w:r>
      <w:r w:rsidRPr="00595176">
        <w:rPr>
          <w:rFonts w:ascii="Tahoma" w:hAnsi="Tahoma" w:cs="Tahoma"/>
          <w:sz w:val="24"/>
          <w:szCs w:val="24"/>
          <w:rtl/>
        </w:rPr>
        <w:t>العامة وحدودها حيث ان هناك علاقة حتمية بين النفقات العامة و بين مستوى العام</w:t>
      </w:r>
      <w:r w:rsidRPr="00595176">
        <w:rPr>
          <w:rFonts w:ascii="Tahoma" w:hAnsi="Tahoma" w:cs="Tahoma"/>
          <w:sz w:val="24"/>
          <w:szCs w:val="24"/>
        </w:rPr>
        <w:t xml:space="preserve"> </w:t>
      </w:r>
      <w:r w:rsidRPr="00595176">
        <w:rPr>
          <w:rFonts w:ascii="Tahoma" w:hAnsi="Tahoma" w:cs="Tahoma"/>
          <w:sz w:val="24"/>
          <w:szCs w:val="24"/>
          <w:rtl/>
        </w:rPr>
        <w:t>للنشاط الاقتصادي الذي يظهر من خلاله حالة التشغيل الداخلي الوطني والمستوى العام</w:t>
      </w:r>
      <w:r w:rsidRPr="00595176">
        <w:rPr>
          <w:rFonts w:ascii="Tahoma" w:hAnsi="Tahoma" w:cs="Tahoma"/>
          <w:sz w:val="24"/>
          <w:szCs w:val="24"/>
        </w:rPr>
        <w:t xml:space="preserve"> </w:t>
      </w:r>
      <w:r w:rsidRPr="00595176">
        <w:rPr>
          <w:rFonts w:ascii="Tahoma" w:hAnsi="Tahoma" w:cs="Tahoma"/>
          <w:sz w:val="24"/>
          <w:szCs w:val="24"/>
          <w:rtl/>
        </w:rPr>
        <w:t>للأسعار ومدى تأثر كل منهما بمستوى الطلب الفعلي . ومنه على مستوى الإقتصاد العام</w:t>
      </w:r>
      <w:r w:rsidRPr="00595176">
        <w:rPr>
          <w:rFonts w:ascii="Tahoma" w:hAnsi="Tahoma" w:cs="Tahoma"/>
          <w:sz w:val="24"/>
          <w:szCs w:val="24"/>
        </w:rPr>
        <w:t xml:space="preserve"> </w:t>
      </w:r>
      <w:r w:rsidRPr="00595176">
        <w:rPr>
          <w:rFonts w:ascii="Tahoma" w:hAnsi="Tahoma" w:cs="Tahoma"/>
          <w:sz w:val="24"/>
          <w:szCs w:val="24"/>
          <w:rtl/>
        </w:rPr>
        <w:t>في جملته ومن ثم يمكن ان يتحدد حجم النفقات العامة بالنسبة التي تحقق الاستقرار</w:t>
      </w:r>
      <w:r w:rsidRPr="00595176">
        <w:rPr>
          <w:rFonts w:ascii="Tahoma" w:hAnsi="Tahoma" w:cs="Tahoma"/>
          <w:sz w:val="24"/>
          <w:szCs w:val="24"/>
        </w:rPr>
        <w:t xml:space="preserve"> </w:t>
      </w:r>
      <w:r w:rsidRPr="00595176">
        <w:rPr>
          <w:rFonts w:ascii="Tahoma" w:hAnsi="Tahoma" w:cs="Tahoma"/>
          <w:sz w:val="24"/>
          <w:szCs w:val="24"/>
          <w:rtl/>
        </w:rPr>
        <w:t>الاقتصادي المرتكز على توازن الإنتاج مع الطلب الكلي</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ويظهر ذلك جليا في</w:t>
      </w:r>
      <w:r w:rsidRPr="00595176">
        <w:rPr>
          <w:rFonts w:ascii="Tahoma" w:hAnsi="Tahoma" w:cs="Tahoma"/>
          <w:sz w:val="24"/>
          <w:szCs w:val="24"/>
        </w:rPr>
        <w:t xml:space="preserve"> </w:t>
      </w:r>
      <w:r w:rsidRPr="00595176">
        <w:rPr>
          <w:rFonts w:ascii="Tahoma" w:hAnsi="Tahoma" w:cs="Tahoma"/>
          <w:sz w:val="24"/>
          <w:szCs w:val="24"/>
          <w:rtl/>
        </w:rPr>
        <w:t>اقتصاديات الدول الليبرالية ففي أوقات ال**اد تزدادا النفقات العامة وذلك لخلق</w:t>
      </w:r>
      <w:r w:rsidRPr="00595176">
        <w:rPr>
          <w:rFonts w:ascii="Tahoma" w:hAnsi="Tahoma" w:cs="Tahoma"/>
          <w:sz w:val="24"/>
          <w:szCs w:val="24"/>
        </w:rPr>
        <w:t xml:space="preserve"> </w:t>
      </w:r>
      <w:r w:rsidRPr="00595176">
        <w:rPr>
          <w:rFonts w:ascii="Tahoma" w:hAnsi="Tahoma" w:cs="Tahoma"/>
          <w:sz w:val="24"/>
          <w:szCs w:val="24"/>
          <w:rtl/>
        </w:rPr>
        <w:t xml:space="preserve">زيادة في الطلب الكلي الفعلي والوصول بالاقتصاد الوطني الى مستوى </w:t>
      </w:r>
      <w:r w:rsidRPr="00595176">
        <w:rPr>
          <w:rFonts w:ascii="Tahoma" w:hAnsi="Tahoma" w:cs="Tahoma"/>
          <w:sz w:val="24"/>
          <w:szCs w:val="24"/>
          <w:rtl/>
        </w:rPr>
        <w:lastRenderedPageBreak/>
        <w:t>التشغيل الكامل</w:t>
      </w:r>
      <w:r w:rsidRPr="00595176">
        <w:rPr>
          <w:rFonts w:ascii="Tahoma" w:hAnsi="Tahoma" w:cs="Tahoma"/>
          <w:sz w:val="24"/>
          <w:szCs w:val="24"/>
        </w:rPr>
        <w:t xml:space="preserve"> </w:t>
      </w:r>
      <w:r w:rsidRPr="00595176">
        <w:rPr>
          <w:rFonts w:ascii="Tahoma" w:hAnsi="Tahoma" w:cs="Tahoma"/>
          <w:sz w:val="24"/>
          <w:szCs w:val="24"/>
          <w:rtl/>
        </w:rPr>
        <w:t>لليد العاملة</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tl/>
        </w:rPr>
        <w:t>ويحدث الع** في أوقات الإزدهار حيث تقل النفقات العامة لتجنب</w:t>
      </w:r>
      <w:r w:rsidRPr="00595176">
        <w:rPr>
          <w:rFonts w:ascii="Tahoma" w:hAnsi="Tahoma" w:cs="Tahoma"/>
          <w:sz w:val="24"/>
          <w:szCs w:val="24"/>
        </w:rPr>
        <w:t xml:space="preserve"> </w:t>
      </w:r>
      <w:r w:rsidRPr="00595176">
        <w:rPr>
          <w:rFonts w:ascii="Tahoma" w:hAnsi="Tahoma" w:cs="Tahoma"/>
          <w:sz w:val="24"/>
          <w:szCs w:val="24"/>
          <w:rtl/>
        </w:rPr>
        <w:t>الزيادة التضخمية في الأسعار وتدهور قيمة النقود بسبب وصول الاقتصاد الى مستوى</w:t>
      </w:r>
      <w:r w:rsidRPr="00595176">
        <w:rPr>
          <w:rFonts w:ascii="Tahoma" w:hAnsi="Tahoma" w:cs="Tahoma"/>
          <w:sz w:val="24"/>
          <w:szCs w:val="24"/>
        </w:rPr>
        <w:t xml:space="preserve"> </w:t>
      </w:r>
      <w:r w:rsidRPr="00595176">
        <w:rPr>
          <w:rFonts w:ascii="Tahoma" w:hAnsi="Tahoma" w:cs="Tahoma"/>
          <w:sz w:val="24"/>
          <w:szCs w:val="24"/>
          <w:rtl/>
        </w:rPr>
        <w:t>التشغيل الكامل</w:t>
      </w:r>
      <w:r w:rsidRPr="00595176">
        <w:rPr>
          <w:rFonts w:ascii="Tahoma" w:hAnsi="Tahoma" w:cs="Tahoma"/>
          <w:sz w:val="24"/>
          <w:szCs w:val="24"/>
        </w:rPr>
        <w:t xml:space="preserve"> .</w:t>
      </w:r>
      <w:r w:rsidRPr="00595176">
        <w:rPr>
          <w:rFonts w:ascii="Tahoma" w:hAnsi="Tahoma" w:cs="Tahoma"/>
          <w:sz w:val="24"/>
          <w:szCs w:val="24"/>
        </w:rPr>
        <w:br/>
      </w:r>
      <w:r w:rsidRPr="00595176">
        <w:rPr>
          <w:rFonts w:ascii="Tahoma" w:hAnsi="Tahoma" w:cs="Tahoma"/>
          <w:sz w:val="24"/>
          <w:szCs w:val="24"/>
        </w:rPr>
        <w:br/>
      </w:r>
      <w:r w:rsidRPr="00595176">
        <w:rPr>
          <w:rFonts w:ascii="Tahoma" w:hAnsi="Tahoma" w:cs="Tahoma"/>
          <w:sz w:val="24"/>
          <w:szCs w:val="24"/>
          <w:rtl/>
        </w:rPr>
        <w:t>أما لدى اقتصاديات الدول النامية التي تنعت بعدم المرونة</w:t>
      </w:r>
      <w:r w:rsidRPr="00595176">
        <w:rPr>
          <w:rFonts w:ascii="Tahoma" w:hAnsi="Tahoma" w:cs="Tahoma"/>
          <w:sz w:val="24"/>
          <w:szCs w:val="24"/>
        </w:rPr>
        <w:t xml:space="preserve"> </w:t>
      </w:r>
      <w:r w:rsidRPr="00595176">
        <w:rPr>
          <w:rFonts w:ascii="Tahoma" w:hAnsi="Tahoma" w:cs="Tahoma"/>
          <w:sz w:val="24"/>
          <w:szCs w:val="24"/>
          <w:rtl/>
        </w:rPr>
        <w:t>في الجهاز الانتاجي بسبب عدم استجابة بعض عوامل الإنتاج للزيادة في الطلب يتحتم ألا</w:t>
      </w:r>
      <w:r w:rsidRPr="00595176">
        <w:rPr>
          <w:rFonts w:ascii="Tahoma" w:hAnsi="Tahoma" w:cs="Tahoma"/>
          <w:sz w:val="24"/>
          <w:szCs w:val="24"/>
        </w:rPr>
        <w:t xml:space="preserve"> </w:t>
      </w:r>
      <w:r w:rsidRPr="00595176">
        <w:rPr>
          <w:rFonts w:ascii="Tahoma" w:hAnsi="Tahoma" w:cs="Tahoma"/>
          <w:sz w:val="24"/>
          <w:szCs w:val="24"/>
          <w:rtl/>
        </w:rPr>
        <w:t>تزيد النفقات العامة عن مستوى معين وإلا ترتب على ذلك بدء ظهور ارتفاع تضخمي في</w:t>
      </w:r>
      <w:r w:rsidRPr="00595176">
        <w:rPr>
          <w:rFonts w:ascii="Tahoma" w:hAnsi="Tahoma" w:cs="Tahoma"/>
          <w:sz w:val="24"/>
          <w:szCs w:val="24"/>
        </w:rPr>
        <w:t xml:space="preserve"> </w:t>
      </w:r>
      <w:r w:rsidRPr="00595176">
        <w:rPr>
          <w:rFonts w:ascii="Tahoma" w:hAnsi="Tahoma" w:cs="Tahoma"/>
          <w:sz w:val="24"/>
          <w:szCs w:val="24"/>
          <w:rtl/>
        </w:rPr>
        <w:t>الأسعار وتدهور قيمة النقود ويمكن ملاحضة هذا الارتفاع والتدهور حتى قبل وصول</w:t>
      </w:r>
      <w:r w:rsidRPr="00595176">
        <w:rPr>
          <w:rFonts w:ascii="Tahoma" w:hAnsi="Tahoma" w:cs="Tahoma"/>
          <w:sz w:val="24"/>
          <w:szCs w:val="24"/>
        </w:rPr>
        <w:t xml:space="preserve"> </w:t>
      </w:r>
      <w:r w:rsidRPr="00595176">
        <w:rPr>
          <w:rFonts w:ascii="Tahoma" w:hAnsi="Tahoma" w:cs="Tahoma"/>
          <w:sz w:val="24"/>
          <w:szCs w:val="24"/>
          <w:rtl/>
        </w:rPr>
        <w:t>الاقتصاد الي مستوى التشغيل الكامل الخاص ببعض عناصر الانتاج كالعمل غير التقني</w:t>
      </w:r>
      <w:r w:rsidRPr="00595176">
        <w:rPr>
          <w:rFonts w:ascii="Tahoma" w:hAnsi="Tahoma" w:cs="Tahoma"/>
          <w:sz w:val="24"/>
          <w:szCs w:val="24"/>
        </w:rPr>
        <w:t xml:space="preserve"> </w:t>
      </w:r>
      <w:r w:rsidRPr="00595176">
        <w:rPr>
          <w:rFonts w:ascii="Tahoma" w:hAnsi="Tahoma" w:cs="Tahoma"/>
          <w:sz w:val="24"/>
          <w:szCs w:val="24"/>
          <w:rtl/>
        </w:rPr>
        <w:t>والموارد الطبيعية المتاحة مما قد يعرض اقتصاديات هذه الدول للخطر لذلك من المنطقي</w:t>
      </w:r>
      <w:r w:rsidRPr="00595176">
        <w:rPr>
          <w:rFonts w:ascii="Tahoma" w:hAnsi="Tahoma" w:cs="Tahoma"/>
          <w:sz w:val="24"/>
          <w:szCs w:val="24"/>
        </w:rPr>
        <w:t xml:space="preserve"> </w:t>
      </w:r>
      <w:r w:rsidRPr="00595176">
        <w:rPr>
          <w:rFonts w:ascii="Tahoma" w:hAnsi="Tahoma" w:cs="Tahoma"/>
          <w:sz w:val="24"/>
          <w:szCs w:val="24"/>
          <w:rtl/>
        </w:rPr>
        <w:t>أنه عند القيام بالنفقات العامة سواء في الدول المتقدمة أو المتخلفة يستلزم رسم</w:t>
      </w:r>
      <w:r w:rsidRPr="00595176">
        <w:rPr>
          <w:rFonts w:ascii="Tahoma" w:hAnsi="Tahoma" w:cs="Tahoma"/>
          <w:sz w:val="24"/>
          <w:szCs w:val="24"/>
        </w:rPr>
        <w:t xml:space="preserve"> </w:t>
      </w:r>
      <w:r w:rsidRPr="00595176">
        <w:rPr>
          <w:rFonts w:ascii="Tahoma" w:hAnsi="Tahoma" w:cs="Tahoma"/>
          <w:sz w:val="24"/>
          <w:szCs w:val="24"/>
          <w:rtl/>
        </w:rPr>
        <w:t>سياسة مالية واقتصادية معينة بالتوافق مع درجة تقدم كل دول</w:t>
      </w:r>
    </w:p>
    <w:p w:rsidR="00FD7918" w:rsidRPr="00595176" w:rsidRDefault="00FD7918" w:rsidP="00634ADC">
      <w:pPr>
        <w:rPr>
          <w:sz w:val="18"/>
          <w:szCs w:val="18"/>
          <w:rtl/>
        </w:rPr>
      </w:pPr>
    </w:p>
    <w:p w:rsidR="00FD7918" w:rsidRPr="00595176" w:rsidRDefault="00FD7918" w:rsidP="00AF288F">
      <w:pPr>
        <w:rPr>
          <w:rFonts w:ascii="Tahoma" w:hAnsi="Tahoma" w:cs="Tahoma"/>
          <w:b/>
          <w:bCs/>
          <w:sz w:val="24"/>
          <w:szCs w:val="24"/>
          <w:rtl/>
        </w:rPr>
      </w:pPr>
    </w:p>
    <w:p w:rsidR="00FD7918" w:rsidRPr="00595176" w:rsidRDefault="00FD7918" w:rsidP="00AF288F">
      <w:pPr>
        <w:rPr>
          <w:rFonts w:ascii="Tahoma" w:hAnsi="Tahoma" w:cs="Tahoma"/>
          <w:b/>
          <w:bCs/>
          <w:sz w:val="24"/>
          <w:szCs w:val="24"/>
          <w:rtl/>
        </w:rPr>
      </w:pPr>
    </w:p>
    <w:p w:rsidR="00FD7918" w:rsidRPr="00595176" w:rsidRDefault="00FD7918" w:rsidP="00AF288F">
      <w:pPr>
        <w:rPr>
          <w:rFonts w:ascii="Tahoma" w:hAnsi="Tahoma" w:cs="Tahoma"/>
          <w:b/>
          <w:bCs/>
          <w:sz w:val="24"/>
          <w:szCs w:val="24"/>
          <w:rtl/>
        </w:rPr>
      </w:pPr>
    </w:p>
    <w:p w:rsidR="00212A6B" w:rsidRPr="00595176" w:rsidRDefault="00212A6B" w:rsidP="00AF288F">
      <w:pPr>
        <w:rPr>
          <w:rFonts w:ascii="Tahoma" w:hAnsi="Tahoma" w:cs="Tahoma"/>
          <w:b/>
          <w:bCs/>
          <w:sz w:val="24"/>
          <w:szCs w:val="24"/>
          <w:rtl/>
        </w:rPr>
      </w:pPr>
    </w:p>
    <w:p w:rsidR="00212A6B" w:rsidRPr="00595176" w:rsidRDefault="00212A6B" w:rsidP="00AF288F">
      <w:pPr>
        <w:rPr>
          <w:rFonts w:ascii="Tahoma" w:hAnsi="Tahoma" w:cs="Tahoma"/>
          <w:b/>
          <w:bCs/>
          <w:sz w:val="24"/>
          <w:szCs w:val="24"/>
          <w:rtl/>
        </w:rPr>
      </w:pPr>
    </w:p>
    <w:p w:rsidR="00212A6B" w:rsidRPr="00595176" w:rsidRDefault="00212A6B" w:rsidP="00AF288F">
      <w:pPr>
        <w:rPr>
          <w:rFonts w:ascii="Tahoma" w:hAnsi="Tahoma" w:cs="Tahoma"/>
          <w:b/>
          <w:bCs/>
          <w:sz w:val="24"/>
          <w:szCs w:val="24"/>
          <w:rtl/>
        </w:rPr>
      </w:pPr>
    </w:p>
    <w:p w:rsidR="00212A6B" w:rsidRPr="00595176" w:rsidRDefault="00212A6B" w:rsidP="00AF288F">
      <w:pPr>
        <w:rPr>
          <w:rFonts w:ascii="Tahoma" w:hAnsi="Tahoma" w:cs="Tahoma"/>
          <w:b/>
          <w:bCs/>
          <w:sz w:val="24"/>
          <w:szCs w:val="24"/>
          <w:rtl/>
        </w:rPr>
      </w:pPr>
    </w:p>
    <w:p w:rsidR="00212A6B" w:rsidRPr="00595176" w:rsidRDefault="00212A6B" w:rsidP="00AF288F">
      <w:pPr>
        <w:rPr>
          <w:rFonts w:ascii="Tahoma" w:hAnsi="Tahoma" w:cs="Tahoma"/>
          <w:b/>
          <w:bCs/>
          <w:sz w:val="24"/>
          <w:szCs w:val="24"/>
          <w:rtl/>
        </w:rPr>
      </w:pPr>
    </w:p>
    <w:p w:rsidR="00212A6B" w:rsidRPr="00595176" w:rsidRDefault="00212A6B" w:rsidP="00AF288F">
      <w:pPr>
        <w:rPr>
          <w:rFonts w:ascii="Tahoma" w:hAnsi="Tahoma" w:cs="Tahoma"/>
          <w:b/>
          <w:bCs/>
          <w:sz w:val="24"/>
          <w:szCs w:val="24"/>
          <w:rtl/>
        </w:rPr>
      </w:pPr>
    </w:p>
    <w:p w:rsidR="00212A6B" w:rsidRPr="00595176" w:rsidRDefault="00212A6B" w:rsidP="00AF288F">
      <w:pPr>
        <w:rPr>
          <w:rFonts w:ascii="Tahoma" w:hAnsi="Tahoma" w:cs="Tahoma"/>
          <w:b/>
          <w:bCs/>
          <w:sz w:val="24"/>
          <w:szCs w:val="24"/>
          <w:rtl/>
        </w:rPr>
      </w:pPr>
    </w:p>
    <w:p w:rsidR="00212A6B" w:rsidRPr="00595176" w:rsidRDefault="00212A6B" w:rsidP="00AF288F">
      <w:pPr>
        <w:rPr>
          <w:rFonts w:ascii="Tahoma" w:hAnsi="Tahoma" w:cs="Tahoma"/>
          <w:b/>
          <w:bCs/>
          <w:sz w:val="24"/>
          <w:szCs w:val="24"/>
          <w:rtl/>
        </w:rPr>
      </w:pPr>
    </w:p>
    <w:p w:rsidR="00212A6B" w:rsidRDefault="00212A6B" w:rsidP="00AF288F">
      <w:pPr>
        <w:rPr>
          <w:rFonts w:ascii="Tahoma" w:hAnsi="Tahoma" w:cs="Tahoma"/>
          <w:b/>
          <w:bCs/>
          <w:color w:val="3E3E3E"/>
          <w:sz w:val="24"/>
          <w:szCs w:val="24"/>
          <w:rtl/>
        </w:rPr>
      </w:pPr>
    </w:p>
    <w:p w:rsidR="00212A6B" w:rsidRDefault="00212A6B" w:rsidP="00AF288F">
      <w:pPr>
        <w:rPr>
          <w:rFonts w:ascii="Tahoma" w:hAnsi="Tahoma" w:cs="Tahoma"/>
          <w:b/>
          <w:bCs/>
          <w:color w:val="3E3E3E"/>
          <w:sz w:val="24"/>
          <w:szCs w:val="24"/>
          <w:rtl/>
        </w:rPr>
      </w:pPr>
    </w:p>
    <w:p w:rsidR="00212A6B" w:rsidRDefault="00212A6B" w:rsidP="00AF288F">
      <w:pPr>
        <w:rPr>
          <w:rFonts w:ascii="Tahoma" w:hAnsi="Tahoma" w:cs="Tahoma"/>
          <w:b/>
          <w:bCs/>
          <w:color w:val="3E3E3E"/>
          <w:sz w:val="24"/>
          <w:szCs w:val="24"/>
          <w:rtl/>
        </w:rPr>
      </w:pPr>
    </w:p>
    <w:p w:rsidR="00212A6B" w:rsidRPr="00212A6B" w:rsidRDefault="00212A6B" w:rsidP="00AF288F">
      <w:pPr>
        <w:rPr>
          <w:rFonts w:ascii="Tahoma" w:hAnsi="Tahoma" w:cs="Tahoma"/>
          <w:b/>
          <w:bCs/>
          <w:color w:val="3E3E3E"/>
          <w:sz w:val="24"/>
          <w:szCs w:val="24"/>
          <w:rtl/>
        </w:rPr>
      </w:pPr>
    </w:p>
    <w:p w:rsidR="00AF288F" w:rsidRPr="00212A6B" w:rsidRDefault="00AF288F" w:rsidP="00AF288F">
      <w:pPr>
        <w:rPr>
          <w:sz w:val="18"/>
          <w:szCs w:val="18"/>
          <w:rtl/>
        </w:rPr>
      </w:pPr>
      <w:r w:rsidRPr="00212A6B">
        <w:rPr>
          <w:rFonts w:ascii="Tahoma" w:hAnsi="Tahoma" w:cs="Tahoma"/>
          <w:b/>
          <w:bCs/>
          <w:color w:val="3E3E3E"/>
          <w:sz w:val="24"/>
          <w:szCs w:val="24"/>
          <w:rtl/>
        </w:rPr>
        <w:lastRenderedPageBreak/>
        <w:br/>
      </w:r>
      <w:r w:rsidRPr="00595176">
        <w:rPr>
          <w:rFonts w:ascii="Tahoma" w:hAnsi="Tahoma" w:cs="Tahoma"/>
          <w:b/>
          <w:bCs/>
          <w:sz w:val="28"/>
          <w:szCs w:val="28"/>
          <w:rtl/>
        </w:rPr>
        <w:t>:: الخـــاتمة ::</w:t>
      </w:r>
      <w:r w:rsidRPr="00595176">
        <w:rPr>
          <w:rFonts w:ascii="Tahoma" w:hAnsi="Tahoma" w:cs="Tahoma"/>
          <w:b/>
          <w:bCs/>
          <w:sz w:val="24"/>
          <w:szCs w:val="24"/>
          <w:rtl/>
        </w:rPr>
        <w:br/>
      </w:r>
      <w:r w:rsidRPr="00212A6B">
        <w:rPr>
          <w:rFonts w:ascii="Tahoma" w:hAnsi="Tahoma" w:cs="Tahoma"/>
          <w:color w:val="3E3E3E"/>
          <w:sz w:val="24"/>
          <w:szCs w:val="24"/>
          <w:rtl/>
        </w:rPr>
        <w:br/>
      </w:r>
      <w:r w:rsidRPr="00595176">
        <w:rPr>
          <w:rFonts w:ascii="Tahoma" w:hAnsi="Tahoma" w:cs="Tahoma"/>
          <w:sz w:val="24"/>
          <w:szCs w:val="24"/>
          <w:rtl/>
        </w:rPr>
        <w:t>يتضح من استعراض تطور الإنفاق منذ قيام دولة الإمارات , مدى توسع الإنفاق بشقيه الجاري والاستثماري , حيث تضاعف حجم الإنفاق الجاري بأكثر من 25 مرة بين أعوام 1972/1987 , ويعود الارتفاع الكبير في حجم الإنفاق الجاري إلى التوسع في تقديم الخدمات الصحية والتعليمية والخدمات الأخرى من جهة , والى استمرار تحسين نوعية هذه الخدمات من جهة أخرى . كما تضاعف الإنفاق الاستثماري أكثر من سبع مرات خلال نفس الفترة وقد ارتفع حجم الإنفاق الجاري من 949 مليون درهم في عام 1972 إلى 35.5 مليار درهم في عام 1987 بينما ارتفع الإنفاق الحكومي الرأسمالي من 1218 مليون درهم إلى نحو 9 مليارات درهم خلال ذات الفترة..</w:t>
      </w:r>
      <w:r w:rsidRPr="00595176">
        <w:rPr>
          <w:rFonts w:ascii="Tahoma" w:hAnsi="Tahoma" w:cs="Tahoma"/>
          <w:sz w:val="24"/>
          <w:szCs w:val="24"/>
          <w:rtl/>
        </w:rPr>
        <w:br/>
      </w:r>
      <w:r w:rsidR="00C06CBA" w:rsidRPr="00595176">
        <w:rPr>
          <w:rFonts w:ascii="Tahoma" w:hAnsi="Tahoma" w:cs="Tahoma"/>
          <w:sz w:val="24"/>
          <w:szCs w:val="24"/>
        </w:rPr>
        <w:br/>
      </w: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Default="00FD7918" w:rsidP="00AF288F">
      <w:pPr>
        <w:rPr>
          <w:sz w:val="18"/>
          <w:szCs w:val="18"/>
          <w:rtl/>
        </w:rPr>
      </w:pPr>
    </w:p>
    <w:p w:rsidR="00212A6B" w:rsidRDefault="00212A6B" w:rsidP="00AF288F">
      <w:pPr>
        <w:rPr>
          <w:sz w:val="18"/>
          <w:szCs w:val="18"/>
          <w:rtl/>
        </w:rPr>
      </w:pPr>
    </w:p>
    <w:p w:rsidR="00212A6B" w:rsidRDefault="00212A6B" w:rsidP="00AF288F">
      <w:pPr>
        <w:rPr>
          <w:sz w:val="18"/>
          <w:szCs w:val="18"/>
          <w:rtl/>
        </w:rPr>
      </w:pPr>
    </w:p>
    <w:p w:rsidR="00212A6B" w:rsidRPr="00212A6B" w:rsidRDefault="00212A6B"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tl/>
        </w:rPr>
      </w:pPr>
    </w:p>
    <w:p w:rsidR="00FD7918" w:rsidRPr="00212A6B" w:rsidRDefault="00FD7918" w:rsidP="00AF288F">
      <w:pPr>
        <w:rPr>
          <w:sz w:val="18"/>
          <w:szCs w:val="18"/>
        </w:rPr>
      </w:pPr>
    </w:p>
    <w:p w:rsidR="00AF288F" w:rsidRPr="00595176" w:rsidRDefault="00AF288F" w:rsidP="00AF288F">
      <w:pPr>
        <w:spacing w:beforeAutospacing="1" w:after="100" w:afterAutospacing="1" w:line="240" w:lineRule="auto"/>
        <w:ind w:left="360"/>
        <w:jc w:val="center"/>
        <w:rPr>
          <w:rFonts w:ascii="Tahoma" w:eastAsia="Times New Roman" w:hAnsi="Tahoma" w:cs="Tahoma"/>
          <w:b/>
          <w:bCs/>
          <w:sz w:val="28"/>
          <w:szCs w:val="28"/>
          <w:rtl/>
        </w:rPr>
      </w:pPr>
      <w:r w:rsidRPr="00595176">
        <w:rPr>
          <w:rFonts w:ascii="Tahoma" w:eastAsia="Times New Roman" w:hAnsi="Tahoma" w:cs="Tahoma" w:hint="cs"/>
          <w:b/>
          <w:bCs/>
          <w:sz w:val="28"/>
          <w:szCs w:val="28"/>
          <w:rtl/>
        </w:rPr>
        <w:t>المصادر والمراجع:</w:t>
      </w:r>
    </w:p>
    <w:p w:rsidR="00AF288F" w:rsidRPr="00595176" w:rsidRDefault="00AF288F" w:rsidP="00AF288F">
      <w:pPr>
        <w:spacing w:beforeAutospacing="1" w:after="100" w:afterAutospacing="1" w:line="240" w:lineRule="auto"/>
        <w:ind w:left="360"/>
        <w:jc w:val="center"/>
        <w:rPr>
          <w:rFonts w:ascii="Tahoma" w:eastAsia="Times New Roman" w:hAnsi="Tahoma" w:cs="Tahoma"/>
          <w:sz w:val="28"/>
          <w:szCs w:val="28"/>
          <w:rtl/>
        </w:rPr>
      </w:pPr>
      <w:r w:rsidRPr="00595176">
        <w:rPr>
          <w:rFonts w:ascii="Tahoma" w:eastAsia="Times New Roman" w:hAnsi="Tahoma" w:cs="Tahoma"/>
          <w:sz w:val="28"/>
          <w:szCs w:val="28"/>
          <w:rtl/>
        </w:rPr>
        <w:br/>
      </w:r>
      <w:hyperlink r:id="rId7" w:tgtFrame="_blank" w:history="1">
        <w:r w:rsidRPr="00595176">
          <w:rPr>
            <w:rFonts w:ascii="Tahoma" w:eastAsia="Times New Roman" w:hAnsi="Tahoma" w:cs="Tahoma"/>
            <w:sz w:val="28"/>
            <w:szCs w:val="28"/>
          </w:rPr>
          <w:t>www.arab-api.org/publ_a2_3.htm</w:t>
        </w:r>
      </w:hyperlink>
      <w:r w:rsidRPr="00595176">
        <w:rPr>
          <w:rFonts w:ascii="Tahoma" w:eastAsia="Times New Roman" w:hAnsi="Tahoma" w:cs="Tahoma"/>
          <w:sz w:val="28"/>
          <w:szCs w:val="28"/>
          <w:rtl/>
        </w:rPr>
        <w:br/>
        <w:t xml:space="preserve">معهد الامارات التعليمي </w:t>
      </w:r>
      <w:hyperlink r:id="rId8" w:tgtFrame="_blank" w:history="1">
        <w:r w:rsidRPr="00595176">
          <w:rPr>
            <w:rFonts w:ascii="Tahoma" w:eastAsia="Times New Roman" w:hAnsi="Tahoma" w:cs="Tahoma"/>
            <w:sz w:val="28"/>
            <w:szCs w:val="28"/>
          </w:rPr>
          <w:t>www.uae.ii5ii.com</w:t>
        </w:r>
      </w:hyperlink>
      <w:r w:rsidRPr="00595176">
        <w:rPr>
          <w:rFonts w:ascii="Tahoma" w:eastAsia="Times New Roman" w:hAnsi="Tahoma" w:cs="Tahoma"/>
          <w:sz w:val="28"/>
          <w:szCs w:val="28"/>
          <w:rtl/>
        </w:rPr>
        <w:br/>
        <w:t xml:space="preserve">قوقل </w:t>
      </w:r>
      <w:r w:rsidRPr="00595176">
        <w:rPr>
          <w:rFonts w:ascii="Tahoma" w:eastAsia="Times New Roman" w:hAnsi="Tahoma" w:cs="Tahoma"/>
          <w:sz w:val="28"/>
          <w:szCs w:val="28"/>
          <w:rtl/>
        </w:rPr>
        <w:br/>
        <w:t>وكبيديا الموسوعة الحرة</w:t>
      </w:r>
    </w:p>
    <w:p w:rsidR="00AF288F" w:rsidRPr="00AF288F" w:rsidRDefault="00AF288F" w:rsidP="00AF288F">
      <w:pPr>
        <w:rPr>
          <w:color w:val="76923C" w:themeColor="accent3" w:themeShade="BF"/>
          <w:sz w:val="36"/>
          <w:szCs w:val="36"/>
        </w:rPr>
      </w:pPr>
    </w:p>
    <w:p w:rsidR="004D14A2" w:rsidRPr="00AF288F" w:rsidRDefault="004D14A2" w:rsidP="004D14A2">
      <w:pPr>
        <w:tabs>
          <w:tab w:val="left" w:pos="1308"/>
        </w:tabs>
        <w:ind w:firstLine="720"/>
        <w:rPr>
          <w:rFonts w:hint="cs"/>
        </w:rPr>
      </w:pPr>
    </w:p>
    <w:sectPr w:rsidR="004D14A2" w:rsidRPr="00AF288F" w:rsidSect="00212A6B">
      <w:footerReference w:type="default" r:id="rId9"/>
      <w:pgSz w:w="12240" w:h="15840" w:code="1"/>
      <w:pgMar w:top="1440" w:right="1797" w:bottom="1440" w:left="1797" w:header="709" w:footer="709" w:gutter="0"/>
      <w:pgBorders w:offsetFrom="page">
        <w:left w:val="doub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0A9" w:rsidRDefault="003100A9" w:rsidP="00257B41">
      <w:pPr>
        <w:spacing w:after="0" w:line="240" w:lineRule="auto"/>
      </w:pPr>
      <w:r>
        <w:separator/>
      </w:r>
    </w:p>
  </w:endnote>
  <w:endnote w:type="continuationSeparator" w:id="0">
    <w:p w:rsidR="003100A9" w:rsidRDefault="003100A9" w:rsidP="00257B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74227986"/>
      <w:docPartObj>
        <w:docPartGallery w:val="Page Numbers (Bottom of Page)"/>
        <w:docPartUnique/>
      </w:docPartObj>
    </w:sdtPr>
    <w:sdtContent>
      <w:p w:rsidR="00B25C04" w:rsidRDefault="003A6779">
        <w:pPr>
          <w:pStyle w:val="a6"/>
          <w:jc w:val="center"/>
        </w:pPr>
        <w:fldSimple w:instr=" PAGE   \* MERGEFORMAT ">
          <w:r w:rsidR="004427E9" w:rsidRPr="004427E9">
            <w:rPr>
              <w:rFonts w:cs="Calibri"/>
              <w:noProof/>
              <w:rtl/>
              <w:lang w:val="ar-SA"/>
            </w:rPr>
            <w:t>16</w:t>
          </w:r>
        </w:fldSimple>
      </w:p>
    </w:sdtContent>
  </w:sdt>
  <w:p w:rsidR="00B25C04" w:rsidRDefault="00B25C0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0A9" w:rsidRDefault="003100A9" w:rsidP="00257B41">
      <w:pPr>
        <w:spacing w:after="0" w:line="240" w:lineRule="auto"/>
      </w:pPr>
      <w:r>
        <w:separator/>
      </w:r>
    </w:p>
  </w:footnote>
  <w:footnote w:type="continuationSeparator" w:id="0">
    <w:p w:rsidR="003100A9" w:rsidRDefault="003100A9" w:rsidP="00257B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E0AEC"/>
    <w:multiLevelType w:val="hybridMultilevel"/>
    <w:tmpl w:val="034E0B52"/>
    <w:lvl w:ilvl="0" w:tplc="E94CCC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19A51A5"/>
    <w:multiLevelType w:val="hybridMultilevel"/>
    <w:tmpl w:val="2D5ED3E2"/>
    <w:lvl w:ilvl="0" w:tplc="15B08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8F0335"/>
    <w:multiLevelType w:val="hybridMultilevel"/>
    <w:tmpl w:val="EAC29726"/>
    <w:lvl w:ilvl="0" w:tplc="9650F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056510"/>
    <w:multiLevelType w:val="hybridMultilevel"/>
    <w:tmpl w:val="BF70CD42"/>
    <w:lvl w:ilvl="0" w:tplc="1C66D4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3F7CA1"/>
    <w:multiLevelType w:val="multilevel"/>
    <w:tmpl w:val="F6FCD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B037C"/>
    <w:rsid w:val="0000039F"/>
    <w:rsid w:val="000007D4"/>
    <w:rsid w:val="00000BAB"/>
    <w:rsid w:val="00002EF0"/>
    <w:rsid w:val="00004CDD"/>
    <w:rsid w:val="0000632F"/>
    <w:rsid w:val="00010378"/>
    <w:rsid w:val="00011C55"/>
    <w:rsid w:val="00013945"/>
    <w:rsid w:val="00013A7A"/>
    <w:rsid w:val="00013E18"/>
    <w:rsid w:val="000163E7"/>
    <w:rsid w:val="00020288"/>
    <w:rsid w:val="000206E6"/>
    <w:rsid w:val="00026563"/>
    <w:rsid w:val="00027AD3"/>
    <w:rsid w:val="00030E50"/>
    <w:rsid w:val="00031CA9"/>
    <w:rsid w:val="00031FF1"/>
    <w:rsid w:val="0003750D"/>
    <w:rsid w:val="0004002A"/>
    <w:rsid w:val="0004008A"/>
    <w:rsid w:val="00045957"/>
    <w:rsid w:val="00047F45"/>
    <w:rsid w:val="00050042"/>
    <w:rsid w:val="00050BA4"/>
    <w:rsid w:val="00052A6A"/>
    <w:rsid w:val="0006563D"/>
    <w:rsid w:val="0006640C"/>
    <w:rsid w:val="00071243"/>
    <w:rsid w:val="000714D1"/>
    <w:rsid w:val="00073D9B"/>
    <w:rsid w:val="0007701F"/>
    <w:rsid w:val="000837A4"/>
    <w:rsid w:val="00085126"/>
    <w:rsid w:val="00090DB7"/>
    <w:rsid w:val="000915FC"/>
    <w:rsid w:val="000A05E3"/>
    <w:rsid w:val="000A13CA"/>
    <w:rsid w:val="000A3655"/>
    <w:rsid w:val="000B24FE"/>
    <w:rsid w:val="000B2CE7"/>
    <w:rsid w:val="000B373C"/>
    <w:rsid w:val="000B7624"/>
    <w:rsid w:val="000C3BCF"/>
    <w:rsid w:val="000C5D7D"/>
    <w:rsid w:val="000C61BA"/>
    <w:rsid w:val="000C679A"/>
    <w:rsid w:val="000C6CBF"/>
    <w:rsid w:val="000D2BDF"/>
    <w:rsid w:val="000D353E"/>
    <w:rsid w:val="000D40D3"/>
    <w:rsid w:val="000D5F2D"/>
    <w:rsid w:val="000E0569"/>
    <w:rsid w:val="000E2200"/>
    <w:rsid w:val="000E6A4B"/>
    <w:rsid w:val="00102D08"/>
    <w:rsid w:val="00102D0A"/>
    <w:rsid w:val="001044FC"/>
    <w:rsid w:val="001050D3"/>
    <w:rsid w:val="00117817"/>
    <w:rsid w:val="00122AA4"/>
    <w:rsid w:val="00123BD4"/>
    <w:rsid w:val="00126B16"/>
    <w:rsid w:val="00127563"/>
    <w:rsid w:val="00136083"/>
    <w:rsid w:val="00144488"/>
    <w:rsid w:val="00147A49"/>
    <w:rsid w:val="00147D40"/>
    <w:rsid w:val="00151E92"/>
    <w:rsid w:val="0015260A"/>
    <w:rsid w:val="00153546"/>
    <w:rsid w:val="00154844"/>
    <w:rsid w:val="00157937"/>
    <w:rsid w:val="00160257"/>
    <w:rsid w:val="001632AA"/>
    <w:rsid w:val="0016485C"/>
    <w:rsid w:val="00171BD5"/>
    <w:rsid w:val="00176D63"/>
    <w:rsid w:val="00176F2E"/>
    <w:rsid w:val="00177E59"/>
    <w:rsid w:val="00180F5D"/>
    <w:rsid w:val="00184650"/>
    <w:rsid w:val="001916C0"/>
    <w:rsid w:val="00194969"/>
    <w:rsid w:val="001973C5"/>
    <w:rsid w:val="00197CB0"/>
    <w:rsid w:val="001A65D0"/>
    <w:rsid w:val="001A6DF8"/>
    <w:rsid w:val="001B4AC8"/>
    <w:rsid w:val="001B6177"/>
    <w:rsid w:val="001B7C3D"/>
    <w:rsid w:val="001C04AF"/>
    <w:rsid w:val="001C2D88"/>
    <w:rsid w:val="001C547F"/>
    <w:rsid w:val="001C6747"/>
    <w:rsid w:val="001C6A1C"/>
    <w:rsid w:val="001D04A8"/>
    <w:rsid w:val="001D5D7E"/>
    <w:rsid w:val="001D7655"/>
    <w:rsid w:val="001E3D2B"/>
    <w:rsid w:val="001E4181"/>
    <w:rsid w:val="001E4FFC"/>
    <w:rsid w:val="001E62E2"/>
    <w:rsid w:val="001F77D3"/>
    <w:rsid w:val="002005E2"/>
    <w:rsid w:val="00204C35"/>
    <w:rsid w:val="00211F5C"/>
    <w:rsid w:val="00212A6B"/>
    <w:rsid w:val="00214402"/>
    <w:rsid w:val="0021767F"/>
    <w:rsid w:val="00217D88"/>
    <w:rsid w:val="00221102"/>
    <w:rsid w:val="002222CA"/>
    <w:rsid w:val="002251D1"/>
    <w:rsid w:val="00226DB5"/>
    <w:rsid w:val="00227019"/>
    <w:rsid w:val="00233B27"/>
    <w:rsid w:val="00234C1A"/>
    <w:rsid w:val="002445A1"/>
    <w:rsid w:val="00246EFC"/>
    <w:rsid w:val="00247597"/>
    <w:rsid w:val="00255387"/>
    <w:rsid w:val="00257B41"/>
    <w:rsid w:val="00260211"/>
    <w:rsid w:val="0026113F"/>
    <w:rsid w:val="00267F28"/>
    <w:rsid w:val="00271D15"/>
    <w:rsid w:val="00272C0D"/>
    <w:rsid w:val="00273DF9"/>
    <w:rsid w:val="002757AB"/>
    <w:rsid w:val="00280337"/>
    <w:rsid w:val="002820FC"/>
    <w:rsid w:val="00290629"/>
    <w:rsid w:val="00292769"/>
    <w:rsid w:val="002933B5"/>
    <w:rsid w:val="00295676"/>
    <w:rsid w:val="00297231"/>
    <w:rsid w:val="002A01C9"/>
    <w:rsid w:val="002A0BDD"/>
    <w:rsid w:val="002A0EA7"/>
    <w:rsid w:val="002A75A8"/>
    <w:rsid w:val="002B0174"/>
    <w:rsid w:val="002B20A4"/>
    <w:rsid w:val="002B5685"/>
    <w:rsid w:val="002C014B"/>
    <w:rsid w:val="002C7EBA"/>
    <w:rsid w:val="002D0D06"/>
    <w:rsid w:val="002D2A46"/>
    <w:rsid w:val="002D518B"/>
    <w:rsid w:val="002D6CA1"/>
    <w:rsid w:val="002D70F2"/>
    <w:rsid w:val="002D7693"/>
    <w:rsid w:val="002D7714"/>
    <w:rsid w:val="002E3B8B"/>
    <w:rsid w:val="002E4412"/>
    <w:rsid w:val="002F1E4B"/>
    <w:rsid w:val="002F4299"/>
    <w:rsid w:val="002F48AF"/>
    <w:rsid w:val="002F64E9"/>
    <w:rsid w:val="00304799"/>
    <w:rsid w:val="00307571"/>
    <w:rsid w:val="003100A9"/>
    <w:rsid w:val="003119BC"/>
    <w:rsid w:val="00316335"/>
    <w:rsid w:val="00317010"/>
    <w:rsid w:val="003227FF"/>
    <w:rsid w:val="0032319C"/>
    <w:rsid w:val="00324DF6"/>
    <w:rsid w:val="00331407"/>
    <w:rsid w:val="00331B99"/>
    <w:rsid w:val="003378AB"/>
    <w:rsid w:val="00337A5D"/>
    <w:rsid w:val="003418B6"/>
    <w:rsid w:val="003437D9"/>
    <w:rsid w:val="00344ABC"/>
    <w:rsid w:val="0034673F"/>
    <w:rsid w:val="00347F4E"/>
    <w:rsid w:val="00363EE1"/>
    <w:rsid w:val="00367E81"/>
    <w:rsid w:val="0037185C"/>
    <w:rsid w:val="00372BEF"/>
    <w:rsid w:val="00372DF2"/>
    <w:rsid w:val="003739B0"/>
    <w:rsid w:val="00374169"/>
    <w:rsid w:val="0037436F"/>
    <w:rsid w:val="00375A50"/>
    <w:rsid w:val="00380DAB"/>
    <w:rsid w:val="0038520C"/>
    <w:rsid w:val="0038674A"/>
    <w:rsid w:val="00395D8C"/>
    <w:rsid w:val="00396B87"/>
    <w:rsid w:val="003A1926"/>
    <w:rsid w:val="003A2B85"/>
    <w:rsid w:val="003A4104"/>
    <w:rsid w:val="003A6779"/>
    <w:rsid w:val="003B0A54"/>
    <w:rsid w:val="003B5D3E"/>
    <w:rsid w:val="003B67E3"/>
    <w:rsid w:val="003B7CF3"/>
    <w:rsid w:val="003C6053"/>
    <w:rsid w:val="003C7111"/>
    <w:rsid w:val="003D576E"/>
    <w:rsid w:val="003D74CB"/>
    <w:rsid w:val="003D7AC2"/>
    <w:rsid w:val="003E1F0A"/>
    <w:rsid w:val="003E246C"/>
    <w:rsid w:val="003E3E4B"/>
    <w:rsid w:val="003E432B"/>
    <w:rsid w:val="003E6DD1"/>
    <w:rsid w:val="003E6F53"/>
    <w:rsid w:val="003F2898"/>
    <w:rsid w:val="003F403D"/>
    <w:rsid w:val="003F603F"/>
    <w:rsid w:val="003F6371"/>
    <w:rsid w:val="003F736A"/>
    <w:rsid w:val="003F7535"/>
    <w:rsid w:val="00404AA4"/>
    <w:rsid w:val="00405763"/>
    <w:rsid w:val="00406242"/>
    <w:rsid w:val="00406791"/>
    <w:rsid w:val="00406BD1"/>
    <w:rsid w:val="00411285"/>
    <w:rsid w:val="004155A4"/>
    <w:rsid w:val="00417032"/>
    <w:rsid w:val="004206FF"/>
    <w:rsid w:val="00425E0F"/>
    <w:rsid w:val="004307A9"/>
    <w:rsid w:val="004315E9"/>
    <w:rsid w:val="00434FDB"/>
    <w:rsid w:val="004427E9"/>
    <w:rsid w:val="00452407"/>
    <w:rsid w:val="004549B3"/>
    <w:rsid w:val="00454CC9"/>
    <w:rsid w:val="00464F97"/>
    <w:rsid w:val="00466196"/>
    <w:rsid w:val="00470EF5"/>
    <w:rsid w:val="004711A3"/>
    <w:rsid w:val="004741A6"/>
    <w:rsid w:val="00474F19"/>
    <w:rsid w:val="00475322"/>
    <w:rsid w:val="00475ADF"/>
    <w:rsid w:val="00476E9E"/>
    <w:rsid w:val="0048324C"/>
    <w:rsid w:val="00483F0D"/>
    <w:rsid w:val="00486098"/>
    <w:rsid w:val="00486847"/>
    <w:rsid w:val="004876E4"/>
    <w:rsid w:val="00490581"/>
    <w:rsid w:val="00490F4E"/>
    <w:rsid w:val="00491A52"/>
    <w:rsid w:val="0049397E"/>
    <w:rsid w:val="00494C16"/>
    <w:rsid w:val="004A51E6"/>
    <w:rsid w:val="004B0B81"/>
    <w:rsid w:val="004B6C9E"/>
    <w:rsid w:val="004C2C25"/>
    <w:rsid w:val="004C3469"/>
    <w:rsid w:val="004C589B"/>
    <w:rsid w:val="004D14A2"/>
    <w:rsid w:val="004D49A4"/>
    <w:rsid w:val="004D5646"/>
    <w:rsid w:val="004F3448"/>
    <w:rsid w:val="004F3B2C"/>
    <w:rsid w:val="004F42FB"/>
    <w:rsid w:val="004F7E17"/>
    <w:rsid w:val="00500470"/>
    <w:rsid w:val="005009B1"/>
    <w:rsid w:val="00500FCC"/>
    <w:rsid w:val="005014EE"/>
    <w:rsid w:val="00504C88"/>
    <w:rsid w:val="00507560"/>
    <w:rsid w:val="00511EFC"/>
    <w:rsid w:val="00512168"/>
    <w:rsid w:val="00513458"/>
    <w:rsid w:val="00513E21"/>
    <w:rsid w:val="00514B0A"/>
    <w:rsid w:val="00515171"/>
    <w:rsid w:val="00522D59"/>
    <w:rsid w:val="00524E14"/>
    <w:rsid w:val="00527C12"/>
    <w:rsid w:val="00533F30"/>
    <w:rsid w:val="005365BF"/>
    <w:rsid w:val="00543D8B"/>
    <w:rsid w:val="005474BF"/>
    <w:rsid w:val="00551E9A"/>
    <w:rsid w:val="00563CC8"/>
    <w:rsid w:val="005705FD"/>
    <w:rsid w:val="00572619"/>
    <w:rsid w:val="005779C7"/>
    <w:rsid w:val="00582594"/>
    <w:rsid w:val="00583FFD"/>
    <w:rsid w:val="00585E2F"/>
    <w:rsid w:val="005865A2"/>
    <w:rsid w:val="0059039E"/>
    <w:rsid w:val="005942A7"/>
    <w:rsid w:val="00595176"/>
    <w:rsid w:val="00596E4B"/>
    <w:rsid w:val="005A19A2"/>
    <w:rsid w:val="005B00B1"/>
    <w:rsid w:val="005B31FA"/>
    <w:rsid w:val="005B791F"/>
    <w:rsid w:val="005C2D3A"/>
    <w:rsid w:val="005C4D1A"/>
    <w:rsid w:val="005C6C97"/>
    <w:rsid w:val="005C7BB3"/>
    <w:rsid w:val="005D15A9"/>
    <w:rsid w:val="005D2030"/>
    <w:rsid w:val="005D3323"/>
    <w:rsid w:val="005D487F"/>
    <w:rsid w:val="005D4989"/>
    <w:rsid w:val="005D77C0"/>
    <w:rsid w:val="005E48B1"/>
    <w:rsid w:val="005F046B"/>
    <w:rsid w:val="005F62F5"/>
    <w:rsid w:val="005F64A8"/>
    <w:rsid w:val="005F6E90"/>
    <w:rsid w:val="005F74D4"/>
    <w:rsid w:val="005F7650"/>
    <w:rsid w:val="00604ED5"/>
    <w:rsid w:val="00605168"/>
    <w:rsid w:val="00606D41"/>
    <w:rsid w:val="006079D3"/>
    <w:rsid w:val="00610629"/>
    <w:rsid w:val="0061397A"/>
    <w:rsid w:val="00616E34"/>
    <w:rsid w:val="0062453F"/>
    <w:rsid w:val="00624FA8"/>
    <w:rsid w:val="00630F6E"/>
    <w:rsid w:val="00632753"/>
    <w:rsid w:val="00632FF9"/>
    <w:rsid w:val="00633718"/>
    <w:rsid w:val="00634ADC"/>
    <w:rsid w:val="006375DE"/>
    <w:rsid w:val="00641965"/>
    <w:rsid w:val="006421C1"/>
    <w:rsid w:val="00647A9E"/>
    <w:rsid w:val="0065250D"/>
    <w:rsid w:val="0065311E"/>
    <w:rsid w:val="00656FB7"/>
    <w:rsid w:val="00660836"/>
    <w:rsid w:val="00664868"/>
    <w:rsid w:val="00670866"/>
    <w:rsid w:val="00670F55"/>
    <w:rsid w:val="00671D44"/>
    <w:rsid w:val="00673DB9"/>
    <w:rsid w:val="00682301"/>
    <w:rsid w:val="00686401"/>
    <w:rsid w:val="00690D03"/>
    <w:rsid w:val="006917CF"/>
    <w:rsid w:val="00697B88"/>
    <w:rsid w:val="00697FDD"/>
    <w:rsid w:val="006A1B58"/>
    <w:rsid w:val="006A4DF6"/>
    <w:rsid w:val="006A7243"/>
    <w:rsid w:val="006B0242"/>
    <w:rsid w:val="006B2AF2"/>
    <w:rsid w:val="006B5A68"/>
    <w:rsid w:val="006B7349"/>
    <w:rsid w:val="006C0E14"/>
    <w:rsid w:val="006C2033"/>
    <w:rsid w:val="006C3198"/>
    <w:rsid w:val="006C454D"/>
    <w:rsid w:val="006C68E9"/>
    <w:rsid w:val="006C7F1A"/>
    <w:rsid w:val="006E4ED7"/>
    <w:rsid w:val="006E6CA3"/>
    <w:rsid w:val="006E6E49"/>
    <w:rsid w:val="006F1E67"/>
    <w:rsid w:val="006F21AE"/>
    <w:rsid w:val="006F5BFD"/>
    <w:rsid w:val="006F66CD"/>
    <w:rsid w:val="006F6864"/>
    <w:rsid w:val="006F75B4"/>
    <w:rsid w:val="0070103F"/>
    <w:rsid w:val="0070344E"/>
    <w:rsid w:val="00704747"/>
    <w:rsid w:val="00711A8D"/>
    <w:rsid w:val="00712520"/>
    <w:rsid w:val="00713FEA"/>
    <w:rsid w:val="00715A09"/>
    <w:rsid w:val="00717200"/>
    <w:rsid w:val="00725B84"/>
    <w:rsid w:val="007260F2"/>
    <w:rsid w:val="00726A83"/>
    <w:rsid w:val="007315D3"/>
    <w:rsid w:val="007373CE"/>
    <w:rsid w:val="00744FE0"/>
    <w:rsid w:val="007463CC"/>
    <w:rsid w:val="00755DBE"/>
    <w:rsid w:val="00761118"/>
    <w:rsid w:val="00763887"/>
    <w:rsid w:val="00763F1B"/>
    <w:rsid w:val="007667BB"/>
    <w:rsid w:val="00772F4C"/>
    <w:rsid w:val="0077383A"/>
    <w:rsid w:val="007739AD"/>
    <w:rsid w:val="00774B24"/>
    <w:rsid w:val="007756C8"/>
    <w:rsid w:val="00780D18"/>
    <w:rsid w:val="007834EE"/>
    <w:rsid w:val="007845A9"/>
    <w:rsid w:val="00786CB3"/>
    <w:rsid w:val="00787027"/>
    <w:rsid w:val="00790503"/>
    <w:rsid w:val="00792184"/>
    <w:rsid w:val="007A2576"/>
    <w:rsid w:val="007A33E5"/>
    <w:rsid w:val="007A59E2"/>
    <w:rsid w:val="007A6BE0"/>
    <w:rsid w:val="007B0531"/>
    <w:rsid w:val="007B14A1"/>
    <w:rsid w:val="007B291F"/>
    <w:rsid w:val="007B5160"/>
    <w:rsid w:val="007B52C1"/>
    <w:rsid w:val="007B59D3"/>
    <w:rsid w:val="007B63C4"/>
    <w:rsid w:val="007B72AD"/>
    <w:rsid w:val="007C13B3"/>
    <w:rsid w:val="007C2CCC"/>
    <w:rsid w:val="007C5202"/>
    <w:rsid w:val="007C5C29"/>
    <w:rsid w:val="007D1ECA"/>
    <w:rsid w:val="007D32A3"/>
    <w:rsid w:val="007D5DA4"/>
    <w:rsid w:val="007E2F8B"/>
    <w:rsid w:val="007E5111"/>
    <w:rsid w:val="007E542E"/>
    <w:rsid w:val="00802EE4"/>
    <w:rsid w:val="008049C6"/>
    <w:rsid w:val="008147A3"/>
    <w:rsid w:val="00826B48"/>
    <w:rsid w:val="00826F4B"/>
    <w:rsid w:val="00827669"/>
    <w:rsid w:val="00827CEC"/>
    <w:rsid w:val="008349A9"/>
    <w:rsid w:val="00836C1A"/>
    <w:rsid w:val="00840672"/>
    <w:rsid w:val="008413AE"/>
    <w:rsid w:val="0084305D"/>
    <w:rsid w:val="00845BEA"/>
    <w:rsid w:val="00850169"/>
    <w:rsid w:val="00854E4E"/>
    <w:rsid w:val="008575FD"/>
    <w:rsid w:val="008600F2"/>
    <w:rsid w:val="0086418D"/>
    <w:rsid w:val="0086431E"/>
    <w:rsid w:val="008643E2"/>
    <w:rsid w:val="00866F09"/>
    <w:rsid w:val="00871C51"/>
    <w:rsid w:val="00875309"/>
    <w:rsid w:val="00882155"/>
    <w:rsid w:val="00884182"/>
    <w:rsid w:val="008846F6"/>
    <w:rsid w:val="00892AB3"/>
    <w:rsid w:val="00897BF9"/>
    <w:rsid w:val="008A2545"/>
    <w:rsid w:val="008A2919"/>
    <w:rsid w:val="008A30CD"/>
    <w:rsid w:val="008A70C5"/>
    <w:rsid w:val="008B565D"/>
    <w:rsid w:val="008B5938"/>
    <w:rsid w:val="008C54CD"/>
    <w:rsid w:val="008C7853"/>
    <w:rsid w:val="008D0035"/>
    <w:rsid w:val="008D0772"/>
    <w:rsid w:val="008D315F"/>
    <w:rsid w:val="008D6C4A"/>
    <w:rsid w:val="008E4664"/>
    <w:rsid w:val="008E4E76"/>
    <w:rsid w:val="008F1350"/>
    <w:rsid w:val="008F4345"/>
    <w:rsid w:val="008F5AC0"/>
    <w:rsid w:val="008F7FFB"/>
    <w:rsid w:val="00906DE2"/>
    <w:rsid w:val="00907C08"/>
    <w:rsid w:val="009129DF"/>
    <w:rsid w:val="00913BB0"/>
    <w:rsid w:val="00916036"/>
    <w:rsid w:val="009162C9"/>
    <w:rsid w:val="009176B4"/>
    <w:rsid w:val="00917BF6"/>
    <w:rsid w:val="00917F5D"/>
    <w:rsid w:val="00923B6D"/>
    <w:rsid w:val="00930E4E"/>
    <w:rsid w:val="009321EB"/>
    <w:rsid w:val="0093367E"/>
    <w:rsid w:val="00941285"/>
    <w:rsid w:val="0094352C"/>
    <w:rsid w:val="00943857"/>
    <w:rsid w:val="00946AE8"/>
    <w:rsid w:val="009515EC"/>
    <w:rsid w:val="00952F06"/>
    <w:rsid w:val="00953481"/>
    <w:rsid w:val="00964227"/>
    <w:rsid w:val="00965641"/>
    <w:rsid w:val="00966FBD"/>
    <w:rsid w:val="00974942"/>
    <w:rsid w:val="00974E72"/>
    <w:rsid w:val="00976552"/>
    <w:rsid w:val="0098001A"/>
    <w:rsid w:val="009836D4"/>
    <w:rsid w:val="00985373"/>
    <w:rsid w:val="009876E7"/>
    <w:rsid w:val="00990363"/>
    <w:rsid w:val="009948CA"/>
    <w:rsid w:val="00995F30"/>
    <w:rsid w:val="00996659"/>
    <w:rsid w:val="00996A6C"/>
    <w:rsid w:val="009A15EC"/>
    <w:rsid w:val="009A2753"/>
    <w:rsid w:val="009A561B"/>
    <w:rsid w:val="009A6FB9"/>
    <w:rsid w:val="009B0664"/>
    <w:rsid w:val="009B39D6"/>
    <w:rsid w:val="009C15E7"/>
    <w:rsid w:val="009C4128"/>
    <w:rsid w:val="009C426F"/>
    <w:rsid w:val="009C5852"/>
    <w:rsid w:val="009D05CF"/>
    <w:rsid w:val="009D09D5"/>
    <w:rsid w:val="009D0BEF"/>
    <w:rsid w:val="009D5857"/>
    <w:rsid w:val="009D61F6"/>
    <w:rsid w:val="009E1212"/>
    <w:rsid w:val="009E2A86"/>
    <w:rsid w:val="009F1BC4"/>
    <w:rsid w:val="009F1F50"/>
    <w:rsid w:val="009F3089"/>
    <w:rsid w:val="009F3C89"/>
    <w:rsid w:val="009F7268"/>
    <w:rsid w:val="009F7EE9"/>
    <w:rsid w:val="00A014C4"/>
    <w:rsid w:val="00A02FF8"/>
    <w:rsid w:val="00A04D6D"/>
    <w:rsid w:val="00A10AFF"/>
    <w:rsid w:val="00A12FE1"/>
    <w:rsid w:val="00A1485C"/>
    <w:rsid w:val="00A150E8"/>
    <w:rsid w:val="00A17ECA"/>
    <w:rsid w:val="00A205EA"/>
    <w:rsid w:val="00A20EF4"/>
    <w:rsid w:val="00A223F0"/>
    <w:rsid w:val="00A256F8"/>
    <w:rsid w:val="00A265A1"/>
    <w:rsid w:val="00A27F01"/>
    <w:rsid w:val="00A31989"/>
    <w:rsid w:val="00A3330A"/>
    <w:rsid w:val="00A337CA"/>
    <w:rsid w:val="00A350B0"/>
    <w:rsid w:val="00A3782E"/>
    <w:rsid w:val="00A42218"/>
    <w:rsid w:val="00A54341"/>
    <w:rsid w:val="00A57A1C"/>
    <w:rsid w:val="00A64AE7"/>
    <w:rsid w:val="00A73366"/>
    <w:rsid w:val="00A81BAF"/>
    <w:rsid w:val="00A82957"/>
    <w:rsid w:val="00A85E53"/>
    <w:rsid w:val="00A94873"/>
    <w:rsid w:val="00A95112"/>
    <w:rsid w:val="00AA03F7"/>
    <w:rsid w:val="00AA301D"/>
    <w:rsid w:val="00AA6C6A"/>
    <w:rsid w:val="00AB1FD2"/>
    <w:rsid w:val="00AB47BE"/>
    <w:rsid w:val="00AB73EF"/>
    <w:rsid w:val="00AC44C3"/>
    <w:rsid w:val="00AC52D7"/>
    <w:rsid w:val="00AD352C"/>
    <w:rsid w:val="00AE0C5A"/>
    <w:rsid w:val="00AE2BCD"/>
    <w:rsid w:val="00AF288F"/>
    <w:rsid w:val="00AF3368"/>
    <w:rsid w:val="00AF6637"/>
    <w:rsid w:val="00B00215"/>
    <w:rsid w:val="00B038CD"/>
    <w:rsid w:val="00B048AE"/>
    <w:rsid w:val="00B063B9"/>
    <w:rsid w:val="00B06A48"/>
    <w:rsid w:val="00B10F33"/>
    <w:rsid w:val="00B11F39"/>
    <w:rsid w:val="00B11F82"/>
    <w:rsid w:val="00B1354C"/>
    <w:rsid w:val="00B230EA"/>
    <w:rsid w:val="00B246C6"/>
    <w:rsid w:val="00B25C04"/>
    <w:rsid w:val="00B2626D"/>
    <w:rsid w:val="00B277B1"/>
    <w:rsid w:val="00B27CA0"/>
    <w:rsid w:val="00B30131"/>
    <w:rsid w:val="00B314F1"/>
    <w:rsid w:val="00B32995"/>
    <w:rsid w:val="00B33DB0"/>
    <w:rsid w:val="00B41904"/>
    <w:rsid w:val="00B43876"/>
    <w:rsid w:val="00B531AD"/>
    <w:rsid w:val="00B55933"/>
    <w:rsid w:val="00B56FC5"/>
    <w:rsid w:val="00B70859"/>
    <w:rsid w:val="00B73C06"/>
    <w:rsid w:val="00B7569E"/>
    <w:rsid w:val="00B774CA"/>
    <w:rsid w:val="00B80364"/>
    <w:rsid w:val="00B811CE"/>
    <w:rsid w:val="00B81304"/>
    <w:rsid w:val="00B82B57"/>
    <w:rsid w:val="00B8423E"/>
    <w:rsid w:val="00B8545C"/>
    <w:rsid w:val="00B85B34"/>
    <w:rsid w:val="00B85FC5"/>
    <w:rsid w:val="00B871CD"/>
    <w:rsid w:val="00B87BCC"/>
    <w:rsid w:val="00B90F47"/>
    <w:rsid w:val="00B913CE"/>
    <w:rsid w:val="00B93CF2"/>
    <w:rsid w:val="00B9567F"/>
    <w:rsid w:val="00B9704C"/>
    <w:rsid w:val="00BA0CBA"/>
    <w:rsid w:val="00BA211A"/>
    <w:rsid w:val="00BB049D"/>
    <w:rsid w:val="00BB2115"/>
    <w:rsid w:val="00BB3BA4"/>
    <w:rsid w:val="00BD3A71"/>
    <w:rsid w:val="00BD5815"/>
    <w:rsid w:val="00BD5E7E"/>
    <w:rsid w:val="00BE19B3"/>
    <w:rsid w:val="00BE3517"/>
    <w:rsid w:val="00BE482E"/>
    <w:rsid w:val="00BE539C"/>
    <w:rsid w:val="00BF16F2"/>
    <w:rsid w:val="00BF31A0"/>
    <w:rsid w:val="00BF3543"/>
    <w:rsid w:val="00BF41FB"/>
    <w:rsid w:val="00BF46B2"/>
    <w:rsid w:val="00C010C9"/>
    <w:rsid w:val="00C02305"/>
    <w:rsid w:val="00C02831"/>
    <w:rsid w:val="00C02CAE"/>
    <w:rsid w:val="00C041FD"/>
    <w:rsid w:val="00C05C0D"/>
    <w:rsid w:val="00C06CBA"/>
    <w:rsid w:val="00C102C8"/>
    <w:rsid w:val="00C1083B"/>
    <w:rsid w:val="00C1364A"/>
    <w:rsid w:val="00C1386C"/>
    <w:rsid w:val="00C15511"/>
    <w:rsid w:val="00C15F4A"/>
    <w:rsid w:val="00C22971"/>
    <w:rsid w:val="00C230D9"/>
    <w:rsid w:val="00C24159"/>
    <w:rsid w:val="00C2503B"/>
    <w:rsid w:val="00C27F29"/>
    <w:rsid w:val="00C304B5"/>
    <w:rsid w:val="00C35E13"/>
    <w:rsid w:val="00C41457"/>
    <w:rsid w:val="00C4509E"/>
    <w:rsid w:val="00C47AA6"/>
    <w:rsid w:val="00C51DF3"/>
    <w:rsid w:val="00C5587C"/>
    <w:rsid w:val="00C579E7"/>
    <w:rsid w:val="00C6086F"/>
    <w:rsid w:val="00C61D71"/>
    <w:rsid w:val="00C62140"/>
    <w:rsid w:val="00C65848"/>
    <w:rsid w:val="00C75997"/>
    <w:rsid w:val="00C7606E"/>
    <w:rsid w:val="00C76526"/>
    <w:rsid w:val="00C768F8"/>
    <w:rsid w:val="00C76B98"/>
    <w:rsid w:val="00C81933"/>
    <w:rsid w:val="00C857F8"/>
    <w:rsid w:val="00C85E48"/>
    <w:rsid w:val="00C87104"/>
    <w:rsid w:val="00C9526C"/>
    <w:rsid w:val="00C97A15"/>
    <w:rsid w:val="00CA026C"/>
    <w:rsid w:val="00CA0DFF"/>
    <w:rsid w:val="00CA100D"/>
    <w:rsid w:val="00CA142B"/>
    <w:rsid w:val="00CA37F7"/>
    <w:rsid w:val="00CA3B27"/>
    <w:rsid w:val="00CA4559"/>
    <w:rsid w:val="00CB037C"/>
    <w:rsid w:val="00CB0559"/>
    <w:rsid w:val="00CB15DC"/>
    <w:rsid w:val="00CB2B12"/>
    <w:rsid w:val="00CB5B53"/>
    <w:rsid w:val="00CB5ED2"/>
    <w:rsid w:val="00CC1E3E"/>
    <w:rsid w:val="00CC1FAF"/>
    <w:rsid w:val="00CC31D2"/>
    <w:rsid w:val="00CC3A3C"/>
    <w:rsid w:val="00CC4EEC"/>
    <w:rsid w:val="00CD0708"/>
    <w:rsid w:val="00CD7279"/>
    <w:rsid w:val="00CD7B51"/>
    <w:rsid w:val="00CD7E88"/>
    <w:rsid w:val="00CE780A"/>
    <w:rsid w:val="00CF61D8"/>
    <w:rsid w:val="00CF7637"/>
    <w:rsid w:val="00D10454"/>
    <w:rsid w:val="00D14058"/>
    <w:rsid w:val="00D15884"/>
    <w:rsid w:val="00D172C8"/>
    <w:rsid w:val="00D26DC9"/>
    <w:rsid w:val="00D31146"/>
    <w:rsid w:val="00D337C9"/>
    <w:rsid w:val="00D358B4"/>
    <w:rsid w:val="00D36FAA"/>
    <w:rsid w:val="00D40799"/>
    <w:rsid w:val="00D41F0E"/>
    <w:rsid w:val="00D45E51"/>
    <w:rsid w:val="00D50E6A"/>
    <w:rsid w:val="00D5696D"/>
    <w:rsid w:val="00D61B8F"/>
    <w:rsid w:val="00D66B1D"/>
    <w:rsid w:val="00D71216"/>
    <w:rsid w:val="00D745ED"/>
    <w:rsid w:val="00D76A28"/>
    <w:rsid w:val="00D77C27"/>
    <w:rsid w:val="00D80B33"/>
    <w:rsid w:val="00D900D3"/>
    <w:rsid w:val="00D96D52"/>
    <w:rsid w:val="00DA03A4"/>
    <w:rsid w:val="00DA26A9"/>
    <w:rsid w:val="00DA2D05"/>
    <w:rsid w:val="00DA3B71"/>
    <w:rsid w:val="00DB5516"/>
    <w:rsid w:val="00DB6D7C"/>
    <w:rsid w:val="00DD262C"/>
    <w:rsid w:val="00DD26B0"/>
    <w:rsid w:val="00DD4202"/>
    <w:rsid w:val="00DD65FC"/>
    <w:rsid w:val="00DE1EBE"/>
    <w:rsid w:val="00DE21F2"/>
    <w:rsid w:val="00DE3F6F"/>
    <w:rsid w:val="00DF01B4"/>
    <w:rsid w:val="00DF3788"/>
    <w:rsid w:val="00DF3C48"/>
    <w:rsid w:val="00DF7E0D"/>
    <w:rsid w:val="00E01D71"/>
    <w:rsid w:val="00E04612"/>
    <w:rsid w:val="00E105B5"/>
    <w:rsid w:val="00E1277F"/>
    <w:rsid w:val="00E1353F"/>
    <w:rsid w:val="00E1420B"/>
    <w:rsid w:val="00E2283E"/>
    <w:rsid w:val="00E32C1A"/>
    <w:rsid w:val="00E34517"/>
    <w:rsid w:val="00E366C9"/>
    <w:rsid w:val="00E374BA"/>
    <w:rsid w:val="00E423C6"/>
    <w:rsid w:val="00E429A5"/>
    <w:rsid w:val="00E457CF"/>
    <w:rsid w:val="00E46833"/>
    <w:rsid w:val="00E46C1F"/>
    <w:rsid w:val="00E51EE2"/>
    <w:rsid w:val="00E528E3"/>
    <w:rsid w:val="00E56AEF"/>
    <w:rsid w:val="00E61DD4"/>
    <w:rsid w:val="00E714A1"/>
    <w:rsid w:val="00E730B1"/>
    <w:rsid w:val="00E73AB3"/>
    <w:rsid w:val="00E77AAF"/>
    <w:rsid w:val="00E80743"/>
    <w:rsid w:val="00E80C29"/>
    <w:rsid w:val="00E80F34"/>
    <w:rsid w:val="00E83A6E"/>
    <w:rsid w:val="00E872D8"/>
    <w:rsid w:val="00E93716"/>
    <w:rsid w:val="00E94C49"/>
    <w:rsid w:val="00E95F3C"/>
    <w:rsid w:val="00EA4980"/>
    <w:rsid w:val="00EA6756"/>
    <w:rsid w:val="00EB1738"/>
    <w:rsid w:val="00EC7C93"/>
    <w:rsid w:val="00ED0DE6"/>
    <w:rsid w:val="00ED3878"/>
    <w:rsid w:val="00ED57B3"/>
    <w:rsid w:val="00EE3DE7"/>
    <w:rsid w:val="00EE5D4F"/>
    <w:rsid w:val="00EE7C6A"/>
    <w:rsid w:val="00EF7BF5"/>
    <w:rsid w:val="00F0021B"/>
    <w:rsid w:val="00F02810"/>
    <w:rsid w:val="00F0487F"/>
    <w:rsid w:val="00F07248"/>
    <w:rsid w:val="00F10C7B"/>
    <w:rsid w:val="00F141E6"/>
    <w:rsid w:val="00F15AB9"/>
    <w:rsid w:val="00F16872"/>
    <w:rsid w:val="00F16F2C"/>
    <w:rsid w:val="00F20BF0"/>
    <w:rsid w:val="00F273EB"/>
    <w:rsid w:val="00F30965"/>
    <w:rsid w:val="00F3601F"/>
    <w:rsid w:val="00F3709C"/>
    <w:rsid w:val="00F37327"/>
    <w:rsid w:val="00F3733C"/>
    <w:rsid w:val="00F45086"/>
    <w:rsid w:val="00F52D4E"/>
    <w:rsid w:val="00F53F56"/>
    <w:rsid w:val="00F546AD"/>
    <w:rsid w:val="00F56456"/>
    <w:rsid w:val="00F567D4"/>
    <w:rsid w:val="00F6188E"/>
    <w:rsid w:val="00F636AC"/>
    <w:rsid w:val="00F64AE4"/>
    <w:rsid w:val="00F6589A"/>
    <w:rsid w:val="00F65E93"/>
    <w:rsid w:val="00F73E65"/>
    <w:rsid w:val="00F75BC6"/>
    <w:rsid w:val="00F77D3D"/>
    <w:rsid w:val="00F81052"/>
    <w:rsid w:val="00F815A8"/>
    <w:rsid w:val="00F81B64"/>
    <w:rsid w:val="00F82111"/>
    <w:rsid w:val="00F846A7"/>
    <w:rsid w:val="00F857E1"/>
    <w:rsid w:val="00F913A1"/>
    <w:rsid w:val="00F92FD2"/>
    <w:rsid w:val="00F93765"/>
    <w:rsid w:val="00F973F2"/>
    <w:rsid w:val="00FA0A5A"/>
    <w:rsid w:val="00FA75B7"/>
    <w:rsid w:val="00FA7EE4"/>
    <w:rsid w:val="00FB631B"/>
    <w:rsid w:val="00FC1D0B"/>
    <w:rsid w:val="00FC5516"/>
    <w:rsid w:val="00FC555F"/>
    <w:rsid w:val="00FC657F"/>
    <w:rsid w:val="00FC6EC1"/>
    <w:rsid w:val="00FD7595"/>
    <w:rsid w:val="00FD7918"/>
    <w:rsid w:val="00FE160D"/>
    <w:rsid w:val="00FE2B5D"/>
    <w:rsid w:val="00FE73B7"/>
    <w:rsid w:val="00FF058B"/>
    <w:rsid w:val="00FF1425"/>
    <w:rsid w:val="00FF2091"/>
    <w:rsid w:val="00FF2F68"/>
    <w:rsid w:val="00FF65DA"/>
    <w:rsid w:val="00FF6CF5"/>
    <w:rsid w:val="00FF6F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rules v:ext="edit">
        <o:r id="V:Rule2"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37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876"/>
    <w:pPr>
      <w:ind w:left="720"/>
      <w:contextualSpacing/>
    </w:pPr>
  </w:style>
  <w:style w:type="paragraph" w:styleId="a4">
    <w:name w:val="Balloon Text"/>
    <w:basedOn w:val="a"/>
    <w:link w:val="Char"/>
    <w:uiPriority w:val="99"/>
    <w:semiHidden/>
    <w:unhideWhenUsed/>
    <w:rsid w:val="00B4387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43876"/>
    <w:rPr>
      <w:rFonts w:ascii="Tahoma" w:hAnsi="Tahoma" w:cs="Tahoma"/>
      <w:sz w:val="16"/>
      <w:szCs w:val="16"/>
    </w:rPr>
  </w:style>
  <w:style w:type="paragraph" w:styleId="a5">
    <w:name w:val="header"/>
    <w:basedOn w:val="a"/>
    <w:link w:val="Char0"/>
    <w:uiPriority w:val="99"/>
    <w:semiHidden/>
    <w:unhideWhenUsed/>
    <w:rsid w:val="00257B41"/>
    <w:pPr>
      <w:tabs>
        <w:tab w:val="center" w:pos="4320"/>
        <w:tab w:val="right" w:pos="8640"/>
      </w:tabs>
      <w:spacing w:after="0" w:line="240" w:lineRule="auto"/>
    </w:pPr>
  </w:style>
  <w:style w:type="character" w:customStyle="1" w:styleId="Char0">
    <w:name w:val="رأس صفحة Char"/>
    <w:basedOn w:val="a0"/>
    <w:link w:val="a5"/>
    <w:uiPriority w:val="99"/>
    <w:semiHidden/>
    <w:rsid w:val="00257B41"/>
  </w:style>
  <w:style w:type="paragraph" w:styleId="a6">
    <w:name w:val="footer"/>
    <w:basedOn w:val="a"/>
    <w:link w:val="Char1"/>
    <w:uiPriority w:val="99"/>
    <w:unhideWhenUsed/>
    <w:rsid w:val="00257B41"/>
    <w:pPr>
      <w:tabs>
        <w:tab w:val="center" w:pos="4320"/>
        <w:tab w:val="right" w:pos="8640"/>
      </w:tabs>
      <w:spacing w:after="0" w:line="240" w:lineRule="auto"/>
    </w:pPr>
  </w:style>
  <w:style w:type="character" w:customStyle="1" w:styleId="Char1">
    <w:name w:val="تذييل صفحة Char"/>
    <w:basedOn w:val="a0"/>
    <w:link w:val="a6"/>
    <w:uiPriority w:val="99"/>
    <w:rsid w:val="00257B41"/>
  </w:style>
  <w:style w:type="character" w:styleId="Hyperlink">
    <w:name w:val="Hyperlink"/>
    <w:basedOn w:val="a0"/>
    <w:rsid w:val="00C06CBA"/>
    <w:rPr>
      <w:color w:val="0000FF"/>
      <w:u w:val="single"/>
    </w:rPr>
  </w:style>
  <w:style w:type="character" w:styleId="a7">
    <w:name w:val="line number"/>
    <w:basedOn w:val="a0"/>
    <w:uiPriority w:val="99"/>
    <w:semiHidden/>
    <w:unhideWhenUsed/>
    <w:rsid w:val="00B25C04"/>
  </w:style>
  <w:style w:type="table" w:styleId="a8">
    <w:name w:val="Table Grid"/>
    <w:basedOn w:val="a1"/>
    <w:uiPriority w:val="59"/>
    <w:rsid w:val="007D32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Light Grid"/>
    <w:basedOn w:val="a1"/>
    <w:uiPriority w:val="62"/>
    <w:rsid w:val="007D32A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e.ii5ii.com" TargetMode="External"/><Relationship Id="rId3" Type="http://schemas.openxmlformats.org/officeDocument/2006/relationships/settings" Target="settings.xml"/><Relationship Id="rId7" Type="http://schemas.openxmlformats.org/officeDocument/2006/relationships/hyperlink" Target="http://www.arab-api.org/publ_a2_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3391</Words>
  <Characters>19331</Characters>
  <Application>Microsoft Office Word</Application>
  <DocSecurity>0</DocSecurity>
  <Lines>161</Lines>
  <Paragraphs>45</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22677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almanara</dc:creator>
  <cp:lastModifiedBy>user</cp:lastModifiedBy>
  <cp:revision>2</cp:revision>
  <dcterms:created xsi:type="dcterms:W3CDTF">2013-02-09T16:01:00Z</dcterms:created>
  <dcterms:modified xsi:type="dcterms:W3CDTF">2013-02-09T16:01:00Z</dcterms:modified>
</cp:coreProperties>
</file>