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43" w:rsidRDefault="00937843" w:rsidP="00937843">
      <w:pPr>
        <w:jc w:val="right"/>
        <w:rPr>
          <w:rFonts w:hint="cs"/>
          <w:rtl/>
          <w:lang w:bidi="ar-EG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63360" behindDoc="1" locked="0" layoutInCell="1" allowOverlap="1" wp14:anchorId="302D6009" wp14:editId="57CA06D2">
            <wp:simplePos x="0" y="0"/>
            <wp:positionH relativeFrom="margin">
              <wp:align>left</wp:align>
            </wp:positionH>
            <wp:positionV relativeFrom="line">
              <wp:posOffset>-76200</wp:posOffset>
            </wp:positionV>
            <wp:extent cx="1220400" cy="1292400"/>
            <wp:effectExtent l="0" t="0" r="0" b="3175"/>
            <wp:wrapTight wrapText="bothSides">
              <wp:wrapPolygon edited="0">
                <wp:start x="0" y="0"/>
                <wp:lineTo x="0" y="21335"/>
                <wp:lineTo x="21251" y="21335"/>
                <wp:lineTo x="2125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00" cy="12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62336" behindDoc="1" locked="0" layoutInCell="1" allowOverlap="1" wp14:anchorId="6ACE423B" wp14:editId="05CFC7D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12400" cy="1220400"/>
            <wp:effectExtent l="0" t="0" r="0" b="0"/>
            <wp:wrapTight wrapText="bothSides">
              <wp:wrapPolygon edited="0">
                <wp:start x="0" y="0"/>
                <wp:lineTo x="0" y="21251"/>
                <wp:lineTo x="21094" y="21251"/>
                <wp:lineTo x="21094" y="0"/>
                <wp:lineTo x="0" y="0"/>
              </wp:wrapPolygon>
            </wp:wrapTight>
            <wp:docPr id="4" name="Picture 1" descr="D:\Documents and Settings\user\Desktop\2162010-db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Desktop\2162010-db3c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2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7843" w:rsidRPr="00444FC7" w:rsidRDefault="00937843" w:rsidP="00937843">
      <w:pPr>
        <w:rPr>
          <w:rFonts w:hint="cs"/>
          <w:sz w:val="20"/>
          <w:szCs w:val="20"/>
          <w:rtl/>
          <w:lang w:bidi="ar-EG"/>
        </w:rPr>
      </w:pPr>
      <w:r>
        <w:rPr>
          <w:rFonts w:hint="cs"/>
          <w:rtl/>
          <w:lang w:bidi="ar-EG"/>
        </w:rPr>
        <w:t xml:space="preserve"> </w:t>
      </w:r>
    </w:p>
    <w:p w:rsidR="00937843" w:rsidRDefault="00937843" w:rsidP="00937843">
      <w:pPr>
        <w:jc w:val="right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</w:t>
      </w:r>
    </w:p>
    <w:p w:rsidR="00937843" w:rsidRDefault="00937843" w:rsidP="00937843">
      <w:pPr>
        <w:jc w:val="right"/>
        <w:rPr>
          <w:rFonts w:hint="cs"/>
          <w:rtl/>
          <w:lang w:bidi="ar-EG"/>
        </w:rPr>
      </w:pPr>
    </w:p>
    <w:p w:rsidR="00937843" w:rsidRDefault="00937843" w:rsidP="00937843">
      <w:pPr>
        <w:jc w:val="right"/>
        <w:rPr>
          <w:rFonts w:hint="cs"/>
          <w:rtl/>
          <w:lang w:bidi="ar-EG"/>
        </w:rPr>
      </w:pPr>
    </w:p>
    <w:p w:rsidR="00937843" w:rsidRDefault="00937843" w:rsidP="00937843">
      <w:pPr>
        <w:jc w:val="right"/>
        <w:rPr>
          <w:rFonts w:hint="cs"/>
          <w:rtl/>
          <w:lang w:bidi="ar-EG"/>
        </w:rPr>
      </w:pPr>
    </w:p>
    <w:p w:rsidR="00937843" w:rsidRDefault="00937843" w:rsidP="00937843">
      <w:pPr>
        <w:jc w:val="right"/>
        <w:rPr>
          <w:rFonts w:hint="cs"/>
          <w:rtl/>
          <w:lang w:bidi="ar-EG"/>
        </w:rPr>
      </w:pPr>
    </w:p>
    <w:p w:rsidR="00937843" w:rsidRDefault="00937843" w:rsidP="00937843">
      <w:pPr>
        <w:jc w:val="right"/>
        <w:rPr>
          <w:rFonts w:hint="cs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C494B" wp14:editId="41D4A082">
                <wp:simplePos x="0" y="0"/>
                <wp:positionH relativeFrom="margin">
                  <wp:align>center</wp:align>
                </wp:positionH>
                <wp:positionV relativeFrom="line">
                  <wp:posOffset>243205</wp:posOffset>
                </wp:positionV>
                <wp:extent cx="3476625" cy="9810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7843" w:rsidRPr="00937843" w:rsidRDefault="00937843" w:rsidP="00937843">
                            <w:pPr>
                              <w:jc w:val="center"/>
                              <w:rPr>
                                <w:rFonts w:ascii="Arial Unicode MS" w:eastAsia="Arial Unicode MS" w:hAnsi="Arial Unicode MS" w:cs="Al-Kharashi 20"/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7843">
                              <w:rPr>
                                <w:rFonts w:ascii="Arial Unicode MS" w:eastAsia="Arial Unicode MS" w:hAnsi="Arial Unicode MS" w:cs="Al-Kharashi 20" w:hint="cs"/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علم البديع</w:t>
                            </w:r>
                            <w:r w:rsidRPr="00937843">
                              <w:rPr>
                                <w:rFonts w:ascii="Arial Unicode MS" w:eastAsia="Arial Unicode MS" w:hAnsi="Arial Unicode MS" w:cs="Al-Kharashi 20" w:hint="cs"/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">
                          <a:avLst>
                            <a:gd name="adj" fmla="val 632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C49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15pt;width:273.75pt;height:77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" filled="f" stroked="f">
                <v:fill o:detectmouseclick="t"/>
                <v:textbox>
                  <w:txbxContent>
                    <w:p w:rsidR="00937843" w:rsidRPr="00937843" w:rsidRDefault="00937843" w:rsidP="00937843">
                      <w:pPr>
                        <w:jc w:val="center"/>
                        <w:rPr>
                          <w:rFonts w:ascii="Arial Unicode MS" w:eastAsia="Arial Unicode MS" w:hAnsi="Arial Unicode MS" w:cs="Al-Kharashi 20"/>
                          <w:b/>
                          <w:color w:val="E5B8B7" w:themeColor="accent2" w:themeTint="66"/>
                          <w:sz w:val="144"/>
                          <w:szCs w:val="144"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7843">
                        <w:rPr>
                          <w:rFonts w:ascii="Arial Unicode MS" w:eastAsia="Arial Unicode MS" w:hAnsi="Arial Unicode MS" w:cs="Al-Kharashi 20" w:hint="cs"/>
                          <w:b/>
                          <w:color w:val="E5B8B7" w:themeColor="accent2" w:themeTint="66"/>
                          <w:sz w:val="144"/>
                          <w:szCs w:val="144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علم البديع</w:t>
                      </w:r>
                      <w:r w:rsidRPr="00937843">
                        <w:rPr>
                          <w:rFonts w:ascii="Arial Unicode MS" w:eastAsia="Arial Unicode MS" w:hAnsi="Arial Unicode MS" w:cs="Al-Kharashi 20" w:hint="cs"/>
                          <w:b/>
                          <w:color w:val="E5B8B7" w:themeColor="accent2" w:themeTint="66"/>
                          <w:sz w:val="144"/>
                          <w:szCs w:val="144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:rsidR="00937843" w:rsidRDefault="00937843" w:rsidP="00937843">
      <w:pPr>
        <w:jc w:val="center"/>
        <w:rPr>
          <w:rFonts w:hint="cs"/>
          <w:rtl/>
          <w:lang w:bidi="ar-EG"/>
        </w:rPr>
      </w:pPr>
    </w:p>
    <w:p w:rsidR="00937843" w:rsidRDefault="00937843" w:rsidP="00937843">
      <w:pPr>
        <w:jc w:val="center"/>
        <w:rPr>
          <w:rFonts w:hint="cs"/>
          <w:rtl/>
          <w:lang w:bidi="ar-EG"/>
        </w:rPr>
      </w:pPr>
    </w:p>
    <w:p w:rsidR="00937843" w:rsidRDefault="00937843" w:rsidP="00937843">
      <w:pPr>
        <w:jc w:val="center"/>
        <w:rPr>
          <w:rFonts w:hint="cs"/>
          <w:rtl/>
          <w:lang w:bidi="ar-EG"/>
        </w:rPr>
      </w:pPr>
    </w:p>
    <w:p w:rsidR="00937843" w:rsidRDefault="00937843" w:rsidP="00937843">
      <w:pPr>
        <w:jc w:val="center"/>
        <w:rPr>
          <w:rFonts w:ascii="Arial Unicode MS" w:eastAsia="Arial Unicode MS" w:hAnsi="Arial Unicode MS" w:cs="Arial Unicode MS" w:hint="cs"/>
          <w:sz w:val="56"/>
          <w:szCs w:val="56"/>
          <w:rtl/>
          <w:lang w:bidi="ar-EG"/>
        </w:rPr>
      </w:pPr>
    </w:p>
    <w:p w:rsidR="00937843" w:rsidRDefault="00937843" w:rsidP="00937843">
      <w:pPr>
        <w:jc w:val="center"/>
        <w:rPr>
          <w:rFonts w:ascii="Arial Unicode MS" w:eastAsia="Arial Unicode MS" w:hAnsi="Arial Unicode MS" w:cs="Arial Unicode MS" w:hint="cs"/>
          <w:sz w:val="56"/>
          <w:szCs w:val="56"/>
          <w:rtl/>
          <w:lang w:bidi="ar-EG"/>
        </w:rPr>
      </w:pPr>
    </w:p>
    <w:p w:rsidR="00937843" w:rsidRDefault="00937843" w:rsidP="00937843">
      <w:pPr>
        <w:jc w:val="center"/>
        <w:rPr>
          <w:rFonts w:ascii="Arial Unicode MS" w:eastAsia="Arial Unicode MS" w:hAnsi="Arial Unicode MS" w:cs="Arial Unicode MS" w:hint="cs"/>
          <w:sz w:val="56"/>
          <w:szCs w:val="56"/>
          <w:rtl/>
          <w:lang w:bidi="ar-EG"/>
        </w:rPr>
      </w:pPr>
      <w:bookmarkStart w:id="0" w:name="_GoBack"/>
      <w:bookmarkEnd w:id="0"/>
    </w:p>
    <w:p w:rsidR="00937843" w:rsidRDefault="00937843" w:rsidP="00937843">
      <w:pPr>
        <w:jc w:val="center"/>
        <w:rPr>
          <w:rFonts w:ascii="Arial Unicode MS" w:eastAsia="Arial Unicode MS" w:hAnsi="Arial Unicode MS" w:cs="Arial Unicode MS" w:hint="cs"/>
          <w:sz w:val="56"/>
          <w:szCs w:val="56"/>
          <w:rtl/>
          <w:lang w:bidi="ar-EG"/>
        </w:rPr>
      </w:pPr>
    </w:p>
    <w:p w:rsidR="00937843" w:rsidRPr="00937843" w:rsidRDefault="00937843" w:rsidP="00937843">
      <w:pPr>
        <w:jc w:val="center"/>
        <w:rPr>
          <w:rFonts w:ascii="Courier New" w:eastAsia="Arial Unicode MS" w:hAnsi="Courier New" w:cs="Al-Kharashi 30" w:hint="cs"/>
          <w:sz w:val="44"/>
          <w:szCs w:val="44"/>
          <w:rtl/>
          <w:lang w:bidi="ar-EG"/>
        </w:rPr>
      </w:pPr>
      <w:r w:rsidRPr="00937843">
        <w:rPr>
          <w:rFonts w:ascii="Courier New" w:eastAsia="Arial Unicode MS" w:hAnsi="Courier New" w:cs="Al-Kharashi 30" w:hint="cs"/>
          <w:sz w:val="44"/>
          <w:szCs w:val="44"/>
          <w:rtl/>
          <w:lang w:bidi="ar-EG"/>
        </w:rPr>
        <w:t xml:space="preserve">الاسم: </w:t>
      </w:r>
      <w:r w:rsidRPr="00937843">
        <w:rPr>
          <w:rFonts w:ascii="Courier New" w:eastAsia="Arial Unicode MS" w:hAnsi="Courier New" w:cs="Al-Kharashi 30"/>
          <w:sz w:val="44"/>
          <w:szCs w:val="44"/>
          <w:rtl/>
          <w:lang w:bidi="ar-EG"/>
        </w:rPr>
        <w:t>-</w:t>
      </w:r>
      <w:r w:rsidRPr="00937843">
        <w:rPr>
          <w:rFonts w:ascii="Courier New" w:eastAsia="Arial Unicode MS" w:hAnsi="Courier New" w:cs="Al-Kharashi 30" w:hint="cs"/>
          <w:sz w:val="44"/>
          <w:szCs w:val="44"/>
          <w:rtl/>
          <w:lang w:bidi="ar-EG"/>
        </w:rPr>
        <w:t>محمد رضا عبد</w:t>
      </w:r>
      <w:r>
        <w:rPr>
          <w:rFonts w:ascii="Courier New" w:eastAsia="Arial Unicode MS" w:hAnsi="Courier New" w:cs="Al-Kharashi 30" w:hint="cs"/>
          <w:sz w:val="44"/>
          <w:szCs w:val="44"/>
          <w:rtl/>
          <w:lang w:bidi="ar-EG"/>
        </w:rPr>
        <w:t xml:space="preserve"> </w:t>
      </w:r>
      <w:r w:rsidRPr="00937843">
        <w:rPr>
          <w:rFonts w:ascii="Courier New" w:eastAsia="Arial Unicode MS" w:hAnsi="Courier New" w:cs="Al-Kharashi 30" w:hint="cs"/>
          <w:sz w:val="44"/>
          <w:szCs w:val="44"/>
          <w:rtl/>
          <w:lang w:bidi="ar-EG"/>
        </w:rPr>
        <w:t>الخالق</w:t>
      </w:r>
    </w:p>
    <w:p w:rsidR="00937843" w:rsidRPr="00937843" w:rsidRDefault="00937843" w:rsidP="00937843">
      <w:pPr>
        <w:jc w:val="center"/>
        <w:rPr>
          <w:rFonts w:ascii="Courier New" w:eastAsia="Arial Unicode MS" w:hAnsi="Courier New" w:cs="MCS Diwany3 S_I 3D." w:hint="cs"/>
          <w:sz w:val="44"/>
          <w:szCs w:val="44"/>
          <w:rtl/>
          <w:lang w:bidi="ar-EG"/>
        </w:rPr>
      </w:pPr>
      <w:r w:rsidRPr="00937843">
        <w:rPr>
          <w:rFonts w:ascii="Courier New" w:eastAsia="Arial Unicode MS" w:hAnsi="Courier New" w:cs="MCS Diwany3 S_I 3D." w:hint="cs"/>
          <w:sz w:val="44"/>
          <w:szCs w:val="44"/>
          <w:rtl/>
          <w:lang w:bidi="ar-EG"/>
        </w:rPr>
        <w:t>الصف: -</w:t>
      </w:r>
      <w:r w:rsidRPr="00937843">
        <w:rPr>
          <w:rFonts w:ascii="Courier New" w:eastAsia="Arial Unicode MS" w:hAnsi="Courier New" w:cs="MCS Diwany3 S_I 3D." w:hint="cs"/>
          <w:sz w:val="44"/>
          <w:szCs w:val="44"/>
          <w:rtl/>
          <w:lang w:bidi="ar-EG"/>
        </w:rPr>
        <w:t>1</w:t>
      </w:r>
      <w:r w:rsidRPr="00937843">
        <w:rPr>
          <w:rFonts w:ascii="Courier New" w:eastAsia="Arial Unicode MS" w:hAnsi="Courier New" w:cs="MCS Diwany3 S_I 3D." w:hint="cs"/>
          <w:sz w:val="44"/>
          <w:szCs w:val="44"/>
          <w:rtl/>
          <w:lang w:bidi="ar-EG"/>
        </w:rPr>
        <w:t xml:space="preserve">ع </w:t>
      </w:r>
      <w:r w:rsidRPr="00937843">
        <w:rPr>
          <w:rFonts w:ascii="Courier New" w:eastAsia="Arial Unicode MS" w:hAnsi="Courier New" w:cs="MCS Diwany3 S_I 3D."/>
          <w:sz w:val="44"/>
          <w:szCs w:val="44"/>
          <w:rtl/>
          <w:lang w:bidi="ar-EG"/>
        </w:rPr>
        <w:t>-</w:t>
      </w:r>
      <w:r w:rsidRPr="00937843">
        <w:rPr>
          <w:rFonts w:ascii="Courier New" w:eastAsia="Arial Unicode MS" w:hAnsi="Courier New" w:cs="MCS Diwany3 S_I 3D." w:hint="cs"/>
          <w:sz w:val="44"/>
          <w:szCs w:val="44"/>
          <w:rtl/>
          <w:lang w:bidi="ar-EG"/>
        </w:rPr>
        <w:t>12</w:t>
      </w:r>
    </w:p>
    <w:p w:rsidR="00937843" w:rsidRDefault="00937843" w:rsidP="00937843">
      <w:pPr>
        <w:jc w:val="right"/>
        <w:rPr>
          <w:rFonts w:ascii="Courier New" w:eastAsia="Arial Unicode MS" w:hAnsi="Courier New" w:cs="Courier New" w:hint="cs"/>
          <w:sz w:val="24"/>
          <w:szCs w:val="24"/>
          <w:rtl/>
          <w:lang w:bidi="ar-EG"/>
        </w:rPr>
      </w:pPr>
    </w:p>
    <w:p w:rsidR="00937843" w:rsidRDefault="00937843" w:rsidP="00937843">
      <w:pPr>
        <w:jc w:val="right"/>
        <w:rPr>
          <w:rFonts w:ascii="Courier New" w:eastAsia="Arial Unicode MS" w:hAnsi="Courier New" w:cs="Courier New" w:hint="cs"/>
          <w:sz w:val="24"/>
          <w:szCs w:val="24"/>
          <w:rtl/>
          <w:lang w:bidi="ar-EG"/>
        </w:rPr>
      </w:pPr>
    </w:p>
    <w:p w:rsidR="00937843" w:rsidRDefault="00937843" w:rsidP="00937843">
      <w:pPr>
        <w:jc w:val="right"/>
        <w:rPr>
          <w:rFonts w:ascii="Courier New" w:eastAsia="Arial Unicode MS" w:hAnsi="Courier New" w:cs="Courier New" w:hint="cs"/>
          <w:sz w:val="24"/>
          <w:szCs w:val="24"/>
          <w:rtl/>
          <w:lang w:bidi="ar-EG"/>
        </w:rPr>
      </w:pPr>
    </w:p>
    <w:p w:rsidR="005309B9" w:rsidRPr="005309B9" w:rsidRDefault="005309B9" w:rsidP="005309B9">
      <w:pPr>
        <w:tabs>
          <w:tab w:val="left" w:pos="5700"/>
          <w:tab w:val="center" w:pos="5940"/>
        </w:tabs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937843" w:rsidRPr="00937843" w:rsidRDefault="00937843" w:rsidP="00937843">
      <w:pPr>
        <w:jc w:val="center"/>
        <w:rPr>
          <w:rFonts w:hint="cs"/>
          <w:b/>
          <w:color w:val="FF0000"/>
          <w:sz w:val="34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7843">
        <w:rPr>
          <w:rFonts w:hint="cs"/>
          <w:b/>
          <w:color w:val="FF0000"/>
          <w:sz w:val="34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المقدمة</w:t>
      </w:r>
    </w:p>
    <w:p w:rsidR="00937843" w:rsidRDefault="00937843" w:rsidP="005309B9">
      <w:pPr>
        <w:jc w:val="right"/>
        <w:rPr>
          <w:rFonts w:hint="cs"/>
          <w:sz w:val="28"/>
          <w:szCs w:val="28"/>
          <w:rtl/>
        </w:rPr>
      </w:pPr>
    </w:p>
    <w:p w:rsidR="005309B9" w:rsidRPr="00937843" w:rsidRDefault="005309B9" w:rsidP="005309B9">
      <w:pPr>
        <w:jc w:val="right"/>
        <w:rPr>
          <w:sz w:val="28"/>
          <w:szCs w:val="28"/>
        </w:rPr>
      </w:pPr>
      <w:hyperlink r:id="rId10" w:tooltip="علم البديع" w:history="1">
        <w:r w:rsidRPr="00937843">
          <w:rPr>
            <w:rStyle w:val="searchmatch"/>
            <w:color w:val="0000FF"/>
            <w:sz w:val="28"/>
            <w:szCs w:val="28"/>
            <w:u w:val="single"/>
            <w:rtl/>
          </w:rPr>
          <w:t>علم</w:t>
        </w:r>
        <w:r w:rsidRPr="00937843">
          <w:rPr>
            <w:rStyle w:val="Hyperlink"/>
            <w:sz w:val="28"/>
            <w:szCs w:val="28"/>
            <w:rtl/>
          </w:rPr>
          <w:t xml:space="preserve"> </w:t>
        </w:r>
        <w:r w:rsidRPr="00937843">
          <w:rPr>
            <w:rStyle w:val="searchmatch"/>
            <w:color w:val="0000FF"/>
            <w:sz w:val="28"/>
            <w:szCs w:val="28"/>
            <w:u w:val="single"/>
            <w:rtl/>
          </w:rPr>
          <w:t>البديع</w:t>
        </w:r>
      </w:hyperlink>
      <w:r w:rsidRPr="00937843">
        <w:rPr>
          <w:sz w:val="28"/>
          <w:szCs w:val="28"/>
        </w:rPr>
        <w:t xml:space="preserve"> </w:t>
      </w:r>
    </w:p>
    <w:p w:rsidR="005309B9" w:rsidRPr="00937843" w:rsidRDefault="005309B9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  <w:r w:rsidRPr="00937843">
        <w:rPr>
          <w:b/>
          <w:bCs/>
          <w:color w:val="244061" w:themeColor="accent1" w:themeShade="80"/>
          <w:sz w:val="28"/>
          <w:szCs w:val="28"/>
          <w:rtl/>
          <w:lang w:bidi="ar-AE"/>
        </w:rPr>
        <w:t xml:space="preserve">علم البديع فرع من علوم البلاغة يختص بتحسين أوجه الكلام اللفظية والمعنوية. (عنوان البديع)، ثم تلاه قدامة بن جعفر الذي تحدث عن محسّنات </w:t>
      </w:r>
      <w:proofErr w:type="gramStart"/>
      <w:r w:rsidRPr="00937843">
        <w:rPr>
          <w:b/>
          <w:bCs/>
          <w:color w:val="244061" w:themeColor="accent1" w:themeShade="80"/>
          <w:sz w:val="28"/>
          <w:szCs w:val="28"/>
          <w:rtl/>
          <w:lang w:bidi="ar-AE"/>
        </w:rPr>
        <w:t>أخرى..</w:t>
      </w:r>
      <w:proofErr w:type="gramEnd"/>
      <w:r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 في كتابه (نقد الشعر)، ثم تتابعت التأليفات في هذا العلم وأصبح الأدباء يتنافسون في اختراع المحسّنات البديعية، وزيادة أقسامها، ونظمها في قصائد حتى بلغ عددها عند </w:t>
      </w:r>
      <w:proofErr w:type="spellStart"/>
      <w:r w:rsidRPr="00937843">
        <w:rPr>
          <w:b/>
          <w:bCs/>
          <w:color w:val="244061" w:themeColor="accent1" w:themeShade="80"/>
          <w:sz w:val="28"/>
          <w:szCs w:val="28"/>
          <w:rtl/>
        </w:rPr>
        <w:t>المتأخرىن</w:t>
      </w:r>
      <w:proofErr w:type="spellEnd"/>
      <w:r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 مائة وستين نوعًا. ويقسم علماء البلاغة المحسنات البديعية إلى قسمين :(محسّنات معنوية / محسنات لفظية</w:t>
      </w:r>
    </w:p>
    <w:p w:rsidR="005309B9" w:rsidRPr="00937843" w:rsidRDefault="005309B9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816F99" w:rsidRPr="00937843" w:rsidRDefault="00816F99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816F99" w:rsidRPr="00937843" w:rsidRDefault="00816F99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937843" w:rsidRPr="00937843" w:rsidRDefault="00937843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816F99" w:rsidRPr="00937843" w:rsidRDefault="00816F99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816F99" w:rsidRPr="00937843" w:rsidRDefault="00816F99" w:rsidP="005309B9">
      <w:pPr>
        <w:jc w:val="right"/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5309B9" w:rsidRPr="00937843" w:rsidRDefault="005309B9" w:rsidP="00816F99">
      <w:pPr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bidi="ar-AE"/>
        </w:rPr>
      </w:pPr>
    </w:p>
    <w:p w:rsidR="005309B9" w:rsidRPr="00937843" w:rsidRDefault="005309B9" w:rsidP="00937843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E5B8B7" w:themeColor="accent2" w:themeTint="66"/>
          <w:sz w:val="28"/>
          <w:szCs w:val="28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7843">
        <w:rPr>
          <w:rFonts w:ascii="Times New Roman" w:eastAsia="Times New Roman" w:hAnsi="Times New Roman" w:cs="Times New Roman" w:hint="cs"/>
          <w:b/>
          <w:color w:val="E5B8B7" w:themeColor="accent2" w:themeTint="66"/>
          <w:sz w:val="28"/>
          <w:szCs w:val="28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الفصل الاول </w:t>
      </w:r>
    </w:p>
    <w:p w:rsidR="000C258B" w:rsidRPr="00937843" w:rsidRDefault="000C258B" w:rsidP="00937843">
      <w:pPr>
        <w:bidi/>
        <w:spacing w:line="240" w:lineRule="auto"/>
        <w:rPr>
          <w:rFonts w:ascii="Verdana" w:hAnsi="Verdana"/>
          <w:b/>
          <w:bCs/>
          <w:sz w:val="28"/>
          <w:szCs w:val="28"/>
        </w:rPr>
      </w:pPr>
      <w:r w:rsidRPr="0093784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في نشأة </w:t>
      </w:r>
      <w:r w:rsidRPr="00937843">
        <w:rPr>
          <w:rFonts w:ascii="Traditional Arabic" w:hAnsi="Traditional Arabic" w:cs="Traditional Arabic"/>
          <w:b/>
          <w:bCs/>
          <w:sz w:val="28"/>
          <w:szCs w:val="28"/>
          <w:rtl/>
        </w:rPr>
        <w:t>علم</w:t>
      </w:r>
      <w:r w:rsidRPr="00937843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sz w:val="28"/>
          <w:szCs w:val="28"/>
          <w:rtl/>
        </w:rPr>
        <w:t>البديع</w:t>
      </w:r>
    </w:p>
    <w:p w:rsidR="000C258B" w:rsidRPr="00937843" w:rsidRDefault="000C258B" w:rsidP="00937843">
      <w:pPr>
        <w:bidi/>
        <w:spacing w:line="240" w:lineRule="auto"/>
        <w:rPr>
          <w:rFonts w:ascii="Verdana" w:hAnsi="Verdana"/>
          <w:b/>
          <w:bCs/>
          <w:color w:val="244061" w:themeColor="accent1" w:themeShade="80"/>
          <w:sz w:val="28"/>
          <w:szCs w:val="28"/>
        </w:rPr>
      </w:pP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عند دراسة تاريخ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نشأة (علم البديع)، يظهر أنه لم يكن يشكّل فنّاً مستقلاً، بل كان ممتزجاً بعلمي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المعاني والبيان، ثم بدأ هذا العلم يتخصص في مسائل معينة، إلى أن استقر على يد بدر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الدين ابن مالك</w:t>
      </w:r>
      <w:hyperlink r:id="rId11" w:anchor="_ftn1" w:tgtFrame="_blank" w:history="1">
        <w:r w:rsidRPr="00937843">
          <w:rPr>
            <w:rStyle w:val="Hyperlink"/>
            <w:rFonts w:ascii="Traditional Arabic" w:hAnsi="Traditional Arabic" w:cs="Traditional Arabic"/>
            <w:b/>
            <w:bCs/>
            <w:color w:val="244061" w:themeColor="accent1" w:themeShade="80"/>
            <w:sz w:val="28"/>
            <w:szCs w:val="28"/>
          </w:rPr>
          <w:t>(1)</w:t>
        </w:r>
      </w:hyperlink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في كتابه (المصباح)، وأصبح يُطلق ويراد به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: "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العلم الذي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يوشّى به الكلام بأوجه الحسن، وقد يكون ذلك الحسن من جهة اللفظ، وقد يكون من جهة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المعنى، ومن هنا فلقد قسموا مباحث هذا العلم إلى قسمين: أولاً: المحسنات المعنوية،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ثانياً: المحسنات اللفظية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"</w:t>
      </w:r>
      <w:hyperlink r:id="rId12" w:anchor="_ftn2" w:tgtFrame="_blank" w:history="1">
        <w:r w:rsidRPr="00937843">
          <w:rPr>
            <w:rStyle w:val="Hyperlink"/>
            <w:rFonts w:ascii="Traditional Arabic" w:hAnsi="Traditional Arabic" w:cs="Traditional Arabic"/>
            <w:b/>
            <w:bCs/>
            <w:color w:val="244061" w:themeColor="accent1" w:themeShade="80"/>
            <w:sz w:val="28"/>
            <w:szCs w:val="28"/>
          </w:rPr>
          <w:t>(2)</w:t>
        </w:r>
      </w:hyperlink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.</w:t>
      </w:r>
    </w:p>
    <w:p w:rsidR="000C258B" w:rsidRPr="00937843" w:rsidRDefault="000C258B" w:rsidP="00937843">
      <w:pPr>
        <w:bidi/>
        <w:spacing w:after="300" w:line="240" w:lineRule="auto"/>
        <w:jc w:val="center"/>
        <w:rPr>
          <w:rFonts w:ascii="Verdana" w:hAnsi="Verdana"/>
          <w:b/>
          <w:bCs/>
          <w:color w:val="244061" w:themeColor="accent1" w:themeShade="80"/>
          <w:sz w:val="28"/>
          <w:szCs w:val="28"/>
        </w:rPr>
      </w:pP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  <w:rtl/>
        </w:rPr>
        <w:t>والمحسنات المعنوية كالطباق، والتورية،</w:t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  <w:rtl/>
        </w:rPr>
        <w:t>والمشاكلة واللف والنشر، وغيرها، أما المحسنات اللفظية فهي كالجناس، والسجع، ورد</w:t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  <w:rtl/>
        </w:rPr>
        <w:t>العجز على الصدر</w:t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</w:rPr>
        <w:t>.</w:t>
      </w:r>
    </w:p>
    <w:p w:rsidR="00816F99" w:rsidRPr="00937843" w:rsidRDefault="000C258B" w:rsidP="00937843">
      <w:pPr>
        <w:bidi/>
        <w:spacing w:after="0" w:line="240" w:lineRule="auto"/>
        <w:rPr>
          <w:rFonts w:ascii="Traditional Arabic" w:hAnsi="Traditional Arabic" w:cs="Traditional Arabic" w:hint="cs"/>
          <w:b/>
          <w:bCs/>
          <w:color w:val="244061" w:themeColor="accent1" w:themeShade="80"/>
          <w:sz w:val="28"/>
          <w:szCs w:val="28"/>
          <w:rtl/>
        </w:rPr>
      </w:pP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و(علم البديع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)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تابع لعلم المعاني لا يُقدّم عليه؛ ذلك أن بلاغة الكلام ترجع إلى معناه، لا إلى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لفظه، كما صرّح الشيخ عبد القاهر في أكثر</w:t>
      </w:r>
      <w:r w:rsidRPr="0093784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من موضع في</w:t>
      </w:r>
      <w:r w:rsidRPr="00937843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sz w:val="28"/>
          <w:szCs w:val="28"/>
          <w:rtl/>
        </w:rPr>
        <w:t>كتبه</w:t>
      </w:r>
      <w:r w:rsidRPr="00937843">
        <w:rPr>
          <w:rFonts w:ascii="Traditional Arabic" w:hAnsi="Traditional Arabic" w:cs="Traditional Arabic"/>
          <w:b/>
          <w:bCs/>
          <w:sz w:val="28"/>
          <w:szCs w:val="28"/>
        </w:rPr>
        <w:t>.</w:t>
      </w:r>
      <w:r w:rsidRPr="00937843">
        <w:rPr>
          <w:rFonts w:ascii="Verdana" w:hAnsi="Verdana"/>
          <w:b/>
          <w:bCs/>
          <w:sz w:val="28"/>
          <w:szCs w:val="28"/>
        </w:rPr>
        <w:br/>
      </w:r>
      <w:r w:rsidRPr="00937843">
        <w:rPr>
          <w:rFonts w:ascii="Verdana" w:hAnsi="Verdana"/>
          <w:b/>
          <w:bCs/>
          <w:color w:val="FF0000"/>
          <w:sz w:val="28"/>
          <w:szCs w:val="28"/>
        </w:rPr>
        <w:br/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وإذا قُدّم تزيين الكلام وتحسينه على حساب المعنى، فإنه يخرج متكلفاً، لا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يؤثر في السامع، ولا يتجاوز أذنه؛ لذلك قال الشيخ عبد القاهر في (أسرار البلاغة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): "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وعلى الجملة فإنك لا تجد تجنيساً مقبولاً، ولا سجعاً حسناً، حتى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يكون المعنى هو الذي طلبه واستدعاه وساق نحوه، وحتى تجده لا تبتغي به بدلاً، ولا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تجد عنه حوَلاً، ومن ههنا كان أحلى تجنيس تسمعه وأعلاه، وأحقه بالحسن وأولاه: ما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 xml:space="preserve">وقع من غير قصد من المتكلم إلى اجتلابه، وتأهّب لطلبه،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. . . "</w:t>
      </w:r>
      <w:hyperlink r:id="rId13" w:anchor="_ftn3" w:tgtFrame="_blank" w:history="1">
        <w:r w:rsidRPr="00937843">
          <w:rPr>
            <w:rStyle w:val="Hyperlink"/>
            <w:rFonts w:ascii="Traditional Arabic" w:hAnsi="Traditional Arabic" w:cs="Traditional Arabic"/>
            <w:b/>
            <w:bCs/>
            <w:color w:val="244061" w:themeColor="accent1" w:themeShade="80"/>
            <w:sz w:val="28"/>
            <w:szCs w:val="28"/>
          </w:rPr>
          <w:t>(3)</w:t>
        </w:r>
      </w:hyperlink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.</w:t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</w:rPr>
        <w:br/>
      </w:r>
      <w:r w:rsidRPr="00937843">
        <w:rPr>
          <w:rFonts w:ascii="Verdana" w:hAnsi="Verdana"/>
          <w:b/>
          <w:bCs/>
          <w:color w:val="244061" w:themeColor="accent1" w:themeShade="80"/>
          <w:sz w:val="28"/>
          <w:szCs w:val="28"/>
        </w:rPr>
        <w:br/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فليست المحسنات في الكلام البليغ مقصودة لذاتها، وإنما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هي تبع للمعاني، تزيد الكلام حسناً إنْ كان صحيح المعنى، سليم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  <w:rtl/>
        </w:rPr>
        <w:t>التركيب</w:t>
      </w:r>
      <w:r w:rsidRPr="00937843">
        <w:rPr>
          <w:rFonts w:ascii="Traditional Arabic" w:hAnsi="Traditional Arabic" w:cs="Traditional Arabic"/>
          <w:b/>
          <w:bCs/>
          <w:color w:val="244061" w:themeColor="accent1" w:themeShade="80"/>
          <w:sz w:val="28"/>
          <w:szCs w:val="28"/>
        </w:rPr>
        <w:t>.</w:t>
      </w:r>
    </w:p>
    <w:p w:rsidR="00816F99" w:rsidRPr="00937843" w:rsidRDefault="00816F99" w:rsidP="009378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rtl/>
        </w:rPr>
      </w:pPr>
    </w:p>
    <w:p w:rsidR="00816F99" w:rsidRPr="00937843" w:rsidRDefault="002D6DB5" w:rsidP="00937843">
      <w:pPr>
        <w:pStyle w:val="ListParagraph"/>
        <w:spacing w:line="240" w:lineRule="auto"/>
        <w:ind w:left="3240"/>
        <w:jc w:val="right"/>
        <w:rPr>
          <w:rFonts w:asciiTheme="majorBidi" w:hAnsiTheme="majorBidi" w:cstheme="majorBidi"/>
          <w:b/>
          <w:color w:val="E5B8B7" w:themeColor="accent2" w:themeTint="66"/>
          <w:sz w:val="40"/>
          <w:szCs w:val="40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7843">
        <w:rPr>
          <w:rFonts w:asciiTheme="majorBidi" w:hAnsiTheme="majorBidi" w:cstheme="majorBidi" w:hint="cs"/>
          <w:b/>
          <w:color w:val="E5B8B7" w:themeColor="accent2" w:themeTint="66"/>
          <w:sz w:val="40"/>
          <w:szCs w:val="40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الفصل </w:t>
      </w:r>
      <w:proofErr w:type="gramStart"/>
      <w:r w:rsidRPr="00937843">
        <w:rPr>
          <w:rFonts w:asciiTheme="majorBidi" w:hAnsiTheme="majorBidi" w:cstheme="majorBidi" w:hint="cs"/>
          <w:b/>
          <w:color w:val="E5B8B7" w:themeColor="accent2" w:themeTint="66"/>
          <w:sz w:val="40"/>
          <w:szCs w:val="40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الثاني</w:t>
      </w:r>
      <w:r w:rsidR="007B0F44" w:rsidRPr="00937843">
        <w:rPr>
          <w:rFonts w:asciiTheme="majorBidi" w:hAnsiTheme="majorBidi" w:cstheme="majorBidi" w:hint="cs"/>
          <w:b/>
          <w:color w:val="E5B8B7" w:themeColor="accent2" w:themeTint="66"/>
          <w:sz w:val="40"/>
          <w:szCs w:val="40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:</w:t>
      </w:r>
      <w:proofErr w:type="gramEnd"/>
      <w:r w:rsidRPr="00937843">
        <w:rPr>
          <w:rFonts w:asciiTheme="majorBidi" w:hAnsiTheme="majorBidi" w:cstheme="majorBidi" w:hint="cs"/>
          <w:b/>
          <w:color w:val="E5B8B7" w:themeColor="accent2" w:themeTint="66"/>
          <w:sz w:val="40"/>
          <w:szCs w:val="40"/>
          <w:rtl/>
          <w:lang w:bidi="ar-A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2D6DB5" w:rsidRPr="00937843" w:rsidRDefault="002D6DB5" w:rsidP="00937843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843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المحسنات </w:t>
      </w:r>
      <w:proofErr w:type="gramStart"/>
      <w:r w:rsidRPr="00937843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المعنوية</w:t>
      </w:r>
      <w:r w:rsidR="007B0F44" w:rsidRPr="0093784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</w:t>
      </w:r>
      <w:proofErr w:type="gramEnd"/>
    </w:p>
    <w:p w:rsidR="000F16AD" w:rsidRPr="00937843" w:rsidRDefault="000F16AD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 xml:space="preserve">هي التي يكون التحسين بها راجعًا إلى المعنى، وإن كان بعضها قد يفيد تحسين اللفظ أيضًا والمحسّنات المعنوية كثيرة، من </w:t>
      </w:r>
      <w:proofErr w:type="gramStart"/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بينها</w:t>
      </w:r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 :</w:t>
      </w:r>
      <w:proofErr w:type="gramEnd"/>
    </w:p>
    <w:p w:rsidR="000F16AD" w:rsidRPr="00937843" w:rsidRDefault="00B07B32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hyperlink r:id="rId14" w:tooltip="طباق" w:history="1">
        <w:proofErr w:type="gramStart"/>
        <w:r w:rsidR="000F16AD" w:rsidRPr="00937843">
          <w:rPr>
            <w:rStyle w:val="Hyperlink"/>
            <w:rFonts w:cs="Traditional Arabic"/>
            <w:b/>
            <w:bCs/>
            <w:color w:val="244061" w:themeColor="accent1" w:themeShade="80"/>
            <w:sz w:val="28"/>
            <w:szCs w:val="28"/>
            <w:rtl/>
          </w:rPr>
          <w:t>الطباق</w:t>
        </w:r>
      </w:hyperlink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هو الجمع بين الشيء وضده في الكلام، مثل قوله تعالى ﴿ وتحسبهم أيقاظًا وهم رقود ﴾ الكهف : 18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.</w:t>
      </w:r>
    </w:p>
    <w:p w:rsidR="000F16AD" w:rsidRPr="00937843" w:rsidRDefault="00B07B32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hyperlink r:id="rId15" w:tooltip="مقابلة" w:history="1">
        <w:proofErr w:type="gramStart"/>
        <w:r w:rsidR="000F16AD" w:rsidRPr="00937843">
          <w:rPr>
            <w:rStyle w:val="Hyperlink"/>
            <w:rFonts w:cs="Traditional Arabic"/>
            <w:b/>
            <w:bCs/>
            <w:color w:val="244061" w:themeColor="accent1" w:themeShade="80"/>
            <w:sz w:val="28"/>
            <w:szCs w:val="28"/>
            <w:rtl/>
          </w:rPr>
          <w:t>المقابلة</w:t>
        </w:r>
      </w:hyperlink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هي أن يؤتى بمعنيين غير متقابلين أو أكثر، ثم يؤتى بما يقابـل ذلك على الترتيـب، مثـل قولـه تعـالى : ﴿ فليضحكوا قليلاً وليبكوا كثيرًا ﴾ التوبة : 82</w:t>
      </w:r>
    </w:p>
    <w:p w:rsidR="000F16AD" w:rsidRPr="00937843" w:rsidRDefault="00B07B32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hyperlink r:id="rId16" w:tooltip="التورية" w:history="1">
        <w:proofErr w:type="gramStart"/>
        <w:r w:rsidR="000F16AD" w:rsidRPr="00937843">
          <w:rPr>
            <w:rStyle w:val="Hyperlink"/>
            <w:rFonts w:cs="Traditional Arabic"/>
            <w:b/>
            <w:bCs/>
            <w:color w:val="244061" w:themeColor="accent1" w:themeShade="80"/>
            <w:sz w:val="28"/>
            <w:szCs w:val="28"/>
            <w:rtl/>
          </w:rPr>
          <w:t>التورية</w:t>
        </w:r>
      </w:hyperlink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هي أن يُذكر لفظٌ له معنيان ؛ أحدهما قريب ظاهر غير مراد، والثاني بعيد خفي هو المراد كقول الشاعر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 :</w:t>
      </w:r>
    </w:p>
    <w:p w:rsidR="000F16AD" w:rsidRPr="00937843" w:rsidRDefault="000F16AD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أبيات شعرك كالقصور ولا قصور بها يعوق... ومن العجائب لفظهـا حُرّ ومعناها رقـيـق</w:t>
      </w:r>
    </w:p>
    <w:p w:rsidR="000F16AD" w:rsidRPr="00937843" w:rsidRDefault="00B07B32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hyperlink r:id="rId17" w:tooltip="حسن التعليل" w:history="1">
        <w:r w:rsidR="000F16AD" w:rsidRPr="00937843">
          <w:rPr>
            <w:rStyle w:val="Hyperlink"/>
            <w:rFonts w:cs="Traditional Arabic"/>
            <w:b/>
            <w:bCs/>
            <w:color w:val="244061" w:themeColor="accent1" w:themeShade="80"/>
            <w:sz w:val="28"/>
            <w:szCs w:val="28"/>
            <w:rtl/>
          </w:rPr>
          <w:t xml:space="preserve">حسن </w:t>
        </w:r>
        <w:proofErr w:type="gramStart"/>
        <w:r w:rsidR="000F16AD" w:rsidRPr="00937843">
          <w:rPr>
            <w:rStyle w:val="Hyperlink"/>
            <w:rFonts w:cs="Traditional Arabic"/>
            <w:b/>
            <w:bCs/>
            <w:color w:val="244061" w:themeColor="accent1" w:themeShade="80"/>
            <w:sz w:val="28"/>
            <w:szCs w:val="28"/>
            <w:rtl/>
          </w:rPr>
          <w:t>التعليل</w:t>
        </w:r>
      </w:hyperlink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 xml:space="preserve"> 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هو أن ينكر القائل صراحة أو ضمنًا علة الشيء المعروفة ويأتي بعلة أدبية طريفة تناسب الغرض الذي يقصد إليه</w:t>
      </w:r>
      <w:r w:rsidR="000F16AD"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.</w:t>
      </w:r>
    </w:p>
    <w:p w:rsidR="000F16AD" w:rsidRPr="00937843" w:rsidRDefault="000F16AD" w:rsidP="00937843">
      <w:pPr>
        <w:spacing w:line="240" w:lineRule="auto"/>
        <w:jc w:val="right"/>
        <w:rPr>
          <w:rFonts w:cs="Traditional Arabic"/>
          <w:b/>
          <w:bCs/>
          <w:color w:val="244061" w:themeColor="accent1" w:themeShade="80"/>
          <w:sz w:val="28"/>
          <w:szCs w:val="28"/>
        </w:rPr>
      </w:pPr>
      <w:proofErr w:type="gramStart"/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المشاكلة :</w:t>
      </w:r>
      <w:proofErr w:type="gramEnd"/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 xml:space="preserve"> هي أن يُذكر الشيء بلفظ غيره لوقوعه في صحبة ذلك الشيء</w:t>
      </w:r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</w:rPr>
        <w:t>.</w:t>
      </w:r>
    </w:p>
    <w:p w:rsidR="000F16AD" w:rsidRPr="00937843" w:rsidRDefault="000F16AD" w:rsidP="00937843">
      <w:pPr>
        <w:spacing w:line="240" w:lineRule="auto"/>
        <w:jc w:val="right"/>
        <w:rPr>
          <w:color w:val="244061" w:themeColor="accent1" w:themeShade="80"/>
          <w:sz w:val="28"/>
          <w:szCs w:val="28"/>
        </w:rPr>
      </w:pPr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 xml:space="preserve">التوجيه أو </w:t>
      </w:r>
      <w:proofErr w:type="gramStart"/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>الإيهام :</w:t>
      </w:r>
      <w:proofErr w:type="gramEnd"/>
      <w:r w:rsidRPr="00937843">
        <w:rPr>
          <w:rFonts w:cs="Traditional Arabic"/>
          <w:b/>
          <w:bCs/>
          <w:color w:val="244061" w:themeColor="accent1" w:themeShade="80"/>
          <w:sz w:val="28"/>
          <w:szCs w:val="28"/>
          <w:rtl/>
        </w:rPr>
        <w:t xml:space="preserve"> هو أن يؤتى بكلام يحتمل، على السواء، معنيين متباينين، أو متضادين كهجاء ومديح ليصل القائل إلى غرضه بما لا يؤخذ عليه</w:t>
      </w:r>
      <w:r w:rsidRPr="00937843">
        <w:rPr>
          <w:color w:val="244061" w:themeColor="accent1" w:themeShade="80"/>
          <w:sz w:val="28"/>
          <w:szCs w:val="28"/>
        </w:rPr>
        <w:t>.</w:t>
      </w:r>
    </w:p>
    <w:p w:rsidR="007B0F44" w:rsidRPr="00937843" w:rsidRDefault="007B0F44" w:rsidP="00937843">
      <w:pPr>
        <w:spacing w:line="240" w:lineRule="auto"/>
        <w:jc w:val="right"/>
        <w:rPr>
          <w:b/>
          <w:color w:val="E5B8B7" w:themeColor="accent2" w:themeTint="66"/>
          <w:sz w:val="34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7843">
        <w:rPr>
          <w:rStyle w:val="mw-headline"/>
          <w:b/>
          <w:color w:val="E5B8B7" w:themeColor="accent2" w:themeTint="66"/>
          <w:sz w:val="34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المحسنات </w:t>
      </w:r>
      <w:proofErr w:type="gramStart"/>
      <w:r w:rsidRPr="00937843">
        <w:rPr>
          <w:rStyle w:val="mw-headline"/>
          <w:b/>
          <w:color w:val="E5B8B7" w:themeColor="accent2" w:themeTint="66"/>
          <w:sz w:val="34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اللفظية</w:t>
      </w:r>
      <w:r w:rsidRPr="00937843">
        <w:rPr>
          <w:rStyle w:val="mw-headline"/>
          <w:rFonts w:hint="cs"/>
          <w:b/>
          <w:color w:val="E5B8B7" w:themeColor="accent2" w:themeTint="66"/>
          <w:sz w:val="34"/>
          <w:szCs w:val="40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:</w:t>
      </w:r>
      <w:proofErr w:type="gramEnd"/>
    </w:p>
    <w:p w:rsidR="007B0F44" w:rsidRPr="00937843" w:rsidRDefault="007B0F44" w:rsidP="00937843">
      <w:pPr>
        <w:pStyle w:val="NormalWeb"/>
        <w:jc w:val="right"/>
        <w:rPr>
          <w:b/>
          <w:bCs/>
          <w:color w:val="244061" w:themeColor="accent1" w:themeShade="80"/>
          <w:sz w:val="28"/>
          <w:szCs w:val="28"/>
        </w:rPr>
      </w:pPr>
      <w:r w:rsidRPr="00937843">
        <w:rPr>
          <w:b/>
          <w:bCs/>
          <w:color w:val="244061" w:themeColor="accent1" w:themeShade="80"/>
          <w:sz w:val="28"/>
          <w:szCs w:val="28"/>
          <w:rtl/>
        </w:rPr>
        <w:t>هي التي يكون التحسين بها راجعًا إلى اللفظ أصالة، وإن حــسّنت المعنى تبعًا لتحسين اللفظ، ومن المحسّنات اللفظية</w:t>
      </w:r>
      <w:r w:rsidRPr="00937843">
        <w:rPr>
          <w:b/>
          <w:bCs/>
          <w:color w:val="244061" w:themeColor="accent1" w:themeShade="80"/>
          <w:sz w:val="28"/>
          <w:szCs w:val="28"/>
        </w:rPr>
        <w:t>:</w:t>
      </w:r>
    </w:p>
    <w:p w:rsidR="007B0F44" w:rsidRPr="00937843" w:rsidRDefault="00B07B32" w:rsidP="00937843">
      <w:pPr>
        <w:numPr>
          <w:ilvl w:val="0"/>
          <w:numId w:val="12"/>
        </w:numPr>
        <w:spacing w:before="100" w:beforeAutospacing="1" w:after="100" w:afterAutospacing="1" w:line="240" w:lineRule="auto"/>
        <w:jc w:val="right"/>
        <w:rPr>
          <w:b/>
          <w:bCs/>
          <w:color w:val="244061" w:themeColor="accent1" w:themeShade="80"/>
          <w:sz w:val="28"/>
          <w:szCs w:val="28"/>
        </w:rPr>
      </w:pPr>
      <w:hyperlink r:id="rId18" w:tooltip="جناس" w:history="1">
        <w:proofErr w:type="gramStart"/>
        <w:r w:rsidR="007B0F44" w:rsidRPr="00937843">
          <w:rPr>
            <w:rStyle w:val="Hyperlink"/>
            <w:b/>
            <w:bCs/>
            <w:color w:val="244061" w:themeColor="accent1" w:themeShade="80"/>
            <w:sz w:val="28"/>
            <w:szCs w:val="28"/>
            <w:rtl/>
          </w:rPr>
          <w:t>الجناس</w:t>
        </w:r>
      </w:hyperlink>
      <w:r w:rsidR="007B0F44" w:rsidRPr="00937843">
        <w:rPr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="007B0F44" w:rsidRPr="00937843">
        <w:rPr>
          <w:b/>
          <w:bCs/>
          <w:color w:val="244061" w:themeColor="accent1" w:themeShade="80"/>
          <w:sz w:val="28"/>
          <w:szCs w:val="28"/>
        </w:rPr>
        <w:t xml:space="preserve"> </w:t>
      </w:r>
      <w:r w:rsidR="007B0F44" w:rsidRPr="00937843">
        <w:rPr>
          <w:b/>
          <w:bCs/>
          <w:color w:val="244061" w:themeColor="accent1" w:themeShade="80"/>
          <w:sz w:val="28"/>
          <w:szCs w:val="28"/>
          <w:rtl/>
        </w:rPr>
        <w:t>هو أن يتشابه اللفظان في النطق ويختلفا في المعنى... وهو نوعان</w:t>
      </w:r>
      <w:r w:rsidR="007B0F44" w:rsidRPr="00937843">
        <w:rPr>
          <w:b/>
          <w:bCs/>
          <w:color w:val="244061" w:themeColor="accent1" w:themeShade="80"/>
          <w:sz w:val="28"/>
          <w:szCs w:val="28"/>
        </w:rPr>
        <w:t> :</w:t>
      </w:r>
    </w:p>
    <w:p w:rsidR="007B0F44" w:rsidRPr="00937843" w:rsidRDefault="007B0F44" w:rsidP="00937843">
      <w:pPr>
        <w:pStyle w:val="NormalWeb"/>
        <w:jc w:val="right"/>
        <w:rPr>
          <w:b/>
          <w:bCs/>
          <w:color w:val="244061" w:themeColor="accent1" w:themeShade="80"/>
          <w:sz w:val="28"/>
          <w:szCs w:val="28"/>
        </w:rPr>
      </w:pPr>
      <w:proofErr w:type="gramStart"/>
      <w:r w:rsidRPr="00937843">
        <w:rPr>
          <w:b/>
          <w:bCs/>
          <w:color w:val="244061" w:themeColor="accent1" w:themeShade="80"/>
          <w:sz w:val="28"/>
          <w:szCs w:val="28"/>
          <w:rtl/>
        </w:rPr>
        <w:t>تام</w:t>
      </w:r>
      <w:r w:rsidRPr="00937843">
        <w:rPr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Pr="00937843">
        <w:rPr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وهو ما اتفق فيه اللفظان في أمور أربعة هي : نوع الحروف، وشكلها، وعددها، وترتيبها قال الله تعالى </w:t>
      </w:r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 xml:space="preserve">﴿ويوم تقوم الساعة يقسم المجرمون </w:t>
      </w:r>
      <w:proofErr w:type="spellStart"/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>مالبثوا</w:t>
      </w:r>
      <w:proofErr w:type="spellEnd"/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 xml:space="preserve"> غير </w:t>
      </w:r>
      <w:proofErr w:type="spellStart"/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>ساعة﴾</w:t>
      </w:r>
      <w:hyperlink r:id="rId19" w:tooltip="سورة الروم" w:history="1">
        <w:r w:rsidRPr="00937843">
          <w:rPr>
            <w:rStyle w:val="Hyperlink"/>
            <w:b/>
            <w:bCs/>
            <w:color w:val="244061" w:themeColor="accent1" w:themeShade="80"/>
            <w:sz w:val="28"/>
            <w:szCs w:val="28"/>
            <w:vertAlign w:val="subscript"/>
            <w:rtl/>
          </w:rPr>
          <w:t>الروم</w:t>
        </w:r>
        <w:proofErr w:type="spellEnd"/>
        <w:r w:rsidRPr="00937843">
          <w:rPr>
            <w:rStyle w:val="Hyperlink"/>
            <w:b/>
            <w:bCs/>
            <w:color w:val="244061" w:themeColor="accent1" w:themeShade="80"/>
            <w:sz w:val="28"/>
            <w:szCs w:val="28"/>
            <w:vertAlign w:val="subscript"/>
            <w:rtl/>
          </w:rPr>
          <w:t xml:space="preserve"> : 55</w:t>
        </w:r>
      </w:hyperlink>
      <w:r w:rsidRPr="00937843">
        <w:rPr>
          <w:b/>
          <w:bCs/>
          <w:color w:val="244061" w:themeColor="accent1" w:themeShade="80"/>
          <w:sz w:val="28"/>
          <w:szCs w:val="28"/>
        </w:rPr>
        <w:t xml:space="preserve">. </w:t>
      </w:r>
      <w:r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غير </w:t>
      </w:r>
      <w:proofErr w:type="gramStart"/>
      <w:r w:rsidRPr="00937843">
        <w:rPr>
          <w:b/>
          <w:bCs/>
          <w:color w:val="244061" w:themeColor="accent1" w:themeShade="80"/>
          <w:sz w:val="28"/>
          <w:szCs w:val="28"/>
          <w:rtl/>
        </w:rPr>
        <w:t>تام</w:t>
      </w:r>
      <w:r w:rsidRPr="00937843">
        <w:rPr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Pr="00937843">
        <w:rPr>
          <w:b/>
          <w:bCs/>
          <w:color w:val="244061" w:themeColor="accent1" w:themeShade="80"/>
          <w:sz w:val="28"/>
          <w:szCs w:val="28"/>
        </w:rPr>
        <w:t xml:space="preserve"> </w:t>
      </w:r>
      <w:r w:rsidRPr="00937843">
        <w:rPr>
          <w:b/>
          <w:bCs/>
          <w:color w:val="244061" w:themeColor="accent1" w:themeShade="80"/>
          <w:sz w:val="28"/>
          <w:szCs w:val="28"/>
          <w:rtl/>
        </w:rPr>
        <w:t>وهو ما اختلف فيه اللفظان في واحد من الأمور الأربعة المتقدمة</w:t>
      </w:r>
      <w:r w:rsidRPr="00937843">
        <w:rPr>
          <w:b/>
          <w:bCs/>
          <w:color w:val="244061" w:themeColor="accent1" w:themeShade="80"/>
          <w:sz w:val="28"/>
          <w:szCs w:val="28"/>
        </w:rPr>
        <w:t>.</w:t>
      </w:r>
    </w:p>
    <w:p w:rsidR="007B0F44" w:rsidRPr="00937843" w:rsidRDefault="00B07B32" w:rsidP="00937843">
      <w:pPr>
        <w:numPr>
          <w:ilvl w:val="0"/>
          <w:numId w:val="13"/>
        </w:numPr>
        <w:spacing w:before="100" w:beforeAutospacing="1" w:after="100" w:afterAutospacing="1" w:line="240" w:lineRule="auto"/>
        <w:jc w:val="right"/>
        <w:rPr>
          <w:b/>
          <w:bCs/>
          <w:color w:val="244061" w:themeColor="accent1" w:themeShade="80"/>
          <w:sz w:val="28"/>
          <w:szCs w:val="28"/>
        </w:rPr>
      </w:pPr>
      <w:hyperlink r:id="rId20" w:tooltip="سجع" w:history="1">
        <w:r w:rsidR="007B0F44" w:rsidRPr="00937843">
          <w:rPr>
            <w:rStyle w:val="Hyperlink"/>
            <w:b/>
            <w:bCs/>
            <w:color w:val="244061" w:themeColor="accent1" w:themeShade="80"/>
            <w:sz w:val="28"/>
            <w:szCs w:val="28"/>
            <w:rtl/>
          </w:rPr>
          <w:t>السجع</w:t>
        </w:r>
      </w:hyperlink>
      <w:r w:rsidR="007B0F44" w:rsidRPr="00937843">
        <w:rPr>
          <w:b/>
          <w:bCs/>
          <w:color w:val="244061" w:themeColor="accent1" w:themeShade="80"/>
          <w:sz w:val="28"/>
          <w:szCs w:val="28"/>
        </w:rPr>
        <w:t xml:space="preserve">: </w:t>
      </w:r>
      <w:r w:rsidR="007B0F44"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هو توافق الفاصلتين من النثر على حرف واحد في الآخر، ومثاله قول النبي صلى الله عليه </w:t>
      </w:r>
      <w:proofErr w:type="gramStart"/>
      <w:r w:rsidR="007B0F44" w:rsidRPr="00937843">
        <w:rPr>
          <w:b/>
          <w:bCs/>
          <w:color w:val="244061" w:themeColor="accent1" w:themeShade="80"/>
          <w:sz w:val="28"/>
          <w:szCs w:val="28"/>
          <w:rtl/>
        </w:rPr>
        <w:t>وسلم</w:t>
      </w:r>
      <w:r w:rsidR="007B0F44" w:rsidRPr="00937843">
        <w:rPr>
          <w:b/>
          <w:bCs/>
          <w:color w:val="244061" w:themeColor="accent1" w:themeShade="80"/>
          <w:sz w:val="28"/>
          <w:szCs w:val="28"/>
        </w:rPr>
        <w:t> :</w:t>
      </w:r>
      <w:proofErr w:type="gramEnd"/>
      <w:r w:rsidR="007B0F44" w:rsidRPr="00937843">
        <w:rPr>
          <w:b/>
          <w:bCs/>
          <w:color w:val="244061" w:themeColor="accent1" w:themeShade="80"/>
          <w:sz w:val="28"/>
          <w:szCs w:val="28"/>
        </w:rPr>
        <w:t xml:space="preserve"> </w:t>
      </w:r>
    </w:p>
    <w:p w:rsidR="007B0F44" w:rsidRPr="00937843" w:rsidRDefault="007B0F44" w:rsidP="00937843">
      <w:pPr>
        <w:spacing w:before="100" w:beforeAutospacing="1" w:after="100" w:afterAutospacing="1" w:line="240" w:lineRule="auto"/>
        <w:ind w:left="720"/>
        <w:jc w:val="right"/>
        <w:rPr>
          <w:b/>
          <w:bCs/>
          <w:color w:val="244061" w:themeColor="accent1" w:themeShade="80"/>
          <w:sz w:val="28"/>
          <w:szCs w:val="28"/>
        </w:rPr>
      </w:pPr>
      <w:r w:rsidRPr="00937843">
        <w:rPr>
          <w:b/>
          <w:bCs/>
          <w:color w:val="244061" w:themeColor="accent1" w:themeShade="80"/>
          <w:sz w:val="28"/>
          <w:szCs w:val="28"/>
        </w:rPr>
        <w:t>«</w:t>
      </w:r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>اللهم أعط منفقًا خلفًا، وأعط ممسكًا تلفًا</w:t>
      </w:r>
      <w:proofErr w:type="gramStart"/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</w:rPr>
        <w:t>.</w:t>
      </w:r>
      <w:r w:rsidRPr="00937843">
        <w:rPr>
          <w:b/>
          <w:bCs/>
          <w:color w:val="244061" w:themeColor="accent1" w:themeShade="80"/>
          <w:sz w:val="28"/>
          <w:szCs w:val="28"/>
        </w:rPr>
        <w:t>»</w:t>
      </w:r>
      <w:proofErr w:type="gramEnd"/>
    </w:p>
    <w:p w:rsidR="007B0F44" w:rsidRPr="00937843" w:rsidRDefault="007B0F44" w:rsidP="00937843">
      <w:pPr>
        <w:numPr>
          <w:ilvl w:val="0"/>
          <w:numId w:val="14"/>
        </w:numPr>
        <w:spacing w:before="100" w:beforeAutospacing="1" w:after="100" w:afterAutospacing="1" w:line="240" w:lineRule="auto"/>
        <w:jc w:val="right"/>
        <w:rPr>
          <w:b/>
          <w:bCs/>
          <w:color w:val="244061" w:themeColor="accent1" w:themeShade="80"/>
          <w:sz w:val="28"/>
          <w:szCs w:val="28"/>
        </w:rPr>
      </w:pPr>
      <w:r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رد العجز على </w:t>
      </w:r>
      <w:proofErr w:type="gramStart"/>
      <w:r w:rsidRPr="00937843">
        <w:rPr>
          <w:b/>
          <w:bCs/>
          <w:color w:val="244061" w:themeColor="accent1" w:themeShade="80"/>
          <w:sz w:val="28"/>
          <w:szCs w:val="28"/>
          <w:rtl/>
        </w:rPr>
        <w:t>الصدر :</w:t>
      </w:r>
      <w:proofErr w:type="gramEnd"/>
      <w:r w:rsidRPr="00937843">
        <w:rPr>
          <w:b/>
          <w:bCs/>
          <w:color w:val="244061" w:themeColor="accent1" w:themeShade="80"/>
          <w:sz w:val="28"/>
          <w:szCs w:val="28"/>
          <w:rtl/>
        </w:rPr>
        <w:t xml:space="preserve"> هو أن يجعل أحد اللفظين المكررين أو المتجانسين في اللفظ دون المعنى، في أول الفقرة والآخَر في آخرها، مثل قوله تعالى</w:t>
      </w:r>
      <w:r w:rsidRPr="00937843">
        <w:rPr>
          <w:b/>
          <w:bCs/>
          <w:color w:val="244061" w:themeColor="accent1" w:themeShade="80"/>
          <w:sz w:val="28"/>
          <w:szCs w:val="28"/>
        </w:rPr>
        <w:t xml:space="preserve"> : </w:t>
      </w:r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 xml:space="preserve">﴿وتخشى الناس والله أحق أن </w:t>
      </w:r>
      <w:proofErr w:type="spellStart"/>
      <w:r w:rsidRPr="00937843">
        <w:rPr>
          <w:rStyle w:val="arabic-international"/>
          <w:rFonts w:cs="Traditional Arabic" w:hint="cs"/>
          <w:b/>
          <w:bCs/>
          <w:color w:val="244061" w:themeColor="accent1" w:themeShade="80"/>
          <w:sz w:val="28"/>
          <w:szCs w:val="28"/>
          <w:rtl/>
        </w:rPr>
        <w:t>تخشاه﴾</w:t>
      </w:r>
      <w:hyperlink r:id="rId21" w:tooltip="سورة الأحزاب" w:history="1">
        <w:r w:rsidRPr="00937843">
          <w:rPr>
            <w:rStyle w:val="Hyperlink"/>
            <w:b/>
            <w:bCs/>
            <w:color w:val="244061" w:themeColor="accent1" w:themeShade="80"/>
            <w:sz w:val="28"/>
            <w:szCs w:val="28"/>
            <w:vertAlign w:val="subscript"/>
            <w:rtl/>
          </w:rPr>
          <w:t>الأحزاب</w:t>
        </w:r>
        <w:proofErr w:type="spellEnd"/>
        <w:r w:rsidRPr="00937843">
          <w:rPr>
            <w:rStyle w:val="Hyperlink"/>
            <w:b/>
            <w:bCs/>
            <w:color w:val="244061" w:themeColor="accent1" w:themeShade="80"/>
            <w:sz w:val="28"/>
            <w:szCs w:val="28"/>
            <w:vertAlign w:val="subscript"/>
            <w:rtl/>
          </w:rPr>
          <w:t xml:space="preserve"> : 37</w:t>
        </w:r>
      </w:hyperlink>
      <w:r w:rsidRPr="00937843">
        <w:rPr>
          <w:b/>
          <w:bCs/>
          <w:color w:val="244061" w:themeColor="accent1" w:themeShade="80"/>
          <w:sz w:val="28"/>
          <w:szCs w:val="28"/>
        </w:rPr>
        <w:t>.</w:t>
      </w:r>
    </w:p>
    <w:p w:rsidR="007B0F44" w:rsidRPr="00937843" w:rsidRDefault="007B0F44" w:rsidP="00937843">
      <w:pPr>
        <w:pStyle w:val="ListParagraph"/>
        <w:spacing w:line="240" w:lineRule="auto"/>
        <w:ind w:left="3240"/>
        <w:jc w:val="right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44A62" w:rsidRDefault="00E44A62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P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44A62" w:rsidRPr="00937843" w:rsidRDefault="00E44A62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937843" w:rsidRPr="00937843" w:rsidRDefault="00937843" w:rsidP="007B0F44">
      <w:pPr>
        <w:pStyle w:val="ListParagraph"/>
        <w:ind w:left="3240"/>
        <w:jc w:val="right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E44A62" w:rsidRPr="00937843" w:rsidRDefault="00E44A62" w:rsidP="00937843">
      <w:pPr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937843" w:rsidRPr="00937843" w:rsidRDefault="00937843" w:rsidP="00937843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proofErr w:type="gramStart"/>
      <w:r w:rsidRPr="0093784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الخاتمة :</w:t>
      </w:r>
      <w:proofErr w:type="gramEnd"/>
    </w:p>
    <w:p w:rsidR="00937843" w:rsidRPr="00937843" w:rsidRDefault="00937843" w:rsidP="00937843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  <w:r w:rsidRPr="00937843">
        <w:rPr>
          <w:rFonts w:ascii="Traditional Arabic" w:hAnsi="Traditional Arabic" w:cs="Traditional Arabic" w:hint="cs"/>
          <w:b/>
          <w:bCs/>
          <w:color w:val="244061" w:themeColor="accent1" w:themeShade="80"/>
          <w:sz w:val="28"/>
          <w:szCs w:val="28"/>
          <w:rtl/>
        </w:rPr>
        <w:t xml:space="preserve">و بهذا قد عرفنا ما هو علم البديع و انواعه ولما كانت انواع علم البديع التي قنتها علماؤه ووضعوا لكل منها مصطلحه و شرطه مما يصعب على الطالب ان يلم بها جميعا على الطالب ان يلم بها جميعا فقد </w:t>
      </w:r>
      <w:proofErr w:type="spellStart"/>
      <w:r w:rsidRPr="00937843">
        <w:rPr>
          <w:rFonts w:ascii="Traditional Arabic" w:hAnsi="Traditional Arabic" w:cs="Traditional Arabic" w:hint="cs"/>
          <w:b/>
          <w:bCs/>
          <w:color w:val="244061" w:themeColor="accent1" w:themeShade="80"/>
          <w:sz w:val="28"/>
          <w:szCs w:val="28"/>
          <w:rtl/>
        </w:rPr>
        <w:t>اققد</w:t>
      </w:r>
      <w:proofErr w:type="spellEnd"/>
      <w:r w:rsidRPr="00937843">
        <w:rPr>
          <w:rFonts w:ascii="Traditional Arabic" w:hAnsi="Traditional Arabic" w:cs="Traditional Arabic" w:hint="cs"/>
          <w:b/>
          <w:bCs/>
          <w:color w:val="244061" w:themeColor="accent1" w:themeShade="80"/>
          <w:sz w:val="28"/>
          <w:szCs w:val="28"/>
          <w:rtl/>
        </w:rPr>
        <w:t xml:space="preserve"> اقتصرنا على عرض </w:t>
      </w:r>
      <w:proofErr w:type="gramStart"/>
      <w:r w:rsidRPr="00937843">
        <w:rPr>
          <w:rFonts w:ascii="Traditional Arabic" w:hAnsi="Traditional Arabic" w:cs="Traditional Arabic" w:hint="cs"/>
          <w:b/>
          <w:bCs/>
          <w:color w:val="244061" w:themeColor="accent1" w:themeShade="80"/>
          <w:sz w:val="28"/>
          <w:szCs w:val="28"/>
          <w:rtl/>
        </w:rPr>
        <w:t>اهمها .</w:t>
      </w:r>
      <w:proofErr w:type="gramEnd"/>
    </w:p>
    <w:p w:rsidR="00937843" w:rsidRPr="00937843" w:rsidRDefault="00937843" w:rsidP="00E44A62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</w:p>
    <w:p w:rsidR="00937843" w:rsidRPr="00937843" w:rsidRDefault="00937843" w:rsidP="00E44A62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</w:p>
    <w:p w:rsidR="00937843" w:rsidRPr="00937843" w:rsidRDefault="00937843" w:rsidP="00E44A62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</w:p>
    <w:p w:rsidR="00937843" w:rsidRPr="00937843" w:rsidRDefault="00937843" w:rsidP="00E44A62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</w:p>
    <w:p w:rsidR="00937843" w:rsidRPr="00937843" w:rsidRDefault="00937843" w:rsidP="00E44A62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</w:p>
    <w:p w:rsidR="00E44A62" w:rsidRPr="00937843" w:rsidRDefault="00E44A62" w:rsidP="00E44A62">
      <w:pPr>
        <w:jc w:val="center"/>
        <w:rPr>
          <w:rFonts w:hint="cs"/>
          <w:color w:val="215868" w:themeColor="accent5" w:themeShade="80"/>
          <w:sz w:val="28"/>
          <w:szCs w:val="28"/>
          <w:rtl/>
          <w:lang w:bidi="ar-AE"/>
        </w:rPr>
      </w:pPr>
      <w:r w:rsidRPr="00937843">
        <w:rPr>
          <w:rFonts w:hint="cs"/>
          <w:color w:val="215868" w:themeColor="accent5" w:themeShade="80"/>
          <w:sz w:val="28"/>
          <w:szCs w:val="28"/>
          <w:rtl/>
          <w:lang w:bidi="ar-AE"/>
        </w:rPr>
        <w:t xml:space="preserve">المصادر و </w:t>
      </w:r>
      <w:proofErr w:type="gramStart"/>
      <w:r w:rsidRPr="00937843">
        <w:rPr>
          <w:rFonts w:hint="cs"/>
          <w:color w:val="215868" w:themeColor="accent5" w:themeShade="80"/>
          <w:sz w:val="28"/>
          <w:szCs w:val="28"/>
          <w:rtl/>
          <w:lang w:bidi="ar-AE"/>
        </w:rPr>
        <w:t>المراجع :</w:t>
      </w:r>
      <w:proofErr w:type="gramEnd"/>
    </w:p>
    <w:p w:rsidR="00937843" w:rsidRPr="00937843" w:rsidRDefault="00937843" w:rsidP="00937843">
      <w:pPr>
        <w:jc w:val="center"/>
        <w:rPr>
          <w:color w:val="215868" w:themeColor="accent5" w:themeShade="80"/>
          <w:sz w:val="28"/>
          <w:szCs w:val="28"/>
          <w:rtl/>
          <w:lang w:bidi="ar-AE"/>
        </w:rPr>
      </w:pPr>
    </w:p>
    <w:p w:rsidR="00E44A62" w:rsidRPr="00937843" w:rsidRDefault="00E44A62" w:rsidP="00937843">
      <w:pPr>
        <w:pStyle w:val="ListParagraph"/>
        <w:ind w:left="1080"/>
        <w:jc w:val="center"/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</w:pPr>
      <w:r w:rsidRPr="00937843">
        <w:rPr>
          <w:rFonts w:hint="cs"/>
          <w:color w:val="215868" w:themeColor="accent5" w:themeShade="80"/>
          <w:sz w:val="28"/>
          <w:szCs w:val="28"/>
          <w:rtl/>
          <w:lang w:bidi="ar-AE"/>
        </w:rPr>
        <w:t>1-</w:t>
      </w:r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 xml:space="preserve">كتاب جواهر </w:t>
      </w:r>
      <w:proofErr w:type="spellStart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>البلاغه</w:t>
      </w:r>
      <w:proofErr w:type="spellEnd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 xml:space="preserve"> </w:t>
      </w:r>
      <w:proofErr w:type="spellStart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>فى</w:t>
      </w:r>
      <w:proofErr w:type="spellEnd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 xml:space="preserve"> </w:t>
      </w:r>
      <w:proofErr w:type="spellStart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>المعانى</w:t>
      </w:r>
      <w:proofErr w:type="spellEnd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 xml:space="preserve"> </w:t>
      </w:r>
      <w:proofErr w:type="gramStart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>و البيان</w:t>
      </w:r>
      <w:proofErr w:type="gramEnd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 xml:space="preserve"> و البديع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</w:pPr>
      <w:proofErr w:type="gramStart"/>
      <w:r w:rsidRPr="00937843">
        <w:rPr>
          <w:rFonts w:ascii="Traditional Arabic" w:hAnsi="Traditional Arabic" w:cs="Traditional Arabic" w:hint="cs"/>
          <w:color w:val="215868" w:themeColor="accent5" w:themeShade="80"/>
          <w:sz w:val="28"/>
          <w:szCs w:val="28"/>
          <w:rtl/>
        </w:rPr>
        <w:t>المؤلف :</w:t>
      </w:r>
      <w:proofErr w:type="gramEnd"/>
      <w:r w:rsidRPr="00937843">
        <w:rPr>
          <w:rFonts w:ascii="Traditional Arabic" w:hAnsi="Traditional Arabic" w:cs="Traditional Arabic" w:hint="cs"/>
          <w:color w:val="215868" w:themeColor="accent5" w:themeShade="80"/>
          <w:sz w:val="28"/>
          <w:szCs w:val="28"/>
          <w:rtl/>
        </w:rPr>
        <w:t xml:space="preserve"> </w:t>
      </w:r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 xml:space="preserve">السيد احمد </w:t>
      </w:r>
      <w:proofErr w:type="spellStart"/>
      <w:r w:rsidRPr="00937843"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  <w:t>الهاشمى</w:t>
      </w:r>
      <w:proofErr w:type="spellEnd"/>
    </w:p>
    <w:p w:rsidR="00E44A62" w:rsidRPr="00937843" w:rsidRDefault="00E44A62" w:rsidP="00937843">
      <w:pPr>
        <w:pStyle w:val="ListParagraph"/>
        <w:ind w:left="1080"/>
        <w:jc w:val="center"/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</w:pPr>
      <w:proofErr w:type="gramStart"/>
      <w:r w:rsidRPr="00937843">
        <w:rPr>
          <w:rFonts w:ascii="Traditional Arabic" w:hAnsi="Traditional Arabic" w:cs="Traditional Arabic" w:hint="cs"/>
          <w:color w:val="215868" w:themeColor="accent5" w:themeShade="80"/>
          <w:sz w:val="28"/>
          <w:szCs w:val="28"/>
          <w:rtl/>
        </w:rPr>
        <w:t>سنة :</w:t>
      </w:r>
      <w:proofErr w:type="gramEnd"/>
      <w:r w:rsidRPr="00937843">
        <w:rPr>
          <w:rFonts w:ascii="Traditional Arabic" w:hAnsi="Traditional Arabic" w:cs="Traditional Arabic" w:hint="cs"/>
          <w:color w:val="215868" w:themeColor="accent5" w:themeShade="80"/>
          <w:sz w:val="28"/>
          <w:szCs w:val="28"/>
          <w:rtl/>
        </w:rPr>
        <w:t xml:space="preserve"> 1997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="Traditional Arabic" w:hAnsi="Traditional Arabic" w:cs="Traditional Arabic"/>
          <w:color w:val="215868" w:themeColor="accent5" w:themeShade="80"/>
          <w:sz w:val="28"/>
          <w:szCs w:val="28"/>
          <w:rtl/>
        </w:rPr>
      </w:pPr>
      <w:r w:rsidRPr="00937843">
        <w:rPr>
          <w:rFonts w:ascii="Traditional Arabic" w:hAnsi="Traditional Arabic" w:cs="Traditional Arabic" w:hint="cs"/>
          <w:color w:val="215868" w:themeColor="accent5" w:themeShade="80"/>
          <w:sz w:val="28"/>
          <w:szCs w:val="28"/>
          <w:rtl/>
        </w:rPr>
        <w:t>الطبعة الاولى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</w:pPr>
      <w:proofErr w:type="gramStart"/>
      <w:r w:rsidRPr="00937843">
        <w:rPr>
          <w:rFonts w:ascii="Traditional Arabic" w:hAnsi="Traditional Arabic" w:cs="Traditional Arabic" w:hint="cs"/>
          <w:color w:val="215868" w:themeColor="accent5" w:themeShade="80"/>
          <w:sz w:val="28"/>
          <w:szCs w:val="28"/>
          <w:rtl/>
        </w:rPr>
        <w:t xml:space="preserve">2- </w:t>
      </w:r>
      <w:r w:rsidRPr="00937843"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  <w:t>كتاب</w:t>
      </w:r>
      <w:proofErr w:type="gramEnd"/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 xml:space="preserve"> </w:t>
      </w:r>
      <w:r w:rsidRPr="00937843"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  <w:t xml:space="preserve">أسرار </w:t>
      </w:r>
      <w:proofErr w:type="spellStart"/>
      <w:r w:rsidRPr="00937843"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  <w:t>البلاغه</w:t>
      </w:r>
      <w:proofErr w:type="spellEnd"/>
      <w:r w:rsidRPr="00937843"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  <w:t xml:space="preserve"> - دلائل الاعجاز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</w:pPr>
      <w:proofErr w:type="gramStart"/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>المؤلف :</w:t>
      </w:r>
      <w:proofErr w:type="gramEnd"/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 xml:space="preserve"> الجرجاني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</w:pPr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>الطبعة الثانية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</w:pPr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>مكتبة مشكاة الاسلامية للطباعة</w:t>
      </w:r>
    </w:p>
    <w:p w:rsidR="00E44A62" w:rsidRPr="00937843" w:rsidRDefault="00E44A62" w:rsidP="00937843">
      <w:pPr>
        <w:pStyle w:val="ListParagraph"/>
        <w:ind w:left="1080"/>
        <w:jc w:val="center"/>
        <w:rPr>
          <w:rFonts w:asciiTheme="majorBidi" w:hAnsiTheme="majorBidi" w:cstheme="majorBidi"/>
          <w:color w:val="215868" w:themeColor="accent5" w:themeShade="80"/>
          <w:sz w:val="28"/>
          <w:szCs w:val="28"/>
          <w:rtl/>
        </w:rPr>
      </w:pPr>
      <w:proofErr w:type="gramStart"/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>سنة :</w:t>
      </w:r>
      <w:proofErr w:type="gramEnd"/>
      <w:r w:rsidRPr="00937843">
        <w:rPr>
          <w:rFonts w:asciiTheme="majorBidi" w:hAnsiTheme="majorBidi" w:cstheme="majorBidi" w:hint="cs"/>
          <w:color w:val="215868" w:themeColor="accent5" w:themeShade="80"/>
          <w:sz w:val="28"/>
          <w:szCs w:val="28"/>
          <w:rtl/>
        </w:rPr>
        <w:t xml:space="preserve"> 1995</w:t>
      </w:r>
    </w:p>
    <w:p w:rsidR="00E44A62" w:rsidRPr="00937843" w:rsidRDefault="00E44A62" w:rsidP="00E44A62">
      <w:pPr>
        <w:pStyle w:val="ListParagraph"/>
        <w:ind w:left="1080"/>
        <w:jc w:val="right"/>
        <w:rPr>
          <w:sz w:val="28"/>
          <w:szCs w:val="28"/>
          <w:lang w:bidi="ar-AE"/>
        </w:rPr>
      </w:pPr>
    </w:p>
    <w:p w:rsidR="00E44A62" w:rsidRPr="00937843" w:rsidRDefault="00E44A62" w:rsidP="00E44A62">
      <w:pPr>
        <w:pStyle w:val="ListParagraph"/>
        <w:ind w:left="1080"/>
        <w:jc w:val="right"/>
        <w:rPr>
          <w:sz w:val="28"/>
          <w:szCs w:val="28"/>
          <w:lang w:bidi="ar-AE"/>
        </w:rPr>
      </w:pPr>
    </w:p>
    <w:p w:rsidR="00E44A62" w:rsidRPr="00937843" w:rsidRDefault="00E44A62" w:rsidP="00E44A62">
      <w:pPr>
        <w:pStyle w:val="ListParagraph"/>
        <w:ind w:left="1080"/>
        <w:jc w:val="right"/>
        <w:rPr>
          <w:rFonts w:hint="cs"/>
          <w:sz w:val="28"/>
          <w:szCs w:val="28"/>
          <w:rtl/>
          <w:lang w:bidi="ar-AE"/>
        </w:rPr>
      </w:pPr>
    </w:p>
    <w:p w:rsidR="005309B9" w:rsidRPr="005309B9" w:rsidRDefault="005309B9" w:rsidP="00D61E1D">
      <w:pPr>
        <w:jc w:val="center"/>
        <w:rPr>
          <w:rFonts w:asciiTheme="majorBidi" w:hAnsiTheme="majorBidi" w:cs="Traditional Arabic"/>
          <w:sz w:val="32"/>
          <w:szCs w:val="32"/>
          <w:rtl/>
          <w:lang w:bidi="ar-AE"/>
        </w:rPr>
      </w:pPr>
    </w:p>
    <w:sectPr w:rsidR="005309B9" w:rsidRPr="005309B9" w:rsidSect="0093784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993" w:right="1041" w:bottom="1440" w:left="993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B32" w:rsidRDefault="00B07B32" w:rsidP="00E44A62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B07B32" w:rsidRDefault="00B07B32" w:rsidP="00E44A62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altName w:val="Electronics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Kharashi 20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0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Diwany3 S_I 3D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Times New Roman"/>
    <w:panose1 w:val="02020603050405020304"/>
    <w:charset w:val="B2"/>
    <w:family w:val="auto"/>
    <w:pitch w:val="variable"/>
    <w:sig w:usb0="00002000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43" w:rsidRDefault="009378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43" w:rsidRDefault="009378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E1D" w:rsidRPr="00D61E1D" w:rsidRDefault="00D61E1D" w:rsidP="00D61E1D">
    <w:pPr>
      <w:jc w:val="center"/>
      <w:rPr>
        <w:sz w:val="40"/>
        <w:szCs w:val="40"/>
        <w:lang w:bidi="ar-A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B32" w:rsidRDefault="00B07B32" w:rsidP="00E44A62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B07B32" w:rsidRDefault="00B07B32" w:rsidP="00E44A62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43" w:rsidRDefault="009378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93152" o:spid="_x0000_s2050" type="#_x0000_t136" style="position:absolute;margin-left:0;margin-top:0;width:570pt;height:217.5pt;rotation:315;z-index:-251655168;mso-position-horizontal:center;mso-position-horizontal-relative:margin;mso-position-vertical:center;mso-position-vertical-relative:margin" o:allowincell="f" fillcolor="#1f497d [3215]" stroked="f">
          <v:fill opacity=".5"/>
          <v:textpath style="font-family:&quot;Al-Kharashi 20&quot;;font-size:135pt" string="أ. حسام البسيوني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43" w:rsidRDefault="009378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93153" o:spid="_x0000_s2051" type="#_x0000_t136" style="position:absolute;margin-left:0;margin-top:0;width:570pt;height:217.5pt;rotation:315;z-index:-251653120;mso-position-horizontal:center;mso-position-horizontal-relative:margin;mso-position-vertical:center;mso-position-vertical-relative:margin" o:allowincell="f" fillcolor="#1f497d [3215]" stroked="f">
          <v:fill opacity=".5"/>
          <v:textpath style="font-family:&quot;Al-Kharashi 20&quot;;font-size:135pt" string="أ. حسام البسيوني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43" w:rsidRDefault="009378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93151" o:spid="_x0000_s2049" type="#_x0000_t136" style="position:absolute;margin-left:0;margin-top:0;width:570pt;height:217.5pt;rotation:315;z-index:-251657216;mso-position-horizontal:center;mso-position-horizontal-relative:margin;mso-position-vertical:center;mso-position-vertical-relative:margin" o:allowincell="f" fillcolor="#1f497d [3215]" stroked="f">
          <v:fill opacity=".5"/>
          <v:textpath style="font-family:&quot;Al-Kharashi 20&quot;;font-size:135pt" string="أ. حسام البسيوني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0A6A"/>
    <w:multiLevelType w:val="hybridMultilevel"/>
    <w:tmpl w:val="8C644D2C"/>
    <w:lvl w:ilvl="0" w:tplc="B0308FA8">
      <w:start w:val="4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38B267E"/>
    <w:multiLevelType w:val="multilevel"/>
    <w:tmpl w:val="CC8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B7C35"/>
    <w:multiLevelType w:val="multilevel"/>
    <w:tmpl w:val="B10C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44528"/>
    <w:multiLevelType w:val="multilevel"/>
    <w:tmpl w:val="8D76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41ECA"/>
    <w:multiLevelType w:val="hybridMultilevel"/>
    <w:tmpl w:val="4F68BBB0"/>
    <w:lvl w:ilvl="0" w:tplc="3EDE1AC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E2136"/>
    <w:multiLevelType w:val="multilevel"/>
    <w:tmpl w:val="BD74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3D5D5B"/>
    <w:multiLevelType w:val="multilevel"/>
    <w:tmpl w:val="55C0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065300"/>
    <w:multiLevelType w:val="multilevel"/>
    <w:tmpl w:val="BFC4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DA23C4"/>
    <w:multiLevelType w:val="multilevel"/>
    <w:tmpl w:val="8D42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3B44F6"/>
    <w:multiLevelType w:val="multilevel"/>
    <w:tmpl w:val="8882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A868A4"/>
    <w:multiLevelType w:val="hybridMultilevel"/>
    <w:tmpl w:val="39DE5B7E"/>
    <w:lvl w:ilvl="0" w:tplc="54D27C70">
      <w:start w:val="1"/>
      <w:numFmt w:val="decimal"/>
      <w:lvlText w:val="%1-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708C0CA3"/>
    <w:multiLevelType w:val="hybridMultilevel"/>
    <w:tmpl w:val="40FC91E0"/>
    <w:lvl w:ilvl="0" w:tplc="6F1AB33A">
      <w:start w:val="1"/>
      <w:numFmt w:val="decimal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CBF6BDA"/>
    <w:multiLevelType w:val="multilevel"/>
    <w:tmpl w:val="B98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E7610"/>
    <w:multiLevelType w:val="hybridMultilevel"/>
    <w:tmpl w:val="7E784DBE"/>
    <w:lvl w:ilvl="0" w:tplc="F3D276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5"/>
  </w:num>
  <w:num w:numId="10">
    <w:abstractNumId w:val="2"/>
  </w:num>
  <w:num w:numId="11">
    <w:abstractNumId w:val="6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BD"/>
    <w:rsid w:val="000C258B"/>
    <w:rsid w:val="000F16AD"/>
    <w:rsid w:val="001E68BD"/>
    <w:rsid w:val="002D6DB5"/>
    <w:rsid w:val="00335B39"/>
    <w:rsid w:val="00476309"/>
    <w:rsid w:val="005309B9"/>
    <w:rsid w:val="005C2EF1"/>
    <w:rsid w:val="005E2D44"/>
    <w:rsid w:val="0063500E"/>
    <w:rsid w:val="006C1E17"/>
    <w:rsid w:val="00745B2F"/>
    <w:rsid w:val="007B0F44"/>
    <w:rsid w:val="00816F99"/>
    <w:rsid w:val="00826F8B"/>
    <w:rsid w:val="00840484"/>
    <w:rsid w:val="00856DBD"/>
    <w:rsid w:val="00913113"/>
    <w:rsid w:val="00913D42"/>
    <w:rsid w:val="00937843"/>
    <w:rsid w:val="009D6180"/>
    <w:rsid w:val="00A42C92"/>
    <w:rsid w:val="00AE4F9F"/>
    <w:rsid w:val="00B07B32"/>
    <w:rsid w:val="00B17617"/>
    <w:rsid w:val="00B85856"/>
    <w:rsid w:val="00D61E1D"/>
    <w:rsid w:val="00DD17C9"/>
    <w:rsid w:val="00E44A62"/>
    <w:rsid w:val="00E53C18"/>
    <w:rsid w:val="00E836D9"/>
    <w:rsid w:val="00F47E98"/>
    <w:rsid w:val="00FD7C42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4C9721EA-705F-465E-8247-3AD4076D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856"/>
  </w:style>
  <w:style w:type="paragraph" w:styleId="Heading2">
    <w:name w:val="heading 2"/>
    <w:basedOn w:val="Normal"/>
    <w:link w:val="Heading2Char"/>
    <w:uiPriority w:val="9"/>
    <w:qFormat/>
    <w:rsid w:val="002D6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8B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6F8B"/>
    <w:rPr>
      <w:color w:val="0000FF"/>
      <w:u w:val="single"/>
    </w:rPr>
  </w:style>
  <w:style w:type="character" w:customStyle="1" w:styleId="searchmatch">
    <w:name w:val="searchmatch"/>
    <w:basedOn w:val="DefaultParagraphFont"/>
    <w:rsid w:val="00B17617"/>
  </w:style>
  <w:style w:type="character" w:customStyle="1" w:styleId="Heading2Char">
    <w:name w:val="Heading 2 Char"/>
    <w:basedOn w:val="DefaultParagraphFont"/>
    <w:link w:val="Heading2"/>
    <w:uiPriority w:val="9"/>
    <w:rsid w:val="002D6D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2D6DB5"/>
  </w:style>
  <w:style w:type="paragraph" w:styleId="NormalWeb">
    <w:name w:val="Normal (Web)"/>
    <w:basedOn w:val="Normal"/>
    <w:uiPriority w:val="99"/>
    <w:semiHidden/>
    <w:unhideWhenUsed/>
    <w:rsid w:val="000F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abic-international">
    <w:name w:val="arabic-international"/>
    <w:basedOn w:val="DefaultParagraphFont"/>
    <w:rsid w:val="007B0F44"/>
  </w:style>
  <w:style w:type="paragraph" w:styleId="Header">
    <w:name w:val="header"/>
    <w:basedOn w:val="Normal"/>
    <w:link w:val="HeaderChar"/>
    <w:uiPriority w:val="99"/>
    <w:unhideWhenUsed/>
    <w:rsid w:val="00D61E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E1D"/>
  </w:style>
  <w:style w:type="paragraph" w:styleId="Footer">
    <w:name w:val="footer"/>
    <w:basedOn w:val="Normal"/>
    <w:link w:val="FooterChar"/>
    <w:uiPriority w:val="99"/>
    <w:unhideWhenUsed/>
    <w:rsid w:val="00D61E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E1D"/>
  </w:style>
  <w:style w:type="paragraph" w:styleId="BalloonText">
    <w:name w:val="Balloon Text"/>
    <w:basedOn w:val="Normal"/>
    <w:link w:val="BalloonTextChar"/>
    <w:uiPriority w:val="99"/>
    <w:semiHidden/>
    <w:unhideWhenUsed/>
    <w:rsid w:val="0085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101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670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bayan-alquran.net/forums/newthread.php?do=newthread&amp;f=6" TargetMode="External"/><Relationship Id="rId18" Type="http://schemas.openxmlformats.org/officeDocument/2006/relationships/hyperlink" Target="http://ar.wikipedia.org/wiki/%D8%AC%D9%86%D8%A7%D8%B3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ar.wikipedia.org/wiki/%D8%B3%D9%88%D8%B1%D8%A9_%D8%A7%D9%84%D8%A3%D8%AD%D8%B2%D8%A7%D8%A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ayan-alquran.net/forums/newthread.php?do=newthread&amp;f=6" TargetMode="External"/><Relationship Id="rId17" Type="http://schemas.openxmlformats.org/officeDocument/2006/relationships/hyperlink" Target="http://ar.wikipedia.org/wiki/%D8%AD%D8%B3%D9%86_%D8%A7%D9%84%D8%AA%D8%B9%D9%84%D9%8A%D9%84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7%D9%84%D8%AA%D9%88%D8%B1%D9%8A%D8%A9" TargetMode="External"/><Relationship Id="rId20" Type="http://schemas.openxmlformats.org/officeDocument/2006/relationships/hyperlink" Target="http://ar.wikipedia.org/wiki/%D8%B3%D8%AC%D8%B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yan-alquran.net/forums/newthread.php?do=newthread&amp;f=6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9%85%D9%82%D8%A7%D8%A8%D9%84%D8%A9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ar.wikipedia.org/wiki/%D8%B9%D9%84%D9%85_%D8%A7%D9%84%D8%A8%D8%AF%D9%8A%D8%B9" TargetMode="External"/><Relationship Id="rId19" Type="http://schemas.openxmlformats.org/officeDocument/2006/relationships/hyperlink" Target="http://ar.wikipedia.org/wiki/%D8%B3%D9%88%D8%B1%D8%A9_%D8%A7%D9%84%D8%B1%D9%88%D9%8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ar.wikipedia.org/wiki/%D8%B7%D8%A8%D8%A7%D9%82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D813E-6844-44BC-B985-142E6C78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mody</cp:lastModifiedBy>
  <cp:revision>3</cp:revision>
  <cp:lastPrinted>2011-03-02T16:59:00Z</cp:lastPrinted>
  <dcterms:created xsi:type="dcterms:W3CDTF">2011-02-27T12:54:00Z</dcterms:created>
  <dcterms:modified xsi:type="dcterms:W3CDTF">2012-10-15T19:06:00Z</dcterms:modified>
</cp:coreProperties>
</file>