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E6F" w:rsidRPr="007643B0" w:rsidRDefault="0017350E" w:rsidP="00156E6F">
      <w:pPr>
        <w:bidi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rtl/>
        </w:rPr>
      </w:pPr>
      <w:r>
        <w:rPr>
          <w:rFonts w:ascii="Tahoma" w:eastAsia="Times New Roman" w:hAnsi="Tahoma" w:cs="Tahoma" w:hint="cs"/>
          <w:noProof/>
          <w:color w:val="0070C0"/>
          <w:sz w:val="24"/>
          <w:szCs w:val="24"/>
          <w:rtl/>
          <w:lang w:val="en-GB"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-161290</wp:posOffset>
            </wp:positionH>
            <wp:positionV relativeFrom="paragraph">
              <wp:posOffset>41275</wp:posOffset>
            </wp:positionV>
            <wp:extent cx="1546225" cy="1219200"/>
            <wp:effectExtent l="19050" t="0" r="0" b="0"/>
            <wp:wrapNone/>
            <wp:docPr id="1" name="il_fi" descr="http://e-portal.ae/vb/uploaded/1_1300277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-portal.ae/vb/uploaded/1_13002776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6E6F" w:rsidRPr="007643B0">
        <w:rPr>
          <w:rFonts w:ascii="Tahoma" w:eastAsia="Times New Roman" w:hAnsi="Tahoma" w:cs="Tahoma" w:hint="cs"/>
          <w:color w:val="0070C0"/>
          <w:sz w:val="24"/>
          <w:szCs w:val="24"/>
          <w:rtl/>
        </w:rPr>
        <w:t xml:space="preserve">مجلس أبوظبي للتعليم </w:t>
      </w:r>
    </w:p>
    <w:p w:rsidR="00156E6F" w:rsidRPr="009E5FAD" w:rsidRDefault="00FC7EE0" w:rsidP="00FC7EE0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  <w:r>
        <w:rPr>
          <w:rFonts w:ascii="Tahoma" w:eastAsia="Times New Roman" w:hAnsi="Tahoma" w:cs="Tahoma" w:hint="cs"/>
          <w:color w:val="0070C0"/>
          <w:sz w:val="24"/>
          <w:szCs w:val="24"/>
          <w:rtl/>
        </w:rPr>
        <w:t xml:space="preserve">مدرسة </w:t>
      </w:r>
      <w:r w:rsidRPr="00156E6F">
        <w:rPr>
          <w:rFonts w:ascii="Tahoma" w:eastAsia="Times New Roman" w:hAnsi="Tahoma" w:cs="Tahoma"/>
          <w:color w:val="0070C0"/>
          <w:sz w:val="24"/>
          <w:szCs w:val="24"/>
        </w:rPr>
        <w:t xml:space="preserve"> </w:t>
      </w:r>
      <w:r w:rsidR="00156E6F" w:rsidRPr="00156E6F">
        <w:rPr>
          <w:rFonts w:ascii="Tahoma" w:eastAsia="Times New Roman" w:hAnsi="Tahoma" w:cs="Tahoma"/>
          <w:color w:val="0070C0"/>
          <w:sz w:val="24"/>
          <w:szCs w:val="24"/>
        </w:rPr>
        <w:br/>
      </w:r>
      <w:r w:rsidR="00156E6F" w:rsidRPr="00156E6F">
        <w:rPr>
          <w:rFonts w:ascii="Tahoma" w:eastAsia="Times New Roman" w:hAnsi="Tahoma" w:cs="Tahoma"/>
          <w:color w:val="121212"/>
          <w:sz w:val="24"/>
          <w:szCs w:val="24"/>
        </w:rPr>
        <w:br/>
      </w:r>
    </w:p>
    <w:p w:rsidR="00156E6F" w:rsidRPr="009E5FAD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jc w:val="center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C5966" w:rsidP="00156E6F">
      <w:pPr>
        <w:bidi/>
        <w:spacing w:after="0" w:line="240" w:lineRule="auto"/>
        <w:jc w:val="center"/>
        <w:rPr>
          <w:rFonts w:ascii="Tahoma" w:eastAsia="Times New Roman" w:hAnsi="Tahoma" w:cs="Tahoma"/>
          <w:color w:val="121212"/>
          <w:sz w:val="24"/>
          <w:szCs w:val="24"/>
          <w:rtl/>
        </w:rPr>
      </w:pPr>
      <w:r w:rsidRPr="001C5966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6.95pt;margin-top:42.05pt;width:461.05pt;height:119pt;z-index:251660288" fillcolor="#f06">
            <v:fill color2="#17365d [2415]" rotate="t" focus="-50%" type="gradient"/>
            <v:shadow color="#868686"/>
            <v:textpath style="font-family:&quot;PT Bold Arch&quot;;v-text-kern:t" trim="t" fitpath="t" string="الامام الشافعي..~"/>
            <w10:wrap type="square"/>
          </v:shape>
        </w:pict>
      </w:r>
    </w:p>
    <w:p w:rsidR="00A0697A" w:rsidRDefault="00A0697A" w:rsidP="009E5FAD">
      <w:pPr>
        <w:bidi/>
        <w:spacing w:after="0" w:line="240" w:lineRule="auto"/>
        <w:rPr>
          <w:rFonts w:ascii="Tahoma" w:eastAsia="Times New Roman" w:hAnsi="Tahoma" w:cs="Tahoma"/>
          <w:color w:val="121212"/>
          <w:sz w:val="96"/>
          <w:szCs w:val="96"/>
        </w:rPr>
      </w:pPr>
      <w:r>
        <w:rPr>
          <w:rFonts w:ascii="Tahoma" w:eastAsia="Times New Roman" w:hAnsi="Tahoma" w:cs="Tahoma"/>
          <w:noProof/>
          <w:color w:val="121212"/>
          <w:sz w:val="96"/>
          <w:szCs w:val="96"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2289810</wp:posOffset>
            </wp:positionH>
            <wp:positionV relativeFrom="paragraph">
              <wp:posOffset>2416810</wp:posOffset>
            </wp:positionV>
            <wp:extent cx="2684145" cy="1762125"/>
            <wp:effectExtent l="57150" t="38100" r="59055" b="600075"/>
            <wp:wrapSquare wrapText="bothSides"/>
            <wp:docPr id="3" name="il_fi" descr="http://t1.gstatic.com/images?q=tbn:ANd9GcQG5ww6H4OQS4gV_xN2IDjEf3--z9E1J5c7cOp0ffhawJ9_g6QwcQZQfR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1.gstatic.com/images?q=tbn:ANd9GcQG5ww6H4OQS4gV_xN2IDjEf3--z9E1J5c7cOp0ffhawJ9_g6QwcQZQfRp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17621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>
                      <a:solidFill>
                        <a:srgbClr val="FF0066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noProof/>
          <w:color w:val="121212"/>
          <w:sz w:val="96"/>
          <w:szCs w:val="96"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1943735</wp:posOffset>
            </wp:positionV>
            <wp:extent cx="1851660" cy="2344420"/>
            <wp:effectExtent l="38100" t="57150" r="110490" b="93980"/>
            <wp:wrapSquare wrapText="bothSides"/>
            <wp:docPr id="6" name="il_fi" descr="http://t1.gstatic.com/images?q=tbn:ANd9GcS99UvGyNO5CXF_Qw3qlqgsBTNy98YNwyh3_jmkv9-zNckyjoGRLL0yUWz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1.gstatic.com/images?q=tbn:ANd9GcS99UvGyNO5CXF_Qw3qlqgsBTNy98YNwyh3_jmkv9-zNckyjoGRLL0yUWz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344420"/>
                    </a:xfrm>
                    <a:prstGeom prst="rect">
                      <a:avLst/>
                    </a:prstGeom>
                    <a:ln w="38100" cap="sq">
                      <a:solidFill>
                        <a:schemeClr val="tx2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56E6F" w:rsidRDefault="00156E6F" w:rsidP="00A0697A">
      <w:pPr>
        <w:bidi/>
        <w:spacing w:after="0" w:line="240" w:lineRule="auto"/>
        <w:rPr>
          <w:rFonts w:ascii="Tahoma" w:eastAsia="Times New Roman" w:hAnsi="Tahoma" w:cs="Tahoma"/>
          <w:color w:val="121212"/>
          <w:sz w:val="96"/>
          <w:szCs w:val="96"/>
        </w:rPr>
      </w:pPr>
    </w:p>
    <w:p w:rsidR="00A0697A" w:rsidRDefault="00A0697A" w:rsidP="00A0697A">
      <w:pPr>
        <w:bidi/>
        <w:spacing w:after="0" w:line="240" w:lineRule="auto"/>
        <w:rPr>
          <w:rFonts w:ascii="Tahoma" w:eastAsia="Times New Roman" w:hAnsi="Tahoma" w:cs="Tahoma"/>
          <w:color w:val="121212"/>
          <w:sz w:val="96"/>
          <w:szCs w:val="96"/>
        </w:rPr>
      </w:pPr>
    </w:p>
    <w:p w:rsidR="00A0697A" w:rsidRPr="009E5FAD" w:rsidRDefault="00A0697A" w:rsidP="00A0697A">
      <w:pPr>
        <w:bidi/>
        <w:spacing w:after="0" w:line="240" w:lineRule="auto"/>
        <w:rPr>
          <w:rFonts w:ascii="Tahoma" w:eastAsia="Times New Roman" w:hAnsi="Tahoma" w:cs="Tahoma"/>
          <w:color w:val="121212"/>
          <w:sz w:val="96"/>
          <w:szCs w:val="96"/>
          <w:rtl/>
        </w:rPr>
      </w:pPr>
    </w:p>
    <w:p w:rsidR="00156E6F" w:rsidRPr="00A0697A" w:rsidRDefault="00FC7EE0" w:rsidP="00FC7EE0">
      <w:pPr>
        <w:bidi/>
        <w:spacing w:after="0" w:line="240" w:lineRule="auto"/>
        <w:rPr>
          <w:rFonts w:ascii="Arial Unicode MS" w:eastAsia="Arial Unicode MS" w:hAnsi="Arial Unicode MS" w:cs="Arial Unicode MS"/>
          <w:color w:val="0070C0"/>
          <w:sz w:val="40"/>
          <w:szCs w:val="40"/>
          <w:rtl/>
        </w:rPr>
      </w:pPr>
      <w:r>
        <w:rPr>
          <w:rFonts w:ascii="Arial Unicode MS" w:eastAsia="Arial Unicode MS" w:hAnsi="Arial Unicode MS" w:cs="Arial Unicode MS" w:hint="cs"/>
          <w:color w:val="17365D" w:themeColor="text2" w:themeShade="BF"/>
          <w:sz w:val="40"/>
          <w:szCs w:val="40"/>
          <w:rtl/>
        </w:rPr>
        <w:t>عمل الطالب</w:t>
      </w:r>
      <w:r w:rsidR="00156E6F" w:rsidRPr="00A0697A">
        <w:rPr>
          <w:rFonts w:ascii="Arial Unicode MS" w:eastAsia="Arial Unicode MS" w:hAnsi="Arial Unicode MS" w:cs="Arial Unicode MS" w:hint="cs"/>
          <w:color w:val="17365D" w:themeColor="text2" w:themeShade="BF"/>
          <w:sz w:val="40"/>
          <w:szCs w:val="40"/>
          <w:rtl/>
        </w:rPr>
        <w:t xml:space="preserve"> :</w:t>
      </w:r>
      <w:r w:rsidR="00156E6F" w:rsidRPr="00A0697A">
        <w:rPr>
          <w:rFonts w:ascii="Arial Unicode MS" w:eastAsia="Arial Unicode MS" w:hAnsi="Arial Unicode MS" w:cs="Arial Unicode MS" w:hint="cs"/>
          <w:color w:val="0070C0"/>
          <w:sz w:val="40"/>
          <w:szCs w:val="40"/>
          <w:rtl/>
        </w:rPr>
        <w:t xml:space="preserve"> </w:t>
      </w:r>
    </w:p>
    <w:p w:rsidR="00156E6F" w:rsidRPr="00A0697A" w:rsidRDefault="00156E6F" w:rsidP="00FC7EE0">
      <w:pPr>
        <w:bidi/>
        <w:spacing w:after="0" w:line="240" w:lineRule="auto"/>
        <w:rPr>
          <w:rFonts w:ascii="Arial Unicode MS" w:eastAsia="Arial Unicode MS" w:hAnsi="Arial Unicode MS" w:cs="Arial Unicode MS"/>
          <w:color w:val="0070C0"/>
          <w:sz w:val="40"/>
          <w:szCs w:val="40"/>
          <w:rtl/>
        </w:rPr>
      </w:pPr>
      <w:r w:rsidRPr="00A0697A">
        <w:rPr>
          <w:rFonts w:ascii="Arial Unicode MS" w:eastAsia="Arial Unicode MS" w:hAnsi="Arial Unicode MS" w:cs="Arial Unicode MS" w:hint="cs"/>
          <w:color w:val="17365D" w:themeColor="text2" w:themeShade="BF"/>
          <w:sz w:val="40"/>
          <w:szCs w:val="40"/>
          <w:rtl/>
        </w:rPr>
        <w:t>الصف :</w:t>
      </w:r>
      <w:r w:rsidRPr="00A0697A">
        <w:rPr>
          <w:rFonts w:ascii="Arial Unicode MS" w:eastAsia="Arial Unicode MS" w:hAnsi="Arial Unicode MS" w:cs="Arial Unicode MS" w:hint="cs"/>
          <w:color w:val="FF0066"/>
          <w:sz w:val="40"/>
          <w:szCs w:val="40"/>
          <w:rtl/>
        </w:rPr>
        <w:t xml:space="preserve"> </w:t>
      </w:r>
    </w:p>
    <w:p w:rsidR="00156E6F" w:rsidRPr="00A0697A" w:rsidRDefault="00FC7EE0" w:rsidP="00FC7EE0">
      <w:pPr>
        <w:bidi/>
        <w:spacing w:after="0" w:line="240" w:lineRule="auto"/>
        <w:rPr>
          <w:rFonts w:ascii="Arial Unicode MS" w:eastAsia="Arial Unicode MS" w:hAnsi="Arial Unicode MS" w:cs="Arial Unicode MS"/>
          <w:color w:val="17365D" w:themeColor="text2" w:themeShade="BF"/>
          <w:sz w:val="40"/>
          <w:szCs w:val="40"/>
          <w:rtl/>
        </w:rPr>
      </w:pPr>
      <w:r>
        <w:rPr>
          <w:rFonts w:ascii="Arial Unicode MS" w:eastAsia="Arial Unicode MS" w:hAnsi="Arial Unicode MS" w:cs="Arial Unicode MS" w:hint="cs"/>
          <w:color w:val="17365D" w:themeColor="text2" w:themeShade="BF"/>
          <w:sz w:val="40"/>
          <w:szCs w:val="40"/>
          <w:rtl/>
        </w:rPr>
        <w:t>باشراف المعلم الغالي</w:t>
      </w:r>
      <w:r w:rsidR="00156E6F" w:rsidRPr="00A0697A">
        <w:rPr>
          <w:rFonts w:ascii="Arial Unicode MS" w:eastAsia="Arial Unicode MS" w:hAnsi="Arial Unicode MS" w:cs="Arial Unicode MS" w:hint="cs"/>
          <w:color w:val="17365D" w:themeColor="text2" w:themeShade="BF"/>
          <w:sz w:val="40"/>
          <w:szCs w:val="40"/>
          <w:rtl/>
        </w:rPr>
        <w:t xml:space="preserve"> :</w:t>
      </w:r>
    </w:p>
    <w:p w:rsidR="00156E6F" w:rsidRPr="00A0697A" w:rsidRDefault="00156E6F" w:rsidP="00156E6F">
      <w:pPr>
        <w:bidi/>
        <w:spacing w:after="0" w:line="240" w:lineRule="auto"/>
        <w:jc w:val="center"/>
        <w:rPr>
          <w:rFonts w:ascii="Arial Unicode MS" w:eastAsia="Arial Unicode MS" w:hAnsi="Arial Unicode MS" w:cs="Arial Unicode MS"/>
          <w:color w:val="121212"/>
          <w:sz w:val="40"/>
          <w:szCs w:val="40"/>
          <w:rtl/>
        </w:rPr>
      </w:pPr>
    </w:p>
    <w:p w:rsidR="00A0697A" w:rsidRDefault="00A0697A" w:rsidP="001E3927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A0697A" w:rsidRPr="00FC7EE0" w:rsidRDefault="00A0697A" w:rsidP="00A0697A">
      <w:pPr>
        <w:bidi/>
        <w:spacing w:after="0" w:line="240" w:lineRule="auto"/>
        <w:jc w:val="center"/>
        <w:rPr>
          <w:rFonts w:ascii="Tahoma" w:eastAsia="Times New Roman" w:hAnsi="Tahoma" w:cs="Tahoma" w:hint="cs"/>
          <w:color w:val="121212"/>
          <w:sz w:val="24"/>
          <w:szCs w:val="24"/>
          <w:lang w:bidi="ar-AE"/>
        </w:rPr>
      </w:pPr>
    </w:p>
    <w:p w:rsidR="009E5FAD" w:rsidRPr="008D6785" w:rsidRDefault="00156E6F" w:rsidP="00A0697A">
      <w:pPr>
        <w:bidi/>
        <w:spacing w:after="0" w:line="240" w:lineRule="auto"/>
        <w:jc w:val="center"/>
        <w:rPr>
          <w:rFonts w:ascii="Tahoma" w:eastAsia="Times New Roman" w:hAnsi="Tahoma" w:cs="Tahoma"/>
          <w:color w:val="FF0066"/>
          <w:sz w:val="28"/>
          <w:szCs w:val="28"/>
          <w:rtl/>
        </w:rPr>
      </w:pPr>
      <w:r w:rsidRPr="00156E6F">
        <w:rPr>
          <w:rFonts w:ascii="Tahoma" w:eastAsia="Times New Roman" w:hAnsi="Tahoma" w:cs="Tahoma"/>
          <w:color w:val="121212"/>
          <w:sz w:val="24"/>
          <w:szCs w:val="24"/>
        </w:rPr>
        <w:lastRenderedPageBreak/>
        <w:br/>
      </w:r>
      <w:r w:rsidRPr="00156E6F">
        <w:rPr>
          <w:rFonts w:ascii="Tahoma" w:eastAsia="Times New Roman" w:hAnsi="Tahoma" w:cs="Tahoma"/>
          <w:color w:val="FF0066"/>
          <w:sz w:val="72"/>
          <w:szCs w:val="72"/>
          <w:rtl/>
        </w:rPr>
        <w:t>الفهرس</w:t>
      </w:r>
    </w:p>
    <w:p w:rsidR="009E5FAD" w:rsidRPr="009E5FAD" w:rsidRDefault="009E5FAD" w:rsidP="009E5FAD">
      <w:pPr>
        <w:bidi/>
        <w:spacing w:after="0" w:line="240" w:lineRule="auto"/>
        <w:jc w:val="center"/>
        <w:rPr>
          <w:rFonts w:ascii="Tahoma" w:eastAsia="Times New Roman" w:hAnsi="Tahoma" w:cs="Tahoma"/>
          <w:color w:val="121212"/>
          <w:sz w:val="28"/>
          <w:szCs w:val="28"/>
          <w:rtl/>
        </w:rPr>
      </w:pPr>
    </w:p>
    <w:p w:rsidR="009E5FAD" w:rsidRDefault="009E5FAD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DF289C" w:rsidRDefault="00156E6F" w:rsidP="0017350E">
      <w:pPr>
        <w:bidi/>
        <w:spacing w:after="0" w:line="240" w:lineRule="auto"/>
        <w:rPr>
          <w:rFonts w:ascii="Andalus" w:eastAsia="Times New Roman" w:hAnsi="Andalus" w:cs="Andalus"/>
          <w:color w:val="0070C0"/>
          <w:sz w:val="24"/>
          <w:szCs w:val="24"/>
          <w:rtl/>
        </w:rPr>
      </w:pPr>
      <w:r w:rsidRPr="00156E6F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56E6F">
        <w:rPr>
          <w:rFonts w:ascii="Tahoma" w:eastAsia="Times New Roman" w:hAnsi="Tahoma" w:cs="Monotype Koufi"/>
          <w:color w:val="0070C0"/>
          <w:sz w:val="36"/>
          <w:szCs w:val="36"/>
        </w:rPr>
        <w:t xml:space="preserve">• </w:t>
      </w:r>
      <w:r w:rsidR="00A0697A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المقدم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ه</w:t>
      </w:r>
      <w:r w:rsidR="00A0697A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.........................................................................................................</w:t>
      </w:r>
      <w:r w:rsidR="009E5FAD"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>3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br/>
        <w:t xml:space="preserve">•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اسمه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t xml:space="preserve">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ونسبه............................................. ...........</w:t>
      </w:r>
      <w:r w:rsidR="00A0697A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.....................................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</w:t>
      </w:r>
      <w:r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>4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br/>
        <w:t xml:space="preserve">•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مولده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t xml:space="preserve">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ونشأته..........................................</w:t>
      </w:r>
      <w:r w:rsidR="00A0697A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.....................................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 ............</w:t>
      </w:r>
      <w:r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>4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br/>
        <w:t xml:space="preserve">•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حسن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t xml:space="preserve">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صوته.............................................</w:t>
      </w:r>
      <w:r w:rsidR="00A0697A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.........................................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 ...........</w:t>
      </w:r>
      <w:r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>4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br/>
        <w:t xml:space="preserve">•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تعلمه للغة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t xml:space="preserve">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العربية..........................................</w:t>
      </w:r>
      <w:r w:rsidR="00A0697A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...........................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 ........</w:t>
      </w:r>
      <w:r w:rsidR="0017350E" w:rsidRPr="00DF289C">
        <w:rPr>
          <w:rFonts w:ascii="Andalus" w:eastAsia="Times New Roman" w:hAnsi="Andalus" w:cs="Andalus"/>
          <w:color w:val="FF0066"/>
          <w:sz w:val="36"/>
          <w:szCs w:val="36"/>
          <w:rtl/>
          <w:lang w:bidi="ar-AE"/>
        </w:rPr>
        <w:t>.....</w:t>
      </w:r>
      <w:r w:rsidR="0017350E"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 xml:space="preserve"> </w:t>
      </w:r>
      <w:r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>5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br/>
        <w:t xml:space="preserve">•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أهم دليل على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t xml:space="preserve">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فصاحته..........................................</w:t>
      </w:r>
      <w:r w:rsidR="00A0697A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.......................................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</w:t>
      </w:r>
      <w:r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>5</w:t>
      </w:r>
      <w:r w:rsidR="00264ABE">
        <w:rPr>
          <w:rFonts w:ascii="Andalus" w:eastAsia="Times New Roman" w:hAnsi="Andalus" w:cs="Andalus" w:hint="cs"/>
          <w:color w:val="FF0066"/>
          <w:sz w:val="36"/>
          <w:szCs w:val="36"/>
          <w:rtl/>
          <w:lang w:bidi="ar-AE"/>
        </w:rPr>
        <w:t>و6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br/>
        <w:t xml:space="preserve">•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تعلمه في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t xml:space="preserve">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 xml:space="preserve">الصغر............................................. </w:t>
      </w:r>
      <w:r w:rsidR="00A0697A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......................................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</w:t>
      </w:r>
      <w:r w:rsidR="0017350E"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>6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br/>
        <w:t xml:space="preserve">•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رحلته في طلب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t xml:space="preserve">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العلم ببغداد...............</w:t>
      </w:r>
      <w:r w:rsidR="00A0697A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...................................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</w:t>
      </w:r>
      <w:r w:rsidR="0017350E"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>6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br/>
        <w:t xml:space="preserve">•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رحلته في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t xml:space="preserve">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مصر...............................................</w:t>
      </w:r>
      <w:r w:rsidR="00A0697A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...................................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 xml:space="preserve"> .....</w:t>
      </w:r>
      <w:r w:rsidR="0017350E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</w:t>
      </w:r>
      <w:r w:rsidR="0017350E"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 xml:space="preserve"> </w:t>
      </w:r>
      <w:r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>6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br/>
        <w:t xml:space="preserve">•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كيفية ظهور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t xml:space="preserve">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شخصيته..............</w:t>
      </w:r>
      <w:r w:rsidR="00A0697A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................................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.............................. ..</w:t>
      </w:r>
      <w:r w:rsidR="0017350E"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>7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br/>
        <w:t xml:space="preserve">•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أشهر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t xml:space="preserve">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تلاميذه...........................................</w:t>
      </w:r>
      <w:r w:rsidR="00A0697A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.......................................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 xml:space="preserve"> ............</w:t>
      </w:r>
      <w:r w:rsidR="0017350E"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>7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br/>
        <w:t xml:space="preserve">•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عودة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t xml:space="preserve">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الشافعي مرة أخرى لبغداد.</w:t>
      </w:r>
      <w:r w:rsidR="00A0697A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.................................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...............................</w:t>
      </w:r>
      <w:r w:rsidR="0017350E"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>7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br/>
        <w:t xml:space="preserve">•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تعبده لله عز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t xml:space="preserve">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وجل</w:t>
      </w:r>
      <w:r w:rsidR="00A0697A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.................................................................................</w:t>
      </w:r>
      <w:r w:rsidR="0017350E"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 xml:space="preserve"> .....</w:t>
      </w:r>
      <w:r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>7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br/>
        <w:t xml:space="preserve">•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أهم أقوالُ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t xml:space="preserve">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الشافعي</w:t>
      </w:r>
      <w:r w:rsidR="00A0697A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................................................................................</w:t>
      </w:r>
      <w:r w:rsidR="0017350E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</w:t>
      </w:r>
      <w:r w:rsidR="00A0697A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</w:t>
      </w:r>
      <w:r w:rsidR="0017350E"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 xml:space="preserve"> </w:t>
      </w:r>
      <w:r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>8</w:t>
      </w:r>
      <w:r w:rsidRPr="00DF289C">
        <w:rPr>
          <w:rFonts w:ascii="Andalus" w:eastAsia="Times New Roman" w:hAnsi="Andalus" w:cs="Andalus"/>
          <w:color w:val="FF0066"/>
          <w:sz w:val="36"/>
          <w:szCs w:val="36"/>
        </w:rPr>
        <w:br/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t xml:space="preserve">•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وفاته</w:t>
      </w:r>
      <w:r w:rsidR="00A0697A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............................................................................................................</w:t>
      </w:r>
      <w:r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>8</w:t>
      </w:r>
      <w:r w:rsidRPr="00DF289C">
        <w:rPr>
          <w:rFonts w:ascii="Andalus" w:eastAsia="Times New Roman" w:hAnsi="Andalus" w:cs="Andalus"/>
          <w:color w:val="FF0066"/>
          <w:sz w:val="36"/>
          <w:szCs w:val="36"/>
        </w:rPr>
        <w:br/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t xml:space="preserve">• 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الخاتمة</w:t>
      </w:r>
      <w:r w:rsidR="00A0697A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.......................................................................................................</w:t>
      </w:r>
      <w:r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.</w:t>
      </w:r>
      <w:r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>9</w:t>
      </w:r>
      <w:r w:rsidRPr="00DF289C">
        <w:rPr>
          <w:rFonts w:ascii="Andalus" w:eastAsia="Times New Roman" w:hAnsi="Andalus" w:cs="Andalus"/>
          <w:color w:val="FF0066"/>
          <w:sz w:val="36"/>
          <w:szCs w:val="36"/>
        </w:rPr>
        <w:t xml:space="preserve"> 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br/>
        <w:t xml:space="preserve">• </w:t>
      </w:r>
      <w:r w:rsidR="009E5FAD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المراج</w:t>
      </w:r>
      <w:r w:rsidR="006F7FD6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>ع......................................................................................................</w:t>
      </w:r>
      <w:r w:rsidR="009E5FAD" w:rsidRPr="00DF289C">
        <w:rPr>
          <w:rFonts w:ascii="Andalus" w:eastAsia="Times New Roman" w:hAnsi="Andalus" w:cs="Andalus"/>
          <w:color w:val="0070C0"/>
          <w:sz w:val="36"/>
          <w:szCs w:val="36"/>
        </w:rPr>
        <w:t xml:space="preserve"> </w:t>
      </w:r>
      <w:r w:rsidR="009E5FAD" w:rsidRPr="00DF289C">
        <w:rPr>
          <w:rFonts w:ascii="Andalus" w:eastAsia="Times New Roman" w:hAnsi="Andalus" w:cs="Andalus"/>
          <w:color w:val="FF0066"/>
          <w:sz w:val="36"/>
          <w:szCs w:val="36"/>
          <w:rtl/>
        </w:rPr>
        <w:t>10</w:t>
      </w:r>
      <w:r w:rsidR="009E5FAD" w:rsidRPr="00DF289C">
        <w:rPr>
          <w:rFonts w:ascii="Andalus" w:eastAsia="Times New Roman" w:hAnsi="Andalus" w:cs="Andalus"/>
          <w:color w:val="0070C0"/>
          <w:sz w:val="36"/>
          <w:szCs w:val="36"/>
          <w:rtl/>
        </w:rPr>
        <w:t xml:space="preserve"> </w:t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br/>
      </w:r>
      <w:r w:rsidRPr="00DF289C">
        <w:rPr>
          <w:rFonts w:ascii="Andalus" w:eastAsia="Times New Roman" w:hAnsi="Andalus" w:cs="Andalus"/>
          <w:color w:val="0070C0"/>
          <w:sz w:val="36"/>
          <w:szCs w:val="36"/>
        </w:rPr>
        <w:br/>
      </w:r>
      <w:r w:rsidRPr="00DF289C">
        <w:rPr>
          <w:rFonts w:ascii="Andalus" w:eastAsia="Times New Roman" w:hAnsi="Andalus" w:cs="Andalus"/>
          <w:color w:val="0070C0"/>
          <w:sz w:val="24"/>
          <w:szCs w:val="24"/>
        </w:rPr>
        <w:br/>
      </w:r>
      <w:r w:rsidRPr="00DF289C">
        <w:rPr>
          <w:rFonts w:ascii="Andalus" w:eastAsia="Times New Roman" w:hAnsi="Andalus" w:cs="Andalus"/>
          <w:color w:val="0070C0"/>
          <w:sz w:val="24"/>
          <w:szCs w:val="24"/>
        </w:rPr>
        <w:lastRenderedPageBreak/>
        <w:br/>
      </w:r>
    </w:p>
    <w:p w:rsidR="00156E6F" w:rsidRPr="009E5FAD" w:rsidRDefault="00156E6F" w:rsidP="00156E6F">
      <w:pPr>
        <w:bidi/>
        <w:spacing w:after="0" w:line="240" w:lineRule="auto"/>
        <w:jc w:val="center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jc w:val="center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jc w:val="center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jc w:val="center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jc w:val="center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  <w:r w:rsidRPr="00156E6F">
        <w:rPr>
          <w:rFonts w:ascii="Tahoma" w:eastAsia="Times New Roman" w:hAnsi="Tahoma" w:cs="Tahoma"/>
          <w:color w:val="FF0066"/>
          <w:sz w:val="40"/>
          <w:szCs w:val="40"/>
          <w:rtl/>
        </w:rPr>
        <w:t>المقدمــة</w:t>
      </w:r>
      <w:r w:rsidRPr="00156E6F">
        <w:rPr>
          <w:rFonts w:ascii="Tahoma" w:eastAsia="Times New Roman" w:hAnsi="Tahoma" w:cs="Tahoma"/>
          <w:color w:val="FF0066"/>
          <w:sz w:val="40"/>
          <w:szCs w:val="40"/>
        </w:rPr>
        <w:t xml:space="preserve"> :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56E6F">
        <w:rPr>
          <w:rFonts w:ascii="Tahoma" w:eastAsia="Times New Roman" w:hAnsi="Tahoma" w:cs="Tahoma"/>
          <w:color w:val="121212"/>
          <w:sz w:val="24"/>
          <w:szCs w:val="24"/>
          <w:rtl/>
        </w:rPr>
        <w:t>الحمد لله رب العالمين والصلاة والسلام على خير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56E6F">
        <w:rPr>
          <w:rFonts w:ascii="Tahoma" w:eastAsia="Times New Roman" w:hAnsi="Tahoma" w:cs="Tahoma"/>
          <w:color w:val="121212"/>
          <w:sz w:val="24"/>
          <w:szCs w:val="24"/>
          <w:rtl/>
        </w:rPr>
        <w:t>الأئمة والمرسلين سيدنا محمد وعلى آله وصحبه وسلم أجمعين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t>....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56E6F">
        <w:rPr>
          <w:rFonts w:ascii="Tahoma" w:eastAsia="Times New Roman" w:hAnsi="Tahoma" w:cs="Tahoma"/>
          <w:color w:val="121212"/>
          <w:sz w:val="24"/>
          <w:szCs w:val="24"/>
          <w:rtl/>
        </w:rPr>
        <w:t>يسعدني بل و يشرفني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56E6F">
        <w:rPr>
          <w:rFonts w:ascii="Tahoma" w:eastAsia="Times New Roman" w:hAnsi="Tahoma" w:cs="Tahoma"/>
          <w:color w:val="121212"/>
          <w:sz w:val="24"/>
          <w:szCs w:val="24"/>
          <w:rtl/>
        </w:rPr>
        <w:t>أن أتقدم لكم بهذا البحث المتواضع الذي تناولت فيه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56E6F">
        <w:rPr>
          <w:rFonts w:ascii="Tahoma" w:eastAsia="Times New Roman" w:hAnsi="Tahoma" w:cs="Tahoma"/>
          <w:color w:val="121212"/>
          <w:sz w:val="24"/>
          <w:szCs w:val="24"/>
          <w:rtl/>
        </w:rPr>
        <w:t>شخصية إيمانية فذة ورد ذكرها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56E6F">
        <w:rPr>
          <w:rFonts w:ascii="Tahoma" w:eastAsia="Times New Roman" w:hAnsi="Tahoma" w:cs="Tahoma"/>
          <w:color w:val="121212"/>
          <w:sz w:val="24"/>
          <w:szCs w:val="24"/>
          <w:rtl/>
        </w:rPr>
        <w:t>في التاريخ ولها مكانة عظيمة في الإسلام ذخر بها التاريخ ولها مواقف عديدة في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56E6F">
        <w:rPr>
          <w:rFonts w:ascii="Tahoma" w:eastAsia="Times New Roman" w:hAnsi="Tahoma" w:cs="Tahoma"/>
          <w:color w:val="121212"/>
          <w:sz w:val="24"/>
          <w:szCs w:val="24"/>
          <w:rtl/>
        </w:rPr>
        <w:t>مجابهة الشرك والمشركين، ضحى بنفسه، وشرى نفسه في سبيل نشر الإسلام وهداية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56E6F">
        <w:rPr>
          <w:rFonts w:ascii="Tahoma" w:eastAsia="Times New Roman" w:hAnsi="Tahoma" w:cs="Tahoma"/>
          <w:color w:val="121212"/>
          <w:sz w:val="24"/>
          <w:szCs w:val="24"/>
          <w:rtl/>
        </w:rPr>
        <w:t>المسلمين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t>...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56E6F">
        <w:rPr>
          <w:rFonts w:ascii="Tahoma" w:eastAsia="Times New Roman" w:hAnsi="Tahoma" w:cs="Tahoma"/>
          <w:color w:val="121212"/>
          <w:sz w:val="24"/>
          <w:szCs w:val="24"/>
          <w:rtl/>
        </w:rPr>
        <w:t>ألا وهو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t xml:space="preserve">... </w:t>
      </w:r>
      <w:hyperlink r:id="rId10" w:history="1">
        <w:r w:rsidRPr="00156E6F">
          <w:rPr>
            <w:rFonts w:ascii="Tahoma" w:eastAsia="Times New Roman" w:hAnsi="Tahoma" w:cs="Tahoma"/>
            <w:color w:val="000000"/>
            <w:sz w:val="24"/>
            <w:szCs w:val="24"/>
            <w:u w:val="single"/>
            <w:rtl/>
          </w:rPr>
          <w:t>الإمام</w:t>
        </w:r>
        <w:r w:rsidRPr="00156E6F">
          <w:rPr>
            <w:rFonts w:ascii="Tahoma" w:eastAsia="Times New Roman" w:hAnsi="Tahoma" w:cs="Tahoma"/>
            <w:color w:val="000000"/>
            <w:sz w:val="24"/>
            <w:szCs w:val="24"/>
            <w:u w:val="single"/>
          </w:rPr>
          <w:t xml:space="preserve"> </w:t>
        </w:r>
      </w:hyperlink>
      <w:r w:rsidRPr="00156E6F">
        <w:rPr>
          <w:rFonts w:ascii="Tahoma" w:eastAsia="Times New Roman" w:hAnsi="Tahoma" w:cs="Tahoma"/>
          <w:color w:val="121212"/>
          <w:sz w:val="24"/>
          <w:szCs w:val="24"/>
          <w:rtl/>
        </w:rPr>
        <w:t>الشافعي " رحمه الله تعالى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t xml:space="preserve"> "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56E6F">
        <w:rPr>
          <w:rFonts w:ascii="Tahoma" w:eastAsia="Times New Roman" w:hAnsi="Tahoma" w:cs="Tahoma"/>
          <w:color w:val="121212"/>
          <w:sz w:val="24"/>
          <w:szCs w:val="24"/>
          <w:rtl/>
        </w:rPr>
        <w:t>اللهم ارزق الأمة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hyperlink r:id="rId11" w:history="1">
        <w:r w:rsidRPr="00156E6F">
          <w:rPr>
            <w:rFonts w:ascii="Tahoma" w:eastAsia="Times New Roman" w:hAnsi="Tahoma" w:cs="Tahoma"/>
            <w:color w:val="000000"/>
            <w:sz w:val="24"/>
            <w:szCs w:val="24"/>
            <w:u w:val="single"/>
            <w:rtl/>
          </w:rPr>
          <w:t>الإسلامية</w:t>
        </w:r>
        <w:r w:rsidRPr="00156E6F">
          <w:rPr>
            <w:rFonts w:ascii="Tahoma" w:eastAsia="Times New Roman" w:hAnsi="Tahoma" w:cs="Tahoma"/>
            <w:color w:val="000000"/>
            <w:sz w:val="24"/>
            <w:szCs w:val="24"/>
            <w:u w:val="single"/>
          </w:rPr>
          <w:t xml:space="preserve"> </w:t>
        </w:r>
      </w:hyperlink>
      <w:r w:rsidRPr="00156E6F">
        <w:rPr>
          <w:rFonts w:ascii="Tahoma" w:eastAsia="Times New Roman" w:hAnsi="Tahoma" w:cs="Tahoma"/>
          <w:color w:val="121212"/>
          <w:sz w:val="24"/>
          <w:szCs w:val="24"/>
          <w:rtl/>
        </w:rPr>
        <w:t>رجلا عظيما مثل هذا الرجل يهديهم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56E6F">
        <w:rPr>
          <w:rFonts w:ascii="Tahoma" w:eastAsia="Times New Roman" w:hAnsi="Tahoma" w:cs="Tahoma"/>
          <w:color w:val="121212"/>
          <w:sz w:val="24"/>
          <w:szCs w:val="24"/>
          <w:rtl/>
        </w:rPr>
        <w:t>إلى الهدى ويخرجهم من الظلمات إلى النور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t xml:space="preserve"> ...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br/>
        <w:t>..</w:t>
      </w:r>
      <w:r w:rsidRPr="00156E6F">
        <w:rPr>
          <w:rFonts w:ascii="Tahoma" w:eastAsia="Times New Roman" w:hAnsi="Tahoma" w:cs="Tahoma"/>
          <w:color w:val="121212"/>
          <w:sz w:val="24"/>
          <w:szCs w:val="24"/>
          <w:rtl/>
        </w:rPr>
        <w:t>اللهم آمين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t>..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56E6F">
        <w:rPr>
          <w:rFonts w:ascii="Tahoma" w:eastAsia="Times New Roman" w:hAnsi="Tahoma" w:cs="Tahoma"/>
          <w:color w:val="121212"/>
          <w:sz w:val="24"/>
          <w:szCs w:val="24"/>
          <w:rtl/>
        </w:rPr>
        <w:t>سيكون حديثنا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56E6F">
        <w:rPr>
          <w:rFonts w:ascii="Tahoma" w:eastAsia="Times New Roman" w:hAnsi="Tahoma" w:cs="Tahoma"/>
          <w:color w:val="121212"/>
          <w:sz w:val="24"/>
          <w:szCs w:val="24"/>
          <w:rtl/>
        </w:rPr>
        <w:t>اليوم في هذا البحث عن هذه الشخصية وأبرز أدوارها في نشر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56E6F">
        <w:rPr>
          <w:rFonts w:ascii="Tahoma" w:eastAsia="Times New Roman" w:hAnsi="Tahoma" w:cs="Tahoma"/>
          <w:color w:val="121212"/>
          <w:sz w:val="24"/>
          <w:szCs w:val="24"/>
          <w:rtl/>
        </w:rPr>
        <w:t>الإسلام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t>...</w:t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56E6F">
        <w:rPr>
          <w:rFonts w:ascii="Tahoma" w:eastAsia="Times New Roman" w:hAnsi="Tahoma" w:cs="Tahoma"/>
          <w:color w:val="121212"/>
          <w:sz w:val="24"/>
          <w:szCs w:val="24"/>
        </w:rPr>
        <w:br/>
      </w:r>
    </w:p>
    <w:p w:rsidR="00156E6F" w:rsidRPr="009E5FAD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56E6F" w:rsidRPr="009E5FAD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7350E" w:rsidRDefault="0017350E" w:rsidP="00156E6F">
      <w:pPr>
        <w:bidi/>
        <w:spacing w:after="0" w:line="240" w:lineRule="auto"/>
        <w:rPr>
          <w:rFonts w:ascii="Tahoma" w:eastAsia="Times New Roman" w:hAnsi="Tahoma" w:cs="Tahoma"/>
          <w:color w:val="FF0066"/>
          <w:sz w:val="40"/>
          <w:szCs w:val="40"/>
        </w:rPr>
      </w:pPr>
    </w:p>
    <w:p w:rsidR="0017350E" w:rsidRDefault="0017350E" w:rsidP="0017350E">
      <w:pPr>
        <w:bidi/>
        <w:spacing w:after="0" w:line="240" w:lineRule="auto"/>
        <w:rPr>
          <w:rFonts w:ascii="Tahoma" w:eastAsia="Times New Roman" w:hAnsi="Tahoma" w:cs="Tahoma"/>
          <w:color w:val="FF0066"/>
          <w:sz w:val="40"/>
          <w:szCs w:val="40"/>
        </w:rPr>
      </w:pPr>
    </w:p>
    <w:p w:rsidR="00156E6F" w:rsidRPr="008D6785" w:rsidRDefault="00156E6F" w:rsidP="0017350E">
      <w:pPr>
        <w:bidi/>
        <w:spacing w:after="0" w:line="240" w:lineRule="auto"/>
        <w:rPr>
          <w:rFonts w:ascii="Tahoma" w:eastAsia="Times New Roman" w:hAnsi="Tahoma" w:cs="Tahoma"/>
          <w:color w:val="FF0066"/>
          <w:sz w:val="40"/>
          <w:szCs w:val="40"/>
          <w:rtl/>
        </w:rPr>
      </w:pPr>
      <w:r w:rsidRPr="00156E6F">
        <w:rPr>
          <w:rFonts w:ascii="Tahoma" w:eastAsia="Times New Roman" w:hAnsi="Tahoma" w:cs="Tahoma"/>
          <w:color w:val="FF0066"/>
          <w:sz w:val="40"/>
          <w:szCs w:val="40"/>
          <w:rtl/>
        </w:rPr>
        <w:t>الموضــوع</w:t>
      </w:r>
      <w:r w:rsidRPr="00156E6F">
        <w:rPr>
          <w:rFonts w:ascii="Tahoma" w:eastAsia="Times New Roman" w:hAnsi="Tahoma" w:cs="Tahoma"/>
          <w:color w:val="FF0066"/>
          <w:sz w:val="40"/>
          <w:szCs w:val="40"/>
        </w:rPr>
        <w:t xml:space="preserve"> :</w:t>
      </w:r>
      <w:r w:rsidRPr="00156E6F">
        <w:rPr>
          <w:rFonts w:ascii="Tahoma" w:eastAsia="Times New Roman" w:hAnsi="Tahoma" w:cs="Tahoma"/>
          <w:color w:val="FF0066"/>
          <w:sz w:val="40"/>
          <w:szCs w:val="40"/>
        </w:rPr>
        <w:br/>
      </w:r>
    </w:p>
    <w:p w:rsidR="0017350E" w:rsidRDefault="0017350E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156E6F" w:rsidRPr="0017350E" w:rsidRDefault="00156E6F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  <w:rtl/>
        </w:rPr>
        <w:t>اسمه ونسبه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t>: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الإمام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الشافعي هو محمد بن إدريس بن العباس بن عثمان بن شافع بن السائب، بن عبيد بن يزيد،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بن هاشم بن المطلب، ابن عبد مناف على ما روى الغالبية من مؤرخي الرجال، فهو بذلك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قرشي، وشافع بن السائب هو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الذي ينتسب إليه الشافعي لقي النبي صلى الله عليه وسلم ،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واسر ابوه السائب يوم بدر في جملة من أسر وفدى نفسه ثم اسلم . ويلتقي نسبه مع رسول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الله صلى الله عليه وسلم في عبد مناف. أما أمه فهي يمانية من الازد وكنيتها أم هبية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الأزدية وقيل من قبيلة الأسد وهي قبيلة عربية لكنها ليست قرشية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>.</w:t>
      </w:r>
    </w:p>
    <w:p w:rsidR="0017350E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</w:p>
    <w:p w:rsidR="0017350E" w:rsidRDefault="00156E6F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  <w:rtl/>
        </w:rPr>
        <w:t>مولده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  <w:rtl/>
        </w:rPr>
        <w:t>ونشأته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t>: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قيل أن ولادة الشافعي كانت في عسقلان وقيل بمنى لكن الأصح أن ولادته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كانت في غزة عام 150 هجرية وهو نفس العام الذي توفى فيه أبو حنيفة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.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كان أبوه قد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هاجر من مكة إلى غزة بفلسطين بحثا عن الرزق لكنه مات بعد ولادة محمد بمدة قصيرة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فنشأ محمد يتيما فقيرا . والشافعي وإن كان قد ولد من نسب شريف، ولكنه عاش يتيما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عيشة الفقراء إلى أن استقام عوده، وقد حرصت والدته على تثقيفه فحفظ القرآن الكريم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بسهولة نادرة، ثم اتجه إلى حفظ الأحاديث فاستمع إلى المحدثين وحفظ الحديث بالسمع ثم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كتبه على الخزف أحيانا وعلى الجلود أحيانا أخرى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>.</w:t>
      </w:r>
      <w:r w:rsidRPr="0017350E">
        <w:rPr>
          <w:rStyle w:val="FootnoteReference"/>
          <w:rFonts w:ascii="Tahoma" w:eastAsia="Times New Roman" w:hAnsi="Tahoma" w:cs="Tahoma"/>
          <w:color w:val="121212"/>
          <w:sz w:val="24"/>
          <w:szCs w:val="24"/>
        </w:rPr>
        <w:footnoteReference w:id="1"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</w:p>
    <w:p w:rsidR="0017350E" w:rsidRDefault="0017350E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156E6F" w:rsidRPr="0017350E" w:rsidRDefault="00156E6F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  <w:rtl/>
        </w:rPr>
        <w:t>حسن صوته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t>: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ولما بلغ سنتين قررت امه العودة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وابنها إلى مكة لأسباب عديدة منها حتى لا يضيع نسبه ، ولكي ينشأ على ما ينشأ عليه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أقرانه ، فأتم حفظ القران وعمره سبع سنين . عرف الشافعي بشجو صوته في القراءة ، قال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ابن نصر : كنا إذا أردنا أن نبكي قال بعضنا لبعض : قوموا إلى هذا الفتى المطلبي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يقرأ القران ، فإذا أتيناه (يصلي في الحرم ) استفتح القرآن حتى يتساقط الناس ويكثر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عجيجهم بالبكاء من حسن صوته فإذا رأى ذلك امسك من القراءة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.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</w:p>
    <w:p w:rsidR="00156E6F" w:rsidRPr="0017350E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7350E" w:rsidRDefault="0017350E" w:rsidP="008D6785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17350E" w:rsidRDefault="0017350E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17350E" w:rsidRDefault="0017350E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156E6F" w:rsidRPr="0017350E" w:rsidRDefault="00156E6F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  <w:r w:rsidRPr="0017350E">
        <w:rPr>
          <w:rFonts w:ascii="Tahoma" w:eastAsia="Times New Roman" w:hAnsi="Tahoma" w:cs="Tahoma"/>
          <w:color w:val="121212"/>
          <w:sz w:val="24"/>
          <w:szCs w:val="24"/>
        </w:rPr>
        <w:lastRenderedPageBreak/>
        <w:br/>
      </w:r>
      <w:r w:rsidRPr="0017350E">
        <w:rPr>
          <w:rFonts w:ascii="Tahoma" w:eastAsia="Times New Roman" w:hAnsi="Tahoma" w:cs="Tahoma"/>
          <w:color w:val="0070C0"/>
          <w:sz w:val="24"/>
          <w:szCs w:val="24"/>
          <w:rtl/>
        </w:rPr>
        <w:t>أهم</w:t>
      </w:r>
      <w:r w:rsidRPr="0017350E">
        <w:rPr>
          <w:rFonts w:ascii="Tahoma" w:eastAsia="Times New Roman" w:hAnsi="Tahoma" w:cs="Tahoma"/>
          <w:color w:val="0070C0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0070C0"/>
          <w:sz w:val="24"/>
          <w:szCs w:val="24"/>
          <w:rtl/>
        </w:rPr>
        <w:t>صفاته</w:t>
      </w:r>
      <w:r w:rsidRPr="0017350E">
        <w:rPr>
          <w:rFonts w:ascii="Tahoma" w:eastAsia="Times New Roman" w:hAnsi="Tahoma" w:cs="Tahoma"/>
          <w:color w:val="0070C0"/>
          <w:sz w:val="24"/>
          <w:szCs w:val="24"/>
        </w:rPr>
        <w:t>: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كان الشافعي مشهوراً بتواضعه وخضوعه للحق وتشهد له بذلك دروسه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ومعاشرته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لأقرانه وتلاميذه وللناس . كما أن العلماء من اهل الفقه والأصول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والحديث واللغة اتفقوا على أمانة الشافعي وعدالته وزهده وورعه وتقواه وعلو قدره ،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وكان مع جلالته في العلم مناظرا حسن المناظرة ، أمينا لها طالبا للحق لا يبغي صيتا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وشهرة حتى أثرت عنه هذه الكلمة : " ماناظرت أحدا إلا ولم أبال يبين الله الحق على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لسانه أو لساني " . وبلغ من أكبار احمد بن حنبل لشيخه الشافعي أنه قال حين سأله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ابنه عبد الله : أي رجل كان الشافعي ، فأني رأيتك تكثر الدعاء له ؟ قال : " كان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الشافعي كالشمس للنهار وكالعافية للناس ، فانظر هل لهذين من خلف أو عنهما من عوض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" .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وكان الشافعي رحمه الله فقيه النفس ، موفور العقل ، صحيح النظر والتفكر ،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عابدا ذاكرا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.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  <w:rtl/>
        </w:rPr>
        <w:t>تعلمه للغة العربية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t>: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ولحق بقبيلة هذيل العربية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لتعلم اللغة والفصاحة . وكانت هذيل أفصح العرب ، وقد أقام في البادية مدة طويلة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استغرقت عشر سنوات كما ذكر ابن كثير في إحدى الروايات، جعلته يتخذ من عادات أهل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البادية ما يراه حسنا ولقد كانت لهذه الملازمة اثر في فصاحته وبلاغة ما يكتب، وقد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لفتت هذه البراعة أنصار معاصريه من العلماء بعد أن شب وكبر ، حتى الأصمعي وهو من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أئمة اللغة المعدودين يقول : ( صححت أشعار هذيل على فتى من قريش يقال له محمد بن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إدريس ) وبلغ من اجتهاده في طلب العلم أن أجازه شيخه مسلم بن خالد الزنجي بالفتيا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وهو لا يزال صغير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. 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</w:p>
    <w:p w:rsidR="008D6785" w:rsidRPr="0017350E" w:rsidRDefault="008D6785" w:rsidP="008D6785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17350E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  <w:rtl/>
        </w:rPr>
        <w:t>أهم دليل على فصاحته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t>: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لقد كان الشافعي فصيح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اللسان بليغ حجة في لغة العرب عاش فترة من صباه في بني هذيل فكان لذلك اثر واضحا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على فصاحته وتضلعه في اللغة والأدب والنحو ، إضافة إلى دراسته المتواصلة واطلاعه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الواسع حتى أصبح يرجع إليه في اللغة والنحو .فكما مر بنا سابقا فقد قال الأصمعي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صححت أشعار هذيل على فتى من قريش يقال له محمد بن ادريس . وقال احمد بن حنبل : كان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الشافعي من أفصح الناس ، وكان مالك تعجبه قراءته لأنه كان فصيحا .وقال احمد بن حنبل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: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ما مس أحد محبرة ولا قلما إلا وللشافعي في عنقه منة . وقال أيوب بن سويد : خذوا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عن الشافعي اللغة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.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ويعتبر معظم شعر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hyperlink r:id="rId12" w:history="1">
        <w:r w:rsidRPr="0017350E">
          <w:rPr>
            <w:rFonts w:ascii="Tahoma" w:eastAsia="Times New Roman" w:hAnsi="Tahoma" w:cs="Tahoma"/>
            <w:color w:val="000000"/>
            <w:sz w:val="24"/>
            <w:szCs w:val="24"/>
            <w:u w:val="single"/>
            <w:rtl/>
          </w:rPr>
          <w:t>الإمام</w:t>
        </w:r>
        <w:r w:rsidRPr="0017350E">
          <w:rPr>
            <w:rFonts w:ascii="Tahoma" w:eastAsia="Times New Roman" w:hAnsi="Tahoma" w:cs="Tahoma"/>
            <w:color w:val="000000"/>
            <w:sz w:val="24"/>
            <w:szCs w:val="24"/>
            <w:u w:val="single"/>
          </w:rPr>
          <w:t xml:space="preserve"> </w:t>
        </w:r>
      </w:hyperlink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الشافعي في شعر التأمل ، والسمات الغالبة على هذا الشعر هي ( التجريد والتعميم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وضغط التعبير ) وهي سمات كلاسيكية ، إذ أن مادتها فكرية في المقام الأول ،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وتجلياتها الفنية هي المقابلات والمفارقات التي تجعل من الكلام ما يشبه الأمثال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السائرة أو الحكم التي يتداولها الناس ومن ذلك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: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الدهر يومان ذا أمن وذا خطر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***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والعيش عيشان ذا صفو وذا كدر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أما ترى البحر تعلو فوقه جيف *** وتستقر بأقـصى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قـاعه الدرر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وفي السماء نجوم لا عداد لها *** وليس يكسف الا الشمس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والقمر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lastRenderedPageBreak/>
        <w:t>وأبيات تدل على تذللـه لله عز وجل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بموقف ذلي دون عزتك العظمى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***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بمخفي سـر لا أحيــط به علما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باطراق رأسـي باعترافي بذلتي *** بمد يدي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استمطر الجود والرحمى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بأسمائك الحسنى التي بعض وصفها *** لعزتها يستغرق النثر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والنظما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أذقنا شراب الانس يا من اذا سقى *** محبا شرابا لا يضام ولا يظما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</w:p>
    <w:p w:rsidR="00156E6F" w:rsidRPr="0017350E" w:rsidRDefault="00156E6F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  <w:rtl/>
        </w:rPr>
        <w:t>تعلمه في الصغر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t>: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حفظ الشافعي وهو ابن ثلاث عشرة سنة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تقريبا كتاب الموطأ للإمام مالك ورحلت به أمه إلى المدينة ليتلقى العلم عند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hyperlink r:id="rId13" w:history="1">
        <w:r w:rsidRPr="0017350E">
          <w:rPr>
            <w:rFonts w:ascii="Tahoma" w:eastAsia="Times New Roman" w:hAnsi="Tahoma" w:cs="Tahoma"/>
            <w:color w:val="000000"/>
            <w:sz w:val="24"/>
            <w:szCs w:val="24"/>
            <w:u w:val="single"/>
            <w:rtl/>
          </w:rPr>
          <w:t>الإمام</w:t>
        </w:r>
        <w:r w:rsidRPr="0017350E">
          <w:rPr>
            <w:rFonts w:ascii="Tahoma" w:eastAsia="Times New Roman" w:hAnsi="Tahoma" w:cs="Tahoma"/>
            <w:color w:val="000000"/>
            <w:sz w:val="24"/>
            <w:szCs w:val="24"/>
            <w:u w:val="single"/>
          </w:rPr>
          <w:t xml:space="preserve"> </w:t>
        </w:r>
      </w:hyperlink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مالك . ولازم الشافعي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hyperlink r:id="rId14" w:history="1">
        <w:r w:rsidRPr="0017350E">
          <w:rPr>
            <w:rFonts w:ascii="Tahoma" w:eastAsia="Times New Roman" w:hAnsi="Tahoma" w:cs="Tahoma"/>
            <w:color w:val="000000"/>
            <w:sz w:val="24"/>
            <w:szCs w:val="24"/>
            <w:u w:val="single"/>
            <w:rtl/>
          </w:rPr>
          <w:t>الإمام</w:t>
        </w:r>
        <w:r w:rsidRPr="0017350E">
          <w:rPr>
            <w:rFonts w:ascii="Tahoma" w:eastAsia="Times New Roman" w:hAnsi="Tahoma" w:cs="Tahoma"/>
            <w:color w:val="000000"/>
            <w:sz w:val="24"/>
            <w:szCs w:val="24"/>
            <w:u w:val="single"/>
          </w:rPr>
          <w:t xml:space="preserve"> </w:t>
        </w:r>
      </w:hyperlink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مالك ست عشرة سنة حتى توفى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hyperlink r:id="rId15" w:history="1">
        <w:r w:rsidRPr="0017350E">
          <w:rPr>
            <w:rFonts w:ascii="Tahoma" w:eastAsia="Times New Roman" w:hAnsi="Tahoma" w:cs="Tahoma"/>
            <w:color w:val="000000"/>
            <w:sz w:val="24"/>
            <w:szCs w:val="24"/>
            <w:u w:val="single"/>
            <w:rtl/>
          </w:rPr>
          <w:t>الإمام</w:t>
        </w:r>
        <w:r w:rsidRPr="0017350E">
          <w:rPr>
            <w:rFonts w:ascii="Tahoma" w:eastAsia="Times New Roman" w:hAnsi="Tahoma" w:cs="Tahoma"/>
            <w:color w:val="000000"/>
            <w:sz w:val="24"/>
            <w:szCs w:val="24"/>
            <w:u w:val="single"/>
          </w:rPr>
          <w:t xml:space="preserve"> </w:t>
        </w:r>
      </w:hyperlink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مالك (179 هجرية ) وبنفس الوقت تعلم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على يد إبراهيم بن سعد الأنصاري ، ومحمد بن سعيد بن فديك وغيرهم . وبعد وفاة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hyperlink r:id="rId16" w:history="1">
        <w:r w:rsidRPr="0017350E">
          <w:rPr>
            <w:rFonts w:ascii="Tahoma" w:eastAsia="Times New Roman" w:hAnsi="Tahoma" w:cs="Tahoma"/>
            <w:color w:val="000000"/>
            <w:sz w:val="24"/>
            <w:szCs w:val="24"/>
            <w:u w:val="single"/>
            <w:rtl/>
          </w:rPr>
          <w:t>الإمام</w:t>
        </w:r>
        <w:r w:rsidRPr="0017350E">
          <w:rPr>
            <w:rFonts w:ascii="Tahoma" w:eastAsia="Times New Roman" w:hAnsi="Tahoma" w:cs="Tahoma"/>
            <w:color w:val="000000"/>
            <w:sz w:val="24"/>
            <w:szCs w:val="24"/>
            <w:u w:val="single"/>
          </w:rPr>
          <w:t xml:space="preserve"> </w:t>
        </w:r>
      </w:hyperlink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مالك (179 هجرية ) سافر الشافعي إلى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نجران و ولي عليها و رغم عدالته فقد وشى البعض به إلى الخليفة هارون الرشيد فتم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استدعائه إلى دار الخلافة سنة (184هجرية ) وهناك دافع عن موقفه بحجة دامغة وظهر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للخليفة براءة الشافعي مما نسب إليه وأطلق سراحه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. 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</w:p>
    <w:p w:rsidR="00156E6F" w:rsidRPr="0017350E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  <w:rtl/>
        </w:rPr>
        <w:t>رحلته في طلب العلم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  <w:rtl/>
        </w:rPr>
        <w:t>ببغداد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t>: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وأثناء وجوده في بغداد أتصل بمحمد بن الحسن الشيباني تلميذ أبي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حنيفة وقرأ كتبه وتعرف على علم اهل الرأي ثم عاد بعدها إلى مكة وأقام فيها نحو تسع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سنوات لينشر مذهبه من خلال حلقات العلم التي يزدحم فيها طلبة العلم في الحرم المكي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ومن خلال لقاءه بالعلماء أثناء مواسم الحج . وتتلمذ عليه في هذه الفترة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hyperlink r:id="rId17" w:history="1">
        <w:r w:rsidRPr="0017350E">
          <w:rPr>
            <w:rFonts w:ascii="Tahoma" w:eastAsia="Times New Roman" w:hAnsi="Tahoma" w:cs="Tahoma"/>
            <w:color w:val="000000"/>
            <w:sz w:val="24"/>
            <w:szCs w:val="24"/>
            <w:u w:val="single"/>
            <w:rtl/>
          </w:rPr>
          <w:t>الإمام</w:t>
        </w:r>
        <w:r w:rsidRPr="0017350E">
          <w:rPr>
            <w:rFonts w:ascii="Tahoma" w:eastAsia="Times New Roman" w:hAnsi="Tahoma" w:cs="Tahoma"/>
            <w:color w:val="000000"/>
            <w:sz w:val="24"/>
            <w:szCs w:val="24"/>
            <w:u w:val="single"/>
          </w:rPr>
          <w:t xml:space="preserve"> </w:t>
        </w:r>
      </w:hyperlink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احمد بن حنبل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. 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ثم عاد مرة أخرى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إلى بغداد سنة ( 195 هجرية ) ، وكان له بها مجلس علم يحضره العلماء ويقصده الطلاب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من كل مكان . مكث الشافعي سنتين في بغداد ألف خلالها كتابه (الرسالة ) ونشر فيها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مذهبه القديم ولازمه خلال هذه الفترة أربعة من كبار أصحابه وهم احمد بن حنبل ، وأبو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ثور ، والزعفراني ، والكرابيسي . ثم عاد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hyperlink r:id="rId18" w:history="1">
        <w:r w:rsidRPr="0017350E">
          <w:rPr>
            <w:rFonts w:ascii="Tahoma" w:eastAsia="Times New Roman" w:hAnsi="Tahoma" w:cs="Tahoma"/>
            <w:color w:val="000000"/>
            <w:sz w:val="24"/>
            <w:szCs w:val="24"/>
            <w:u w:val="single"/>
            <w:rtl/>
          </w:rPr>
          <w:t>الإمام</w:t>
        </w:r>
        <w:r w:rsidRPr="0017350E">
          <w:rPr>
            <w:rFonts w:ascii="Tahoma" w:eastAsia="Times New Roman" w:hAnsi="Tahoma" w:cs="Tahoma"/>
            <w:color w:val="000000"/>
            <w:sz w:val="24"/>
            <w:szCs w:val="24"/>
            <w:u w:val="single"/>
          </w:rPr>
          <w:t xml:space="preserve"> </w:t>
        </w:r>
      </w:hyperlink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الشافعي إلى مكة ومكث بها فترة قصيرة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غادرها بعد ذلك إلى بغداد سنة (198هجرية ) وأقام في بغداد فترة قصيرة ثم غادر بغداد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إلى مصر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.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</w:p>
    <w:p w:rsidR="00156E6F" w:rsidRPr="0017350E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  <w:rtl/>
        </w:rPr>
        <w:t>رحلته في مصر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t>: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قدم مصر سنة ( 199 هجرية ) تسبقه شهرته وكان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في صحبته تلاميذه الربيع بن سليمان المرادي ، وعبدالله بن الزبير الحميدي ، فنزل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بالفسطاط ضيفا على عبد الله بن عبد الحكم وكان من أصحاب مالك . ثم بدأ بإلقاء دروسه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في جامع عمرو بن العاص فمال إليه الناس وجذبت فصاحته وعلمه كثيرا من أتباع الإمامين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أبي حنيفة و مالك . وبقي في مصر خمس سنوات قضاها كلها في التأليف والتدريس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والمناظرة والرد على الخصوم وفي مصر وضع الشافعي مذهبه الجديد وهو الأحكام والفتاوى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التي استنبطها بمصر وخالف في بعضها فقهه الذي وضعه في العراق ، وصنف في مصر كتبه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الخالدة التي رواها عنه تلاميذه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. 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</w:p>
    <w:p w:rsidR="00156E6F" w:rsidRPr="0017350E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CB10B0" w:rsidRPr="0017350E" w:rsidRDefault="00156E6F" w:rsidP="00156E6F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  <w:r w:rsidRPr="0017350E">
        <w:rPr>
          <w:rFonts w:ascii="Tahoma" w:eastAsia="Times New Roman" w:hAnsi="Tahoma" w:cs="Tahoma"/>
          <w:color w:val="121212"/>
          <w:sz w:val="24"/>
          <w:szCs w:val="24"/>
        </w:rPr>
        <w:lastRenderedPageBreak/>
        <w:br/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  <w:rtl/>
        </w:rPr>
        <w:t>كيفية ظهور شخصيته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t>: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تَطرَّق احمد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تمام في كتابه (الشافعي ملامح وآثار ) كيفية ظهور شخصية الشافعي و منهجه في الفقه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.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هذا المنهج الذي هو مزيج من فقه الحجاز وفقه العراق ، هذا المنهج الذي أنضجه عقل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متوهج ، عالم بالقران والسنة ، بصير بالعربية وآدابها خبير بأحوال الناس وقضاياهم ،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قوي الرأي والقياس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. 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فلو عدنا إلى القرن الثاني الميلادي لوجدنا انه ظهر في هذا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القرن مدرستين أساسيتين في الفقه الإسلامي هما مدرسة الرأي ، ومدرسة الحديث ، نشأت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المدرسة الأولى في العراق وهي امتداد لفقه عبد الله بن مسعود الذي أقام هناك ، وحمل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أصحابه علمه وقاموا بنشره . وكان ابن مسعود متأثرا بمنهج عمر بن الخطاب في الأخذ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بالرأي والبحث في عِلَلِ الأحكام حين لا يوجد نص من كتاب الله أو سنة رسوله</w:t>
      </w:r>
      <w:r w:rsidRPr="0017350E">
        <w:rPr>
          <w:rStyle w:val="FootnoteReference"/>
          <w:rFonts w:ascii="Tahoma" w:eastAsia="Times New Roman" w:hAnsi="Tahoma" w:cs="Tahoma"/>
          <w:color w:val="121212"/>
          <w:sz w:val="24"/>
          <w:szCs w:val="24"/>
          <w:rtl/>
        </w:rPr>
        <w:footnoteReference w:id="2"/>
      </w:r>
      <w:r w:rsidR="0017350E">
        <w:rPr>
          <w:rFonts w:ascii="Tahoma" w:eastAsia="Times New Roman" w:hAnsi="Tahoma" w:cs="Tahoma"/>
          <w:color w:val="121212"/>
          <w:sz w:val="24"/>
          <w:szCs w:val="24"/>
        </w:rPr>
        <w:t>.</w:t>
      </w:r>
      <w:r w:rsid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  <w:rtl/>
        </w:rPr>
        <w:t>أشهر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  <w:rtl/>
        </w:rPr>
        <w:t>تلاميذه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t>: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ومن أشهر تلامذة ابن مسعود الذين أخذوا عنه : علقمة بن قيس النخعي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، والأسود بن يزيد النخعي ، ومسروق بن الاجدع الهمداني ، وشريح القاضي ، وهؤلاء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كانوا من ابرز فقهاء القرن الأول الهجري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>.</w:t>
      </w:r>
    </w:p>
    <w:p w:rsidR="00CB10B0" w:rsidRPr="0017350E" w:rsidRDefault="00156E6F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  <w:rtl/>
        </w:rPr>
        <w:t>عودة الشافعي مرة أخرى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  <w:rtl/>
        </w:rPr>
        <w:t>لبغداد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t>: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عاد الشافعي إلى بغداد للمرة الثانية عام 195هـ، فألف لأول مرة كتاب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"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الرسالة " الذي وضع فيه الأساس لعلم أصول الفقه وشرائط الاستدلال بالقرآن والسنة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والإجماع والقياس وبيان الناسخ والمنسوخ، ومراتب العموم والخصوم، كما حققه الرازي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في مناقب الشافعي، والخطيب في تاريخ بغداد. ثم اعتزم السفر إلى مصر فوصل إليها عام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199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هـ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.</w:t>
      </w:r>
    </w:p>
    <w:p w:rsidR="00CB10B0" w:rsidRPr="0017350E" w:rsidRDefault="00156E6F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  <w:rtl/>
        </w:rPr>
        <w:t>تعبده لله عز وجل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t>: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وكان رحمه الله محبا للعلم حتى انه قال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: "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طلب العلم أفضل من صلاة التطوع " ومع ذلك روى عنه الربيع بن سليمان تلميذه أنه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كان يحي الليل صلاة إلى أن مات رحمه الله ، وكان يختم في كل ليلة ختمة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.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وروى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الذهبي في السير عن الربيع بن سليمان قال : كان الشافعي قد جزأ الليل ، فثلثه الأول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يكتب ، والثاني يصلي ، والثالث ينام . وقال الذهبي أفعاله الثلاثة بالنية ، والحق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ما قاله الذهبي ، فان النيات صنعة العلماء ، والعلم إذا أثمر العمل وضع صاحبه على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طريق النجاة ،وما أحوج امتنا اليوم إلى العلماء العاملين الصادقين العابدين الذين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تفزع إليهم الأمة في الأزمات وما أكثرها ولا حول ولا قوة إلا بالله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.</w:t>
      </w:r>
      <w:r w:rsidR="00CB10B0" w:rsidRPr="0017350E">
        <w:rPr>
          <w:rStyle w:val="FootnoteReference"/>
          <w:rFonts w:ascii="Tahoma" w:eastAsia="Times New Roman" w:hAnsi="Tahoma" w:cs="Tahoma"/>
          <w:color w:val="121212"/>
          <w:sz w:val="24"/>
          <w:szCs w:val="24"/>
        </w:rPr>
        <w:footnoteReference w:id="3"/>
      </w:r>
      <w:r w:rsidR="00CB10B0"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="00CB10B0"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  <w:rtl/>
        </w:rPr>
        <w:lastRenderedPageBreak/>
        <w:t>أهم أقوال الشافعي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t>: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  <w:t xml:space="preserve">•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أخرج ابن عبد البر عن الربيع قال : سمعت الشافعي يقول " الإيمان قول وعمل واعتقاد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بالقلب ألا ترى قول الله عز وجل : [وما كان الله ليضيع إيمانكم ] يعني صلاتكم إلى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بيت المقدس فسمى الصلاة إيمانا وهي قول وعمل وعقد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"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  <w:t xml:space="preserve">•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قال الشافعي : ولو كان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هذا الإيمان كله واحدا لا نقصان فيه ولا زيادة - لم يكن لأحد فيه فضل واستوي الناس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وبطل التفضيل ولكن بتمام الإيمان دخل المؤمنون الجنة وبالزيادة في الإيمان تفاضل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المؤمنون بالدرجات عند الله (في الجنة ) وبالنقصان من الإيمان دخل المفرطون النار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.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  <w:t xml:space="preserve">•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قال الشافعي : إن الله جل وعز سابق بين عباده كما سوبق بين الخيل يوم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الرهان ثم أنهم على درجاتهم من سبق عليه فجعل كل امرئ على درجة سبقه لا ينقصه فيه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حقه ولا يقدم مسبوق على سابق ولا مفضول على فاضل وبذلك فضل أول هذه الأمة على آخرها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ولو لم يكن لمن سبق إلى الإيمان فضل على من أبطأ عنه – للحق آخر هذه الأمة بأولها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. 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CB10B0" w:rsidRPr="0017350E" w:rsidRDefault="00156E6F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  <w:rtl/>
        </w:rPr>
        <w:t>وفاته</w:t>
      </w:r>
      <w:r w:rsidRPr="0017350E">
        <w:rPr>
          <w:rFonts w:ascii="Tahoma" w:eastAsia="Times New Roman" w:hAnsi="Tahoma" w:cs="Tahoma"/>
          <w:color w:val="365F91" w:themeColor="accent1" w:themeShade="BF"/>
          <w:sz w:val="24"/>
          <w:szCs w:val="24"/>
        </w:rPr>
        <w:t>: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وظل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hyperlink r:id="rId19" w:history="1">
        <w:r w:rsidRPr="0017350E">
          <w:rPr>
            <w:rFonts w:ascii="Tahoma" w:eastAsia="Times New Roman" w:hAnsi="Tahoma" w:cs="Tahoma"/>
            <w:color w:val="000000"/>
            <w:sz w:val="24"/>
            <w:szCs w:val="24"/>
            <w:u w:val="single"/>
            <w:rtl/>
          </w:rPr>
          <w:t>الإمام</w:t>
        </w:r>
        <w:r w:rsidRPr="0017350E">
          <w:rPr>
            <w:rFonts w:ascii="Tahoma" w:eastAsia="Times New Roman" w:hAnsi="Tahoma" w:cs="Tahoma"/>
            <w:color w:val="000000"/>
            <w:sz w:val="24"/>
            <w:szCs w:val="24"/>
            <w:u w:val="single"/>
          </w:rPr>
          <w:t xml:space="preserve"> </w:t>
        </w:r>
      </w:hyperlink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الشافعي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في مصر ولم يغادرها يلقي دروسه ويحيط به تلامذته حتى لقي ربه في (30 رجب 204 هجرية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)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ومن أروع ما رثي به من الشعر قصيدة لمحمد بن دريد يقول في مطلعها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: 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ألم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Pr="0017350E">
        <w:rPr>
          <w:rFonts w:ascii="Tahoma" w:eastAsia="Times New Roman" w:hAnsi="Tahoma" w:cs="Tahoma"/>
          <w:color w:val="121212"/>
          <w:sz w:val="24"/>
          <w:szCs w:val="24"/>
          <w:rtl/>
        </w:rPr>
        <w:t>تر آثار أبن ادريس بعده *** دلائلها في المشـكلات لوامع</w:t>
      </w:r>
      <w:r w:rsidRPr="0017350E">
        <w:rPr>
          <w:rFonts w:ascii="Tahoma" w:eastAsia="Times New Roman" w:hAnsi="Tahoma" w:cs="Tahoma"/>
          <w:color w:val="121212"/>
          <w:sz w:val="24"/>
          <w:szCs w:val="24"/>
        </w:rPr>
        <w:t xml:space="preserve"> </w:t>
      </w:r>
      <w:r w:rsidR="00CB10B0" w:rsidRPr="0017350E">
        <w:rPr>
          <w:rStyle w:val="FootnoteReference"/>
          <w:rFonts w:ascii="Tahoma" w:eastAsia="Times New Roman" w:hAnsi="Tahoma" w:cs="Tahoma"/>
          <w:color w:val="121212"/>
          <w:sz w:val="24"/>
          <w:szCs w:val="24"/>
        </w:rPr>
        <w:footnoteReference w:id="4"/>
      </w:r>
      <w:r w:rsidR="00CB10B0"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="00CB10B0"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CB10B0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17350E" w:rsidRDefault="0017350E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17350E" w:rsidRDefault="0017350E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17350E" w:rsidRDefault="0017350E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17350E" w:rsidRDefault="0017350E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17350E" w:rsidRDefault="0017350E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17350E" w:rsidRDefault="0017350E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17350E" w:rsidRDefault="0017350E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17350E" w:rsidRDefault="0017350E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17350E" w:rsidRDefault="0017350E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17350E" w:rsidRDefault="0017350E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17350E" w:rsidRDefault="0017350E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17350E" w:rsidRDefault="0017350E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</w:rPr>
      </w:pPr>
    </w:p>
    <w:p w:rsidR="0017350E" w:rsidRPr="0017350E" w:rsidRDefault="0017350E" w:rsidP="0017350E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24"/>
          <w:szCs w:val="24"/>
          <w:rtl/>
        </w:rPr>
      </w:pPr>
    </w:p>
    <w:p w:rsidR="008D6785" w:rsidRPr="0017350E" w:rsidRDefault="00156E6F" w:rsidP="00CB10B0">
      <w:pPr>
        <w:bidi/>
        <w:spacing w:after="0" w:line="240" w:lineRule="auto"/>
        <w:rPr>
          <w:rFonts w:ascii="Tahoma" w:eastAsia="Times New Roman" w:hAnsi="Tahoma" w:cs="Tahoma"/>
          <w:color w:val="FF0066"/>
          <w:sz w:val="44"/>
          <w:szCs w:val="44"/>
          <w:rtl/>
        </w:rPr>
      </w:pP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FF0066"/>
          <w:sz w:val="44"/>
          <w:szCs w:val="44"/>
          <w:rtl/>
        </w:rPr>
        <w:t>الخــاتـــمة</w:t>
      </w:r>
      <w:r w:rsidR="008D6785" w:rsidRPr="0017350E">
        <w:rPr>
          <w:rFonts w:ascii="Tahoma" w:eastAsia="Times New Roman" w:hAnsi="Tahoma" w:cs="Tahoma"/>
          <w:color w:val="FF0066"/>
          <w:sz w:val="44"/>
          <w:szCs w:val="44"/>
          <w:rtl/>
        </w:rPr>
        <w:t>:</w:t>
      </w:r>
    </w:p>
    <w:p w:rsidR="008D6785" w:rsidRPr="0017350E" w:rsidRDefault="008D6785" w:rsidP="008D6785">
      <w:pPr>
        <w:bidi/>
        <w:spacing w:after="0" w:line="240" w:lineRule="auto"/>
        <w:rPr>
          <w:rFonts w:ascii="Tahoma" w:eastAsia="Times New Roman" w:hAnsi="Tahoma" w:cs="Tahoma"/>
          <w:color w:val="365F91" w:themeColor="accent1" w:themeShade="BF"/>
          <w:sz w:val="44"/>
          <w:szCs w:val="44"/>
          <w:rtl/>
        </w:rPr>
      </w:pPr>
    </w:p>
    <w:p w:rsidR="00CB10B0" w:rsidRPr="0017350E" w:rsidRDefault="00156E6F" w:rsidP="008D6785">
      <w:pPr>
        <w:bidi/>
        <w:spacing w:after="0" w:line="240" w:lineRule="auto"/>
        <w:rPr>
          <w:rFonts w:ascii="Tahoma" w:eastAsia="Times New Roman" w:hAnsi="Tahoma" w:cs="Tahoma"/>
          <w:color w:val="0070C0"/>
          <w:sz w:val="18"/>
          <w:szCs w:val="18"/>
          <w:rtl/>
        </w:rPr>
      </w:pPr>
      <w:r w:rsidRPr="0017350E">
        <w:rPr>
          <w:rFonts w:ascii="Tahoma" w:eastAsia="Times New Roman" w:hAnsi="Tahoma" w:cs="Tahoma"/>
          <w:color w:val="121212"/>
          <w:sz w:val="24"/>
          <w:szCs w:val="24"/>
        </w:rPr>
        <w:br/>
      </w:r>
      <w:r w:rsidRPr="0017350E">
        <w:rPr>
          <w:rFonts w:ascii="Tahoma" w:eastAsia="Times New Roman" w:hAnsi="Tahoma" w:cs="Tahoma"/>
          <w:color w:val="121212"/>
          <w:sz w:val="32"/>
          <w:szCs w:val="32"/>
        </w:rPr>
        <w:br/>
      </w:r>
      <w:r w:rsidRPr="0017350E">
        <w:rPr>
          <w:rFonts w:ascii="Tahoma" w:eastAsia="Times New Roman" w:hAnsi="Tahoma" w:cs="Tahoma"/>
          <w:color w:val="0070C0"/>
          <w:sz w:val="32"/>
          <w:szCs w:val="32"/>
          <w:rtl/>
        </w:rPr>
        <w:t>وفي النهاية لا نقول إلا رحم</w:t>
      </w:r>
      <w:r w:rsidRPr="0017350E">
        <w:rPr>
          <w:rFonts w:ascii="Tahoma" w:eastAsia="Times New Roman" w:hAnsi="Tahoma" w:cs="Tahoma"/>
          <w:color w:val="0070C0"/>
          <w:sz w:val="32"/>
          <w:szCs w:val="32"/>
        </w:rPr>
        <w:t xml:space="preserve"> </w:t>
      </w:r>
      <w:r w:rsidRPr="0017350E">
        <w:rPr>
          <w:rFonts w:ascii="Tahoma" w:eastAsia="Times New Roman" w:hAnsi="Tahoma" w:cs="Tahoma"/>
          <w:color w:val="0070C0"/>
          <w:sz w:val="32"/>
          <w:szCs w:val="32"/>
          <w:rtl/>
        </w:rPr>
        <w:t>الله</w:t>
      </w:r>
      <w:r w:rsidRPr="0017350E">
        <w:rPr>
          <w:rFonts w:ascii="Tahoma" w:eastAsia="Times New Roman" w:hAnsi="Tahoma" w:cs="Tahoma"/>
          <w:color w:val="0070C0"/>
          <w:sz w:val="32"/>
          <w:szCs w:val="32"/>
        </w:rPr>
        <w:t xml:space="preserve"> </w:t>
      </w:r>
      <w:hyperlink r:id="rId20" w:history="1">
        <w:r w:rsidRPr="0017350E">
          <w:rPr>
            <w:rFonts w:ascii="Tahoma" w:eastAsia="Times New Roman" w:hAnsi="Tahoma" w:cs="Tahoma"/>
            <w:color w:val="0070C0"/>
            <w:sz w:val="32"/>
            <w:szCs w:val="32"/>
            <w:u w:val="single"/>
            <w:rtl/>
          </w:rPr>
          <w:t>الإمام</w:t>
        </w:r>
        <w:r w:rsidRPr="0017350E">
          <w:rPr>
            <w:rFonts w:ascii="Tahoma" w:eastAsia="Times New Roman" w:hAnsi="Tahoma" w:cs="Tahoma"/>
            <w:color w:val="0070C0"/>
            <w:sz w:val="32"/>
            <w:szCs w:val="32"/>
            <w:u w:val="single"/>
          </w:rPr>
          <w:t xml:space="preserve"> </w:t>
        </w:r>
      </w:hyperlink>
      <w:r w:rsidRPr="0017350E">
        <w:rPr>
          <w:rFonts w:ascii="Tahoma" w:eastAsia="Times New Roman" w:hAnsi="Tahoma" w:cs="Tahoma"/>
          <w:color w:val="0070C0"/>
          <w:sz w:val="32"/>
          <w:szCs w:val="32"/>
          <w:rtl/>
        </w:rPr>
        <w:t>الشافعي وجزاه الله عنا كل</w:t>
      </w:r>
      <w:r w:rsidRPr="0017350E">
        <w:rPr>
          <w:rFonts w:ascii="Tahoma" w:eastAsia="Times New Roman" w:hAnsi="Tahoma" w:cs="Tahoma"/>
          <w:color w:val="0070C0"/>
          <w:sz w:val="32"/>
          <w:szCs w:val="32"/>
        </w:rPr>
        <w:t xml:space="preserve"> </w:t>
      </w:r>
      <w:r w:rsidRPr="0017350E">
        <w:rPr>
          <w:rFonts w:ascii="Tahoma" w:eastAsia="Times New Roman" w:hAnsi="Tahoma" w:cs="Tahoma"/>
          <w:color w:val="0070C0"/>
          <w:sz w:val="32"/>
          <w:szCs w:val="32"/>
          <w:rtl/>
        </w:rPr>
        <w:t>خير لأنه نفعنا بعلمه الغزير وساعدنا على فهم ديننا الحنيف الذي يحاربه الكثير</w:t>
      </w:r>
      <w:r w:rsidRPr="0017350E">
        <w:rPr>
          <w:rFonts w:ascii="Tahoma" w:eastAsia="Times New Roman" w:hAnsi="Tahoma" w:cs="Tahoma"/>
          <w:color w:val="0070C0"/>
          <w:sz w:val="32"/>
          <w:szCs w:val="32"/>
        </w:rPr>
        <w:t xml:space="preserve"> </w:t>
      </w:r>
      <w:r w:rsidRPr="0017350E">
        <w:rPr>
          <w:rFonts w:ascii="Tahoma" w:eastAsia="Times New Roman" w:hAnsi="Tahoma" w:cs="Tahoma"/>
          <w:color w:val="0070C0"/>
          <w:sz w:val="32"/>
          <w:szCs w:val="32"/>
          <w:rtl/>
        </w:rPr>
        <w:t>والكثير من المشركين بالتشكيك فيه هيه ولولا هؤلاء العلماء وجهدهم للتوصل إلى حلول</w:t>
      </w:r>
      <w:r w:rsidRPr="0017350E">
        <w:rPr>
          <w:rFonts w:ascii="Tahoma" w:eastAsia="Times New Roman" w:hAnsi="Tahoma" w:cs="Tahoma"/>
          <w:color w:val="0070C0"/>
          <w:sz w:val="32"/>
          <w:szCs w:val="32"/>
        </w:rPr>
        <w:t xml:space="preserve"> </w:t>
      </w:r>
      <w:r w:rsidRPr="0017350E">
        <w:rPr>
          <w:rFonts w:ascii="Tahoma" w:eastAsia="Times New Roman" w:hAnsi="Tahoma" w:cs="Tahoma"/>
          <w:color w:val="0070C0"/>
          <w:sz w:val="32"/>
          <w:szCs w:val="32"/>
          <w:rtl/>
        </w:rPr>
        <w:t>كثيرة حول التطور وتغير الحضارات لضاع شباب الإسلام من كثرة المفسدات وندعوا الله</w:t>
      </w:r>
      <w:r w:rsidRPr="0017350E">
        <w:rPr>
          <w:rFonts w:ascii="Tahoma" w:eastAsia="Times New Roman" w:hAnsi="Tahoma" w:cs="Tahoma"/>
          <w:color w:val="0070C0"/>
          <w:sz w:val="32"/>
          <w:szCs w:val="32"/>
        </w:rPr>
        <w:t xml:space="preserve"> </w:t>
      </w:r>
      <w:r w:rsidRPr="0017350E">
        <w:rPr>
          <w:rFonts w:ascii="Tahoma" w:eastAsia="Times New Roman" w:hAnsi="Tahoma" w:cs="Tahoma"/>
          <w:color w:val="0070C0"/>
          <w:sz w:val="32"/>
          <w:szCs w:val="32"/>
          <w:rtl/>
        </w:rPr>
        <w:t>سبحانه وتعالى أن يرزق الأمة الإسلامية...........مثل</w:t>
      </w:r>
      <w:r w:rsidRPr="0017350E">
        <w:rPr>
          <w:rFonts w:ascii="Tahoma" w:eastAsia="Times New Roman" w:hAnsi="Tahoma" w:cs="Tahoma"/>
          <w:color w:val="0070C0"/>
          <w:sz w:val="32"/>
          <w:szCs w:val="32"/>
        </w:rPr>
        <w:t xml:space="preserve"> </w:t>
      </w:r>
      <w:hyperlink r:id="rId21" w:history="1">
        <w:r w:rsidRPr="0017350E">
          <w:rPr>
            <w:rFonts w:ascii="Tahoma" w:eastAsia="Times New Roman" w:hAnsi="Tahoma" w:cs="Tahoma"/>
            <w:color w:val="0070C0"/>
            <w:sz w:val="32"/>
            <w:szCs w:val="32"/>
            <w:u w:val="single"/>
            <w:rtl/>
          </w:rPr>
          <w:t>الإمام</w:t>
        </w:r>
        <w:r w:rsidRPr="0017350E">
          <w:rPr>
            <w:rFonts w:ascii="Tahoma" w:eastAsia="Times New Roman" w:hAnsi="Tahoma" w:cs="Tahoma"/>
            <w:color w:val="0070C0"/>
            <w:sz w:val="32"/>
            <w:szCs w:val="32"/>
            <w:u w:val="single"/>
          </w:rPr>
          <w:t xml:space="preserve"> </w:t>
        </w:r>
      </w:hyperlink>
      <w:r w:rsidRPr="0017350E">
        <w:rPr>
          <w:rFonts w:ascii="Tahoma" w:eastAsia="Times New Roman" w:hAnsi="Tahoma" w:cs="Tahoma"/>
          <w:color w:val="0070C0"/>
          <w:sz w:val="32"/>
          <w:szCs w:val="32"/>
          <w:rtl/>
        </w:rPr>
        <w:t>الشافعي ـ رحمه الله تعالى ـ</w:t>
      </w:r>
      <w:r w:rsidRPr="0017350E">
        <w:rPr>
          <w:rFonts w:ascii="Tahoma" w:eastAsia="Times New Roman" w:hAnsi="Tahoma" w:cs="Tahoma"/>
          <w:color w:val="0070C0"/>
          <w:sz w:val="32"/>
          <w:szCs w:val="32"/>
        </w:rPr>
        <w:t xml:space="preserve"> .</w:t>
      </w:r>
      <w:r w:rsidRPr="0017350E">
        <w:rPr>
          <w:rFonts w:ascii="Tahoma" w:eastAsia="Times New Roman" w:hAnsi="Tahoma" w:cs="Tahoma"/>
          <w:color w:val="0070C0"/>
          <w:sz w:val="32"/>
          <w:szCs w:val="32"/>
        </w:rPr>
        <w:br/>
      </w:r>
      <w:r w:rsidRPr="0017350E">
        <w:rPr>
          <w:rFonts w:ascii="Tahoma" w:eastAsia="Times New Roman" w:hAnsi="Tahoma" w:cs="Tahoma"/>
          <w:color w:val="0070C0"/>
          <w:sz w:val="32"/>
          <w:szCs w:val="32"/>
        </w:rPr>
        <w:br/>
      </w:r>
      <w:r w:rsidRPr="0017350E">
        <w:rPr>
          <w:rFonts w:ascii="Tahoma" w:eastAsia="Times New Roman" w:hAnsi="Tahoma" w:cs="Tahoma"/>
          <w:color w:val="0070C0"/>
        </w:rPr>
        <w:br/>
      </w: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Pr="0017350E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9E5FAD" w:rsidRPr="0017350E" w:rsidRDefault="00156E6F" w:rsidP="0017350E">
      <w:pPr>
        <w:bidi/>
        <w:spacing w:after="0" w:line="240" w:lineRule="auto"/>
        <w:jc w:val="center"/>
        <w:rPr>
          <w:rFonts w:ascii="Tahoma" w:eastAsia="Times New Roman" w:hAnsi="Tahoma" w:cs="Tahoma"/>
          <w:color w:val="FF0066"/>
          <w:sz w:val="18"/>
          <w:szCs w:val="18"/>
          <w:rtl/>
        </w:rPr>
      </w:pPr>
      <w:r w:rsidRPr="0017350E">
        <w:rPr>
          <w:rFonts w:ascii="Tahoma" w:eastAsia="Times New Roman" w:hAnsi="Tahoma" w:cs="Tahoma"/>
          <w:color w:val="121212"/>
          <w:sz w:val="44"/>
          <w:szCs w:val="44"/>
        </w:rPr>
        <w:br/>
      </w:r>
      <w:r w:rsidRPr="0017350E">
        <w:rPr>
          <w:rFonts w:ascii="Tahoma" w:eastAsia="Times New Roman" w:hAnsi="Tahoma" w:cs="Tahoma"/>
          <w:color w:val="FF0066"/>
          <w:sz w:val="72"/>
          <w:szCs w:val="72"/>
          <w:rtl/>
        </w:rPr>
        <w:t>المصادر</w:t>
      </w:r>
      <w:r w:rsidRPr="0017350E">
        <w:rPr>
          <w:rFonts w:ascii="Tahoma" w:eastAsia="Times New Roman" w:hAnsi="Tahoma" w:cs="Tahoma"/>
          <w:color w:val="FF0066"/>
          <w:sz w:val="72"/>
          <w:szCs w:val="72"/>
        </w:rPr>
        <w:t xml:space="preserve"> </w:t>
      </w:r>
      <w:r w:rsidRPr="0017350E">
        <w:rPr>
          <w:rFonts w:ascii="Tahoma" w:eastAsia="Times New Roman" w:hAnsi="Tahoma" w:cs="Tahoma"/>
          <w:color w:val="FF0066"/>
          <w:sz w:val="28"/>
          <w:szCs w:val="28"/>
        </w:rPr>
        <w:t>:</w:t>
      </w:r>
    </w:p>
    <w:p w:rsidR="009E5FAD" w:rsidRPr="0017350E" w:rsidRDefault="009E5FAD" w:rsidP="009E5FAD">
      <w:pPr>
        <w:bidi/>
        <w:spacing w:after="0" w:line="240" w:lineRule="auto"/>
        <w:jc w:val="center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9E5FAD" w:rsidRPr="0017350E" w:rsidRDefault="009E5FAD" w:rsidP="009E5FAD">
      <w:pPr>
        <w:bidi/>
        <w:spacing w:after="0" w:line="240" w:lineRule="auto"/>
        <w:jc w:val="center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9E5FAD" w:rsidRPr="0017350E" w:rsidRDefault="00156E6F" w:rsidP="009E5FAD">
      <w:pPr>
        <w:bidi/>
        <w:spacing w:after="0" w:line="240" w:lineRule="auto"/>
        <w:jc w:val="center"/>
        <w:rPr>
          <w:rFonts w:ascii="Tahoma" w:eastAsia="Times New Roman" w:hAnsi="Tahoma" w:cs="Tahoma"/>
          <w:color w:val="0070C0"/>
          <w:sz w:val="28"/>
          <w:szCs w:val="28"/>
          <w:rtl/>
        </w:rPr>
      </w:pPr>
      <w:r w:rsidRPr="0017350E">
        <w:rPr>
          <w:rFonts w:ascii="Tahoma" w:eastAsia="Times New Roman" w:hAnsi="Tahoma" w:cs="Tahoma"/>
          <w:color w:val="0070C0"/>
          <w:sz w:val="18"/>
          <w:szCs w:val="18"/>
        </w:rPr>
        <w:br/>
      </w:r>
      <w:r w:rsidRPr="0017350E">
        <w:rPr>
          <w:rFonts w:ascii="Tahoma" w:eastAsia="Times New Roman" w:hAnsi="Tahoma" w:cs="Tahoma"/>
          <w:color w:val="0070C0"/>
          <w:sz w:val="28"/>
          <w:szCs w:val="28"/>
        </w:rPr>
        <w:br/>
        <w:t xml:space="preserve">1) </w:t>
      </w:r>
      <w:r w:rsidR="009E5FAD" w:rsidRPr="0017350E">
        <w:rPr>
          <w:rFonts w:ascii="Tahoma" w:eastAsia="Times New Roman" w:hAnsi="Tahoma" w:cs="Tahoma"/>
          <w:color w:val="0070C0"/>
          <w:sz w:val="28"/>
          <w:szCs w:val="28"/>
          <w:rtl/>
        </w:rPr>
        <w:t xml:space="preserve"> ) </w:t>
      </w:r>
      <w:r w:rsidRPr="0017350E">
        <w:rPr>
          <w:rFonts w:ascii="Tahoma" w:eastAsia="Times New Roman" w:hAnsi="Tahoma" w:cs="Tahoma"/>
          <w:color w:val="0070C0"/>
          <w:sz w:val="28"/>
          <w:szCs w:val="28"/>
          <w:rtl/>
        </w:rPr>
        <w:t>احمد تمام ـ الشافعي ملامح وآثار في ذكرى</w:t>
      </w:r>
      <w:r w:rsidRPr="0017350E">
        <w:rPr>
          <w:rFonts w:ascii="Tahoma" w:eastAsia="Times New Roman" w:hAnsi="Tahoma" w:cs="Tahoma"/>
          <w:color w:val="0070C0"/>
          <w:sz w:val="28"/>
          <w:szCs w:val="28"/>
        </w:rPr>
        <w:t xml:space="preserve"> </w:t>
      </w:r>
      <w:r w:rsidRPr="0017350E">
        <w:rPr>
          <w:rFonts w:ascii="Tahoma" w:eastAsia="Times New Roman" w:hAnsi="Tahoma" w:cs="Tahoma"/>
          <w:color w:val="0070C0"/>
          <w:sz w:val="28"/>
          <w:szCs w:val="28"/>
          <w:rtl/>
        </w:rPr>
        <w:t>وفاته</w:t>
      </w:r>
      <w:r w:rsidRPr="0017350E">
        <w:rPr>
          <w:rFonts w:ascii="Tahoma" w:eastAsia="Times New Roman" w:hAnsi="Tahoma" w:cs="Tahoma"/>
          <w:color w:val="0070C0"/>
          <w:sz w:val="28"/>
          <w:szCs w:val="28"/>
        </w:rPr>
        <w:t>.</w:t>
      </w:r>
    </w:p>
    <w:p w:rsidR="009E5FAD" w:rsidRPr="0017350E" w:rsidRDefault="00156E6F" w:rsidP="009E5FAD">
      <w:pPr>
        <w:bidi/>
        <w:spacing w:after="0" w:line="240" w:lineRule="auto"/>
        <w:jc w:val="center"/>
        <w:rPr>
          <w:rFonts w:ascii="Tahoma" w:eastAsia="Times New Roman" w:hAnsi="Tahoma" w:cs="Tahoma"/>
          <w:color w:val="0070C0"/>
          <w:sz w:val="28"/>
          <w:szCs w:val="28"/>
          <w:rtl/>
        </w:rPr>
      </w:pPr>
      <w:r w:rsidRPr="0017350E">
        <w:rPr>
          <w:rFonts w:ascii="Tahoma" w:eastAsia="Times New Roman" w:hAnsi="Tahoma" w:cs="Tahoma"/>
          <w:color w:val="0070C0"/>
          <w:sz w:val="28"/>
          <w:szCs w:val="28"/>
        </w:rPr>
        <w:br/>
        <w:t>2) *</w:t>
      </w:r>
      <w:r w:rsidR="009E5FAD" w:rsidRPr="0017350E">
        <w:rPr>
          <w:rFonts w:ascii="Tahoma" w:eastAsia="Times New Roman" w:hAnsi="Tahoma" w:cs="Tahoma"/>
          <w:color w:val="0070C0"/>
          <w:sz w:val="28"/>
          <w:szCs w:val="28"/>
          <w:rtl/>
        </w:rPr>
        <w:t xml:space="preserve"> ) </w:t>
      </w:r>
      <w:r w:rsidRPr="0017350E">
        <w:rPr>
          <w:rFonts w:ascii="Tahoma" w:eastAsia="Times New Roman" w:hAnsi="Tahoma" w:cs="Tahoma"/>
          <w:color w:val="0070C0"/>
          <w:sz w:val="28"/>
          <w:szCs w:val="28"/>
          <w:rtl/>
        </w:rPr>
        <w:t>د.محمد عبد الرحمن الخميس</w:t>
      </w:r>
      <w:r w:rsidRPr="0017350E">
        <w:rPr>
          <w:rFonts w:ascii="Tahoma" w:eastAsia="Times New Roman" w:hAnsi="Tahoma" w:cs="Tahoma"/>
          <w:color w:val="0070C0"/>
          <w:sz w:val="28"/>
          <w:szCs w:val="28"/>
        </w:rPr>
        <w:t xml:space="preserve"> . </w:t>
      </w:r>
    </w:p>
    <w:p w:rsidR="009E5FAD" w:rsidRPr="0017350E" w:rsidRDefault="00156E6F" w:rsidP="009E5FAD">
      <w:pPr>
        <w:bidi/>
        <w:spacing w:after="0" w:line="240" w:lineRule="auto"/>
        <w:jc w:val="center"/>
        <w:rPr>
          <w:rFonts w:ascii="Tahoma" w:eastAsia="Times New Roman" w:hAnsi="Tahoma" w:cs="Tahoma"/>
          <w:color w:val="0070C0"/>
          <w:sz w:val="28"/>
          <w:szCs w:val="28"/>
          <w:rtl/>
        </w:rPr>
      </w:pPr>
      <w:r w:rsidRPr="0017350E">
        <w:rPr>
          <w:rFonts w:ascii="Tahoma" w:eastAsia="Times New Roman" w:hAnsi="Tahoma" w:cs="Tahoma"/>
          <w:color w:val="0070C0"/>
          <w:sz w:val="28"/>
          <w:szCs w:val="28"/>
        </w:rPr>
        <w:br/>
        <w:t xml:space="preserve">3) </w:t>
      </w:r>
      <w:r w:rsidR="009E5FAD" w:rsidRPr="0017350E">
        <w:rPr>
          <w:rFonts w:ascii="Tahoma" w:eastAsia="Times New Roman" w:hAnsi="Tahoma" w:cs="Tahoma"/>
          <w:color w:val="0070C0"/>
          <w:sz w:val="28"/>
          <w:szCs w:val="28"/>
          <w:rtl/>
        </w:rPr>
        <w:t xml:space="preserve">) </w:t>
      </w:r>
      <w:r w:rsidRPr="0017350E">
        <w:rPr>
          <w:rFonts w:ascii="Tahoma" w:eastAsia="Times New Roman" w:hAnsi="Tahoma" w:cs="Tahoma"/>
          <w:color w:val="0070C0"/>
          <w:sz w:val="28"/>
          <w:szCs w:val="28"/>
          <w:rtl/>
        </w:rPr>
        <w:t>محمد خميس ـ</w:t>
      </w:r>
      <w:r w:rsidRPr="0017350E">
        <w:rPr>
          <w:rFonts w:ascii="Tahoma" w:eastAsia="Times New Roman" w:hAnsi="Tahoma" w:cs="Tahoma"/>
          <w:color w:val="0070C0"/>
          <w:sz w:val="28"/>
          <w:szCs w:val="28"/>
        </w:rPr>
        <w:t xml:space="preserve"> </w:t>
      </w:r>
      <w:hyperlink r:id="rId22" w:history="1">
        <w:r w:rsidRPr="0017350E">
          <w:rPr>
            <w:rFonts w:ascii="Tahoma" w:eastAsia="Times New Roman" w:hAnsi="Tahoma" w:cs="Tahoma"/>
            <w:color w:val="0070C0"/>
            <w:sz w:val="28"/>
            <w:szCs w:val="28"/>
            <w:u w:val="single"/>
            <w:rtl/>
          </w:rPr>
          <w:t>الإمام</w:t>
        </w:r>
        <w:r w:rsidRPr="0017350E">
          <w:rPr>
            <w:rFonts w:ascii="Tahoma" w:eastAsia="Times New Roman" w:hAnsi="Tahoma" w:cs="Tahoma"/>
            <w:color w:val="0070C0"/>
            <w:sz w:val="28"/>
            <w:szCs w:val="28"/>
            <w:u w:val="single"/>
          </w:rPr>
          <w:t xml:space="preserve"> </w:t>
        </w:r>
      </w:hyperlink>
      <w:r w:rsidRPr="0017350E">
        <w:rPr>
          <w:rFonts w:ascii="Tahoma" w:eastAsia="Times New Roman" w:hAnsi="Tahoma" w:cs="Tahoma"/>
          <w:color w:val="0070C0"/>
          <w:sz w:val="28"/>
          <w:szCs w:val="28"/>
          <w:rtl/>
        </w:rPr>
        <w:t>الشافعي …….شاعرا</w:t>
      </w:r>
      <w:r w:rsidRPr="0017350E">
        <w:rPr>
          <w:rFonts w:ascii="Tahoma" w:eastAsia="Times New Roman" w:hAnsi="Tahoma" w:cs="Tahoma"/>
          <w:color w:val="0070C0"/>
          <w:sz w:val="28"/>
          <w:szCs w:val="28"/>
        </w:rPr>
        <w:t xml:space="preserve"> .</w:t>
      </w:r>
    </w:p>
    <w:p w:rsidR="009E5FAD" w:rsidRPr="0017350E" w:rsidRDefault="00156E6F" w:rsidP="009E5FAD">
      <w:pPr>
        <w:bidi/>
        <w:spacing w:after="0" w:line="240" w:lineRule="auto"/>
        <w:jc w:val="center"/>
        <w:rPr>
          <w:rFonts w:ascii="Tahoma" w:eastAsia="Times New Roman" w:hAnsi="Tahoma" w:cs="Tahoma"/>
          <w:color w:val="0070C0"/>
          <w:sz w:val="28"/>
          <w:szCs w:val="28"/>
          <w:rtl/>
        </w:rPr>
      </w:pPr>
      <w:r w:rsidRPr="0017350E">
        <w:rPr>
          <w:rFonts w:ascii="Tahoma" w:eastAsia="Times New Roman" w:hAnsi="Tahoma" w:cs="Tahoma"/>
          <w:color w:val="0070C0"/>
          <w:sz w:val="28"/>
          <w:szCs w:val="28"/>
        </w:rPr>
        <w:br/>
        <w:t xml:space="preserve">4) </w:t>
      </w:r>
      <w:r w:rsidRPr="0017350E">
        <w:rPr>
          <w:rFonts w:ascii="Tahoma" w:eastAsia="Times New Roman" w:hAnsi="Tahoma" w:cs="Tahoma"/>
          <w:color w:val="0070C0"/>
          <w:sz w:val="28"/>
          <w:szCs w:val="28"/>
          <w:rtl/>
        </w:rPr>
        <w:t>موسوعة</w:t>
      </w:r>
      <w:r w:rsidRPr="0017350E">
        <w:rPr>
          <w:rFonts w:ascii="Tahoma" w:eastAsia="Times New Roman" w:hAnsi="Tahoma" w:cs="Tahoma"/>
          <w:color w:val="0070C0"/>
          <w:sz w:val="28"/>
          <w:szCs w:val="28"/>
        </w:rPr>
        <w:t xml:space="preserve"> </w:t>
      </w:r>
      <w:r w:rsidRPr="0017350E">
        <w:rPr>
          <w:rFonts w:ascii="Tahoma" w:eastAsia="Times New Roman" w:hAnsi="Tahoma" w:cs="Tahoma"/>
          <w:color w:val="0070C0"/>
          <w:sz w:val="28"/>
          <w:szCs w:val="28"/>
          <w:rtl/>
        </w:rPr>
        <w:t>المورد الحديثة</w:t>
      </w:r>
      <w:r w:rsidRPr="0017350E">
        <w:rPr>
          <w:rFonts w:ascii="Tahoma" w:eastAsia="Times New Roman" w:hAnsi="Tahoma" w:cs="Tahoma"/>
          <w:color w:val="0070C0"/>
          <w:sz w:val="28"/>
          <w:szCs w:val="28"/>
        </w:rPr>
        <w:t>.</w:t>
      </w:r>
    </w:p>
    <w:p w:rsidR="009E5FAD" w:rsidRPr="0017350E" w:rsidRDefault="00156E6F" w:rsidP="009E5FAD">
      <w:pPr>
        <w:bidi/>
        <w:spacing w:after="0" w:line="240" w:lineRule="auto"/>
        <w:jc w:val="center"/>
        <w:rPr>
          <w:rFonts w:ascii="Tahoma" w:eastAsia="Times New Roman" w:hAnsi="Tahoma" w:cs="Tahoma"/>
          <w:color w:val="0070C0"/>
          <w:sz w:val="28"/>
          <w:szCs w:val="28"/>
          <w:rtl/>
        </w:rPr>
      </w:pPr>
      <w:r w:rsidRPr="0017350E">
        <w:rPr>
          <w:rFonts w:ascii="Tahoma" w:eastAsia="Times New Roman" w:hAnsi="Tahoma" w:cs="Tahoma"/>
          <w:color w:val="0070C0"/>
          <w:sz w:val="28"/>
          <w:szCs w:val="28"/>
        </w:rPr>
        <w:br/>
        <w:t xml:space="preserve">5) </w:t>
      </w:r>
      <w:r w:rsidR="009E5FAD" w:rsidRPr="0017350E">
        <w:rPr>
          <w:rFonts w:ascii="Tahoma" w:eastAsia="Times New Roman" w:hAnsi="Tahoma" w:cs="Tahoma" w:hint="cs"/>
          <w:color w:val="0070C0"/>
          <w:sz w:val="28"/>
          <w:szCs w:val="28"/>
          <w:rtl/>
        </w:rPr>
        <w:t xml:space="preserve">) </w:t>
      </w:r>
      <w:r w:rsidRPr="0017350E">
        <w:rPr>
          <w:rFonts w:ascii="Tahoma" w:eastAsia="Times New Roman" w:hAnsi="Tahoma" w:cs="Tahoma"/>
          <w:color w:val="0070C0"/>
          <w:sz w:val="28"/>
          <w:szCs w:val="28"/>
          <w:rtl/>
        </w:rPr>
        <w:t>الهيئة المصرية للكتاب ـ ديوان</w:t>
      </w:r>
      <w:r w:rsidRPr="0017350E">
        <w:rPr>
          <w:rFonts w:ascii="Tahoma" w:eastAsia="Times New Roman" w:hAnsi="Tahoma" w:cs="Tahoma"/>
          <w:color w:val="0070C0"/>
          <w:sz w:val="28"/>
          <w:szCs w:val="28"/>
        </w:rPr>
        <w:t xml:space="preserve"> </w:t>
      </w:r>
      <w:hyperlink r:id="rId23" w:history="1">
        <w:r w:rsidRPr="0017350E">
          <w:rPr>
            <w:rFonts w:ascii="Tahoma" w:eastAsia="Times New Roman" w:hAnsi="Tahoma" w:cs="Tahoma"/>
            <w:color w:val="0070C0"/>
            <w:sz w:val="28"/>
            <w:szCs w:val="28"/>
            <w:u w:val="single"/>
            <w:rtl/>
          </w:rPr>
          <w:t>الإمام</w:t>
        </w:r>
        <w:r w:rsidRPr="0017350E">
          <w:rPr>
            <w:rFonts w:ascii="Tahoma" w:eastAsia="Times New Roman" w:hAnsi="Tahoma" w:cs="Tahoma"/>
            <w:color w:val="0070C0"/>
            <w:sz w:val="28"/>
            <w:szCs w:val="28"/>
            <w:u w:val="single"/>
          </w:rPr>
          <w:t xml:space="preserve"> </w:t>
        </w:r>
      </w:hyperlink>
      <w:r w:rsidRPr="0017350E">
        <w:rPr>
          <w:rFonts w:ascii="Tahoma" w:eastAsia="Times New Roman" w:hAnsi="Tahoma" w:cs="Tahoma"/>
          <w:color w:val="0070C0"/>
          <w:sz w:val="28"/>
          <w:szCs w:val="28"/>
          <w:rtl/>
        </w:rPr>
        <w:t>الشافعي</w:t>
      </w:r>
      <w:r w:rsidR="009E5FAD" w:rsidRPr="0017350E">
        <w:rPr>
          <w:rFonts w:ascii="Tahoma" w:eastAsia="Times New Roman" w:hAnsi="Tahoma" w:cs="Tahoma"/>
          <w:color w:val="0070C0"/>
          <w:sz w:val="28"/>
          <w:szCs w:val="28"/>
        </w:rPr>
        <w:t>.</w:t>
      </w:r>
    </w:p>
    <w:p w:rsidR="009E5FAD" w:rsidRPr="0017350E" w:rsidRDefault="009E5FAD" w:rsidP="009E5FAD">
      <w:pPr>
        <w:bidi/>
        <w:spacing w:after="0" w:line="240" w:lineRule="auto"/>
        <w:jc w:val="center"/>
        <w:rPr>
          <w:rFonts w:ascii="Tahoma" w:eastAsia="Times New Roman" w:hAnsi="Tahoma" w:cs="Tahoma"/>
          <w:color w:val="0070C0"/>
          <w:sz w:val="28"/>
          <w:szCs w:val="28"/>
          <w:rtl/>
        </w:rPr>
      </w:pPr>
    </w:p>
    <w:p w:rsidR="009E5FAD" w:rsidRPr="0017350E" w:rsidRDefault="009E5FAD" w:rsidP="009E5FAD">
      <w:pPr>
        <w:bidi/>
        <w:spacing w:after="0" w:line="240" w:lineRule="auto"/>
        <w:jc w:val="center"/>
        <w:rPr>
          <w:rFonts w:ascii="Tahoma" w:eastAsia="Times New Roman" w:hAnsi="Tahoma" w:cs="Tahoma"/>
          <w:color w:val="0070C0"/>
          <w:sz w:val="28"/>
          <w:szCs w:val="28"/>
          <w:rtl/>
        </w:rPr>
      </w:pPr>
      <w:r w:rsidRPr="0017350E">
        <w:rPr>
          <w:rFonts w:ascii="Tahoma" w:eastAsia="Times New Roman" w:hAnsi="Tahoma" w:cs="Tahoma" w:hint="cs"/>
          <w:color w:val="0070C0"/>
          <w:sz w:val="28"/>
          <w:szCs w:val="28"/>
          <w:rtl/>
        </w:rPr>
        <w:t xml:space="preserve"> </w:t>
      </w:r>
      <w:r w:rsidR="00156E6F" w:rsidRPr="0017350E">
        <w:rPr>
          <w:rFonts w:ascii="Tahoma" w:eastAsia="Times New Roman" w:hAnsi="Tahoma" w:cs="Tahoma"/>
          <w:color w:val="0070C0"/>
          <w:sz w:val="28"/>
          <w:szCs w:val="28"/>
        </w:rPr>
        <w:t xml:space="preserve">6) </w:t>
      </w:r>
      <w:r w:rsidRPr="0017350E">
        <w:rPr>
          <w:rFonts w:ascii="Tahoma" w:eastAsia="Times New Roman" w:hAnsi="Tahoma" w:cs="Tahoma" w:hint="cs"/>
          <w:color w:val="0070C0"/>
          <w:sz w:val="28"/>
          <w:szCs w:val="28"/>
          <w:rtl/>
        </w:rPr>
        <w:t xml:space="preserve"> ) </w:t>
      </w:r>
      <w:r w:rsidR="00156E6F" w:rsidRPr="0017350E">
        <w:rPr>
          <w:rFonts w:ascii="Tahoma" w:eastAsia="Times New Roman" w:hAnsi="Tahoma" w:cs="Tahoma"/>
          <w:color w:val="0070C0"/>
          <w:sz w:val="28"/>
          <w:szCs w:val="28"/>
          <w:rtl/>
        </w:rPr>
        <w:t>كتاب طريق الإسلام ـ</w:t>
      </w:r>
      <w:r w:rsidR="00156E6F" w:rsidRPr="0017350E">
        <w:rPr>
          <w:rFonts w:ascii="Tahoma" w:eastAsia="Times New Roman" w:hAnsi="Tahoma" w:cs="Tahoma"/>
          <w:color w:val="0070C0"/>
          <w:sz w:val="28"/>
          <w:szCs w:val="28"/>
        </w:rPr>
        <w:t xml:space="preserve"> </w:t>
      </w:r>
      <w:r w:rsidR="00156E6F" w:rsidRPr="0017350E">
        <w:rPr>
          <w:rFonts w:ascii="Tahoma" w:eastAsia="Times New Roman" w:hAnsi="Tahoma" w:cs="Tahoma"/>
          <w:color w:val="0070C0"/>
          <w:sz w:val="28"/>
          <w:szCs w:val="28"/>
          <w:rtl/>
        </w:rPr>
        <w:t>قيام الشافعي</w:t>
      </w:r>
      <w:r w:rsidR="00156E6F" w:rsidRPr="0017350E">
        <w:rPr>
          <w:rFonts w:ascii="Tahoma" w:eastAsia="Times New Roman" w:hAnsi="Tahoma" w:cs="Tahoma"/>
          <w:color w:val="0070C0"/>
          <w:sz w:val="28"/>
          <w:szCs w:val="28"/>
        </w:rPr>
        <w:t xml:space="preserve"> .</w:t>
      </w:r>
    </w:p>
    <w:p w:rsidR="009E5FAD" w:rsidRPr="0017350E" w:rsidRDefault="00156E6F" w:rsidP="009E5FAD">
      <w:pPr>
        <w:bidi/>
        <w:spacing w:after="0" w:line="240" w:lineRule="auto"/>
        <w:jc w:val="center"/>
        <w:rPr>
          <w:rFonts w:ascii="Tahoma" w:eastAsia="Times New Roman" w:hAnsi="Tahoma" w:cs="Tahoma"/>
          <w:color w:val="0070C0"/>
          <w:sz w:val="28"/>
          <w:szCs w:val="28"/>
          <w:rtl/>
        </w:rPr>
      </w:pPr>
      <w:r w:rsidRPr="0017350E">
        <w:rPr>
          <w:rFonts w:ascii="Tahoma" w:eastAsia="Times New Roman" w:hAnsi="Tahoma" w:cs="Tahoma"/>
          <w:color w:val="0070C0"/>
          <w:sz w:val="28"/>
          <w:szCs w:val="28"/>
        </w:rPr>
        <w:br/>
        <w:t xml:space="preserve">7) </w:t>
      </w:r>
      <w:r w:rsidR="009E5FAD" w:rsidRPr="0017350E">
        <w:rPr>
          <w:rFonts w:ascii="Tahoma" w:eastAsia="Times New Roman" w:hAnsi="Tahoma" w:cs="Tahoma" w:hint="cs"/>
          <w:color w:val="0070C0"/>
          <w:sz w:val="28"/>
          <w:szCs w:val="28"/>
          <w:rtl/>
        </w:rPr>
        <w:t xml:space="preserve">) </w:t>
      </w:r>
      <w:r w:rsidRPr="0017350E">
        <w:rPr>
          <w:rFonts w:ascii="Tahoma" w:eastAsia="Times New Roman" w:hAnsi="Tahoma" w:cs="Tahoma"/>
          <w:color w:val="0070C0"/>
          <w:sz w:val="28"/>
          <w:szCs w:val="28"/>
          <w:rtl/>
        </w:rPr>
        <w:t>موقع اسلام دوت كوم</w:t>
      </w:r>
      <w:r w:rsidRPr="0017350E">
        <w:rPr>
          <w:rFonts w:ascii="Tahoma" w:eastAsia="Times New Roman" w:hAnsi="Tahoma" w:cs="Tahoma"/>
          <w:color w:val="0070C0"/>
          <w:sz w:val="28"/>
          <w:szCs w:val="28"/>
        </w:rPr>
        <w:t xml:space="preserve"> </w:t>
      </w:r>
    </w:p>
    <w:p w:rsidR="00156E6F" w:rsidRPr="0017350E" w:rsidRDefault="00156E6F" w:rsidP="009E5FAD">
      <w:pPr>
        <w:bidi/>
        <w:spacing w:after="0" w:line="240" w:lineRule="auto"/>
        <w:jc w:val="center"/>
        <w:rPr>
          <w:rFonts w:ascii="Tahoma" w:eastAsia="Times New Roman" w:hAnsi="Tahoma" w:cs="Tahoma"/>
          <w:color w:val="0070C0"/>
          <w:sz w:val="28"/>
          <w:szCs w:val="28"/>
        </w:rPr>
      </w:pPr>
      <w:r w:rsidRPr="0017350E">
        <w:rPr>
          <w:rFonts w:ascii="Tahoma" w:eastAsia="Times New Roman" w:hAnsi="Tahoma" w:cs="Tahoma"/>
          <w:color w:val="0070C0"/>
          <w:sz w:val="28"/>
          <w:szCs w:val="28"/>
        </w:rPr>
        <w:br/>
        <w:t xml:space="preserve">8) </w:t>
      </w:r>
      <w:r w:rsidR="009E5FAD" w:rsidRPr="0017350E">
        <w:rPr>
          <w:rFonts w:ascii="Tahoma" w:eastAsia="Times New Roman" w:hAnsi="Tahoma" w:cs="Tahoma" w:hint="cs"/>
          <w:color w:val="0070C0"/>
          <w:sz w:val="28"/>
          <w:szCs w:val="28"/>
          <w:rtl/>
        </w:rPr>
        <w:t xml:space="preserve"> ) </w:t>
      </w:r>
      <w:r w:rsidRPr="0017350E">
        <w:rPr>
          <w:rFonts w:ascii="Tahoma" w:eastAsia="Times New Roman" w:hAnsi="Tahoma" w:cs="Tahoma"/>
          <w:color w:val="0070C0"/>
          <w:sz w:val="28"/>
          <w:szCs w:val="28"/>
          <w:rtl/>
        </w:rPr>
        <w:t>موسوعة ويكيبيديا</w:t>
      </w:r>
    </w:p>
    <w:p w:rsidR="009718AB" w:rsidRDefault="009718AB" w:rsidP="00156E6F">
      <w:pPr>
        <w:jc w:val="right"/>
        <w:rPr>
          <w:rtl/>
          <w:lang w:bidi="ar-AE"/>
        </w:rPr>
      </w:pPr>
    </w:p>
    <w:sectPr w:rsidR="009718AB" w:rsidSect="003612D0">
      <w:footerReference w:type="default" r:id="rId24"/>
      <w:pgSz w:w="12240" w:h="15840"/>
      <w:pgMar w:top="1440" w:right="1440" w:bottom="1440" w:left="1440" w:header="720" w:footer="720" w:gutter="0"/>
      <w:pgBorders w:offsetFrom="page">
        <w:top w:val="paperClips" w:sz="28" w:space="24" w:color="365F91" w:themeColor="accent1" w:themeShade="BF"/>
        <w:left w:val="paperClips" w:sz="28" w:space="24" w:color="365F91" w:themeColor="accent1" w:themeShade="BF"/>
        <w:bottom w:val="paperClips" w:sz="28" w:space="24" w:color="365F91" w:themeColor="accent1" w:themeShade="BF"/>
        <w:right w:val="paperClips" w:sz="28" w:space="24" w:color="365F91" w:themeColor="accent1" w:themeShade="BF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428" w:rsidRDefault="00984428" w:rsidP="00156E6F">
      <w:pPr>
        <w:spacing w:after="0" w:line="240" w:lineRule="auto"/>
      </w:pPr>
      <w:r>
        <w:separator/>
      </w:r>
    </w:p>
  </w:endnote>
  <w:endnote w:type="continuationSeparator" w:id="0">
    <w:p w:rsidR="00984428" w:rsidRDefault="00984428" w:rsidP="00156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MS Mincho"/>
    <w:charset w:val="B2"/>
    <w:family w:val="auto"/>
    <w:pitch w:val="variable"/>
    <w:sig w:usb0="00002000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84156"/>
      <w:docPartObj>
        <w:docPartGallery w:val="Page Numbers (Bottom of Page)"/>
        <w:docPartUnique/>
      </w:docPartObj>
    </w:sdtPr>
    <w:sdtContent>
      <w:p w:rsidR="0017350E" w:rsidRDefault="001C5966">
        <w:pPr>
          <w:pStyle w:val="Footer"/>
          <w:jc w:val="center"/>
        </w:pPr>
        <w:fldSimple w:instr=" PAGE   \* MERGEFORMAT ">
          <w:r w:rsidR="00FC7EE0">
            <w:rPr>
              <w:noProof/>
            </w:rPr>
            <w:t>1</w:t>
          </w:r>
        </w:fldSimple>
      </w:p>
    </w:sdtContent>
  </w:sdt>
  <w:p w:rsidR="0017350E" w:rsidRDefault="0017350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428" w:rsidRDefault="00984428" w:rsidP="00156E6F">
      <w:pPr>
        <w:spacing w:after="0" w:line="240" w:lineRule="auto"/>
      </w:pPr>
      <w:r>
        <w:separator/>
      </w:r>
    </w:p>
  </w:footnote>
  <w:footnote w:type="continuationSeparator" w:id="0">
    <w:p w:rsidR="00984428" w:rsidRDefault="00984428" w:rsidP="00156E6F">
      <w:pPr>
        <w:spacing w:after="0" w:line="240" w:lineRule="auto"/>
      </w:pPr>
      <w:r>
        <w:continuationSeparator/>
      </w:r>
    </w:p>
  </w:footnote>
  <w:footnote w:id="1">
    <w:p w:rsidR="00156E6F" w:rsidRDefault="00156E6F" w:rsidP="00156E6F">
      <w:pPr>
        <w:pStyle w:val="FootnoteText"/>
        <w:bidi/>
        <w:rPr>
          <w:rtl/>
          <w:lang w:bidi="ar-AE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AE"/>
        </w:rPr>
        <w:t xml:space="preserve"> </w:t>
      </w:r>
      <w:r w:rsidRPr="00156E6F">
        <w:rPr>
          <w:rFonts w:ascii="Tahoma" w:eastAsia="Times New Roman" w:hAnsi="Tahoma" w:cs="Tahoma"/>
          <w:color w:val="121212"/>
          <w:sz w:val="18"/>
          <w:szCs w:val="18"/>
          <w:rtl/>
        </w:rPr>
        <w:t>موسوعة المورد</w:t>
      </w:r>
      <w:r w:rsidRPr="00156E6F">
        <w:rPr>
          <w:rFonts w:ascii="Tahoma" w:eastAsia="Times New Roman" w:hAnsi="Tahoma" w:cs="Tahoma"/>
          <w:color w:val="121212"/>
          <w:sz w:val="18"/>
          <w:szCs w:val="18"/>
        </w:rPr>
        <w:t xml:space="preserve"> </w:t>
      </w:r>
      <w:r w:rsidRPr="00156E6F">
        <w:rPr>
          <w:rFonts w:ascii="Tahoma" w:eastAsia="Times New Roman" w:hAnsi="Tahoma" w:cs="Tahoma"/>
          <w:color w:val="121212"/>
          <w:sz w:val="18"/>
          <w:szCs w:val="18"/>
          <w:rtl/>
        </w:rPr>
        <w:t>الحديثة</w:t>
      </w:r>
      <w:r w:rsidRPr="00156E6F">
        <w:rPr>
          <w:rFonts w:ascii="Tahoma" w:eastAsia="Times New Roman" w:hAnsi="Tahoma" w:cs="Tahoma"/>
          <w:color w:val="121212"/>
          <w:sz w:val="18"/>
          <w:szCs w:val="18"/>
        </w:rPr>
        <w:t>.</w:t>
      </w:r>
    </w:p>
  </w:footnote>
  <w:footnote w:id="2">
    <w:p w:rsidR="00156E6F" w:rsidRDefault="00156E6F" w:rsidP="00156E6F">
      <w:pPr>
        <w:pStyle w:val="FootnoteText"/>
        <w:bidi/>
        <w:rPr>
          <w:rtl/>
          <w:lang w:bidi="ar-AE"/>
        </w:rPr>
      </w:pPr>
      <w:r>
        <w:rPr>
          <w:rStyle w:val="FootnoteReference"/>
        </w:rPr>
        <w:footnoteRef/>
      </w:r>
      <w:r>
        <w:t xml:space="preserve"> </w:t>
      </w:r>
      <w:r w:rsidRPr="00156E6F">
        <w:rPr>
          <w:rFonts w:ascii="Tahoma" w:eastAsia="Times New Roman" w:hAnsi="Tahoma" w:cs="Tahoma"/>
          <w:color w:val="121212"/>
          <w:sz w:val="18"/>
          <w:szCs w:val="18"/>
          <w:rtl/>
        </w:rPr>
        <w:t>الهيئة المصرية للكتاب ـ ديوان</w:t>
      </w:r>
      <w:r w:rsidRPr="00156E6F">
        <w:rPr>
          <w:rFonts w:ascii="Tahoma" w:eastAsia="Times New Roman" w:hAnsi="Tahoma" w:cs="Tahoma"/>
          <w:color w:val="121212"/>
          <w:sz w:val="18"/>
          <w:szCs w:val="18"/>
        </w:rPr>
        <w:t xml:space="preserve"> </w:t>
      </w:r>
      <w:hyperlink r:id="rId1" w:history="1">
        <w:r w:rsidRPr="00156E6F">
          <w:rPr>
            <w:rFonts w:ascii="Tahoma" w:eastAsia="Times New Roman" w:hAnsi="Tahoma" w:cs="Tahoma"/>
            <w:color w:val="000000"/>
            <w:sz w:val="18"/>
            <w:szCs w:val="18"/>
            <w:u w:val="single"/>
            <w:rtl/>
          </w:rPr>
          <w:t>الإمام</w:t>
        </w:r>
        <w:r w:rsidRPr="00156E6F">
          <w:rPr>
            <w:rFonts w:ascii="Tahoma" w:eastAsia="Times New Roman" w:hAnsi="Tahoma" w:cs="Tahoma"/>
            <w:color w:val="000000"/>
            <w:sz w:val="18"/>
            <w:szCs w:val="18"/>
            <w:u w:val="single"/>
          </w:rPr>
          <w:t xml:space="preserve"> </w:t>
        </w:r>
      </w:hyperlink>
      <w:r w:rsidRPr="00156E6F">
        <w:rPr>
          <w:rFonts w:ascii="Tahoma" w:eastAsia="Times New Roman" w:hAnsi="Tahoma" w:cs="Tahoma"/>
          <w:color w:val="121212"/>
          <w:sz w:val="18"/>
          <w:szCs w:val="18"/>
          <w:rtl/>
        </w:rPr>
        <w:t>الشافعي</w:t>
      </w:r>
      <w:r w:rsidRPr="00156E6F">
        <w:rPr>
          <w:rFonts w:ascii="Tahoma" w:eastAsia="Times New Roman" w:hAnsi="Tahoma" w:cs="Tahoma"/>
          <w:color w:val="121212"/>
          <w:sz w:val="18"/>
          <w:szCs w:val="18"/>
        </w:rPr>
        <w:t>.</w:t>
      </w:r>
    </w:p>
  </w:footnote>
  <w:footnote w:id="3">
    <w:p w:rsidR="00CB10B0" w:rsidRDefault="00CB10B0" w:rsidP="00CB10B0">
      <w:pPr>
        <w:pStyle w:val="FootnoteText"/>
        <w:bidi/>
        <w:rPr>
          <w:rtl/>
          <w:lang w:bidi="ar-AE"/>
        </w:rPr>
      </w:pPr>
      <w:r>
        <w:rPr>
          <w:rStyle w:val="FootnoteReference"/>
        </w:rPr>
        <w:footnoteRef/>
      </w:r>
      <w:r>
        <w:t xml:space="preserve"> </w:t>
      </w:r>
      <w:r w:rsidRPr="00156E6F">
        <w:rPr>
          <w:rFonts w:ascii="Tahoma" w:eastAsia="Times New Roman" w:hAnsi="Tahoma" w:cs="Tahoma"/>
          <w:color w:val="121212"/>
          <w:sz w:val="18"/>
          <w:szCs w:val="18"/>
          <w:rtl/>
        </w:rPr>
        <w:t>موسوعة المورد الحديثة</w:t>
      </w:r>
      <w:r w:rsidRPr="00156E6F">
        <w:rPr>
          <w:rFonts w:ascii="Tahoma" w:eastAsia="Times New Roman" w:hAnsi="Tahoma" w:cs="Tahoma"/>
          <w:color w:val="121212"/>
          <w:sz w:val="18"/>
          <w:szCs w:val="18"/>
        </w:rPr>
        <w:t>.</w:t>
      </w:r>
    </w:p>
  </w:footnote>
  <w:footnote w:id="4">
    <w:p w:rsidR="00CB10B0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  <w:r>
        <w:rPr>
          <w:rStyle w:val="FootnoteReference"/>
        </w:rPr>
        <w:footnoteRef/>
      </w:r>
      <w:r>
        <w:t xml:space="preserve"> </w:t>
      </w:r>
      <w:r w:rsidRPr="00156E6F">
        <w:rPr>
          <w:rFonts w:ascii="Tahoma" w:eastAsia="Times New Roman" w:hAnsi="Tahoma" w:cs="Tahoma"/>
          <w:color w:val="121212"/>
          <w:sz w:val="18"/>
          <w:szCs w:val="18"/>
          <w:rtl/>
        </w:rPr>
        <w:t>كتاب طريق</w:t>
      </w:r>
      <w:r w:rsidRPr="00156E6F">
        <w:rPr>
          <w:rFonts w:ascii="Tahoma" w:eastAsia="Times New Roman" w:hAnsi="Tahoma" w:cs="Tahoma"/>
          <w:color w:val="121212"/>
          <w:sz w:val="18"/>
          <w:szCs w:val="18"/>
        </w:rPr>
        <w:t xml:space="preserve"> </w:t>
      </w:r>
      <w:r w:rsidRPr="00156E6F">
        <w:rPr>
          <w:rFonts w:ascii="Tahoma" w:eastAsia="Times New Roman" w:hAnsi="Tahoma" w:cs="Tahoma"/>
          <w:color w:val="121212"/>
          <w:sz w:val="18"/>
          <w:szCs w:val="18"/>
          <w:rtl/>
        </w:rPr>
        <w:t>الإسلام ـ قيام الشافعي</w:t>
      </w:r>
      <w:r w:rsidRPr="00156E6F">
        <w:rPr>
          <w:rFonts w:ascii="Tahoma" w:eastAsia="Times New Roman" w:hAnsi="Tahoma" w:cs="Tahoma"/>
          <w:color w:val="121212"/>
          <w:sz w:val="18"/>
          <w:szCs w:val="18"/>
        </w:rPr>
        <w:t xml:space="preserve"> . </w:t>
      </w:r>
    </w:p>
    <w:p w:rsidR="00CB10B0" w:rsidRDefault="00CB10B0" w:rsidP="00CB10B0">
      <w:pPr>
        <w:bidi/>
        <w:spacing w:after="0" w:line="240" w:lineRule="auto"/>
        <w:rPr>
          <w:rFonts w:ascii="Tahoma" w:eastAsia="Times New Roman" w:hAnsi="Tahoma" w:cs="Tahoma"/>
          <w:color w:val="121212"/>
          <w:sz w:val="18"/>
          <w:szCs w:val="18"/>
          <w:rtl/>
        </w:rPr>
      </w:pPr>
    </w:p>
    <w:p w:rsidR="00CB10B0" w:rsidRDefault="00CB10B0" w:rsidP="00CB10B0">
      <w:pPr>
        <w:pStyle w:val="FootnoteText"/>
        <w:bidi/>
        <w:rPr>
          <w:rtl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6E6F"/>
    <w:rsid w:val="00156E6F"/>
    <w:rsid w:val="0017350E"/>
    <w:rsid w:val="001C5966"/>
    <w:rsid w:val="001E3927"/>
    <w:rsid w:val="00264ABE"/>
    <w:rsid w:val="003612D0"/>
    <w:rsid w:val="00456717"/>
    <w:rsid w:val="005D48E5"/>
    <w:rsid w:val="006F7FD6"/>
    <w:rsid w:val="007643B0"/>
    <w:rsid w:val="00843352"/>
    <w:rsid w:val="008D6785"/>
    <w:rsid w:val="009718AB"/>
    <w:rsid w:val="00984428"/>
    <w:rsid w:val="009E5FAD"/>
    <w:rsid w:val="00A0697A"/>
    <w:rsid w:val="00C465B6"/>
    <w:rsid w:val="00C73003"/>
    <w:rsid w:val="00CB10B0"/>
    <w:rsid w:val="00DF289C"/>
    <w:rsid w:val="00E70DBD"/>
    <w:rsid w:val="00FC7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8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56E6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6E6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6E6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9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73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350E"/>
  </w:style>
  <w:style w:type="paragraph" w:styleId="Footer">
    <w:name w:val="footer"/>
    <w:basedOn w:val="Normal"/>
    <w:link w:val="FooterChar"/>
    <w:uiPriority w:val="99"/>
    <w:unhideWhenUsed/>
    <w:rsid w:val="00173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5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8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2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ytemuae.com/vb" TargetMode="External"/><Relationship Id="rId18" Type="http://schemas.openxmlformats.org/officeDocument/2006/relationships/hyperlink" Target="http://www.ytemuae.com/vb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ytemuae.com/vb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ytemuae.com/vb" TargetMode="External"/><Relationship Id="rId17" Type="http://schemas.openxmlformats.org/officeDocument/2006/relationships/hyperlink" Target="http://www.ytemuae.com/vb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ytemuae.com/vb" TargetMode="External"/><Relationship Id="rId20" Type="http://schemas.openxmlformats.org/officeDocument/2006/relationships/hyperlink" Target="http://www.ytemuae.com/vb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ytemuae.com/vb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ytemuae.com/vb" TargetMode="External"/><Relationship Id="rId23" Type="http://schemas.openxmlformats.org/officeDocument/2006/relationships/hyperlink" Target="http://www.ytemuae.com/vb" TargetMode="External"/><Relationship Id="rId10" Type="http://schemas.openxmlformats.org/officeDocument/2006/relationships/hyperlink" Target="http://www.ytemuae.com/vb" TargetMode="External"/><Relationship Id="rId19" Type="http://schemas.openxmlformats.org/officeDocument/2006/relationships/hyperlink" Target="http://www.ytemuae.com/vb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ytemuae.com/vb" TargetMode="External"/><Relationship Id="rId22" Type="http://schemas.openxmlformats.org/officeDocument/2006/relationships/hyperlink" Target="http://www.ytemuae.com/vb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temuae.com/v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CD76D-7A15-46A2-8506-DE347B831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1891</Words>
  <Characters>10782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2012-06-28T15:03:00Z</dcterms:created>
  <dcterms:modified xsi:type="dcterms:W3CDTF">2012-06-28T15:03:00Z</dcterms:modified>
</cp:coreProperties>
</file>