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9A" w:rsidRDefault="00CC099A" w:rsidP="00546504">
      <w:pPr>
        <w:bidi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 xml:space="preserve">مراجعة عامة لاحكام التجويد </w:t>
      </w:r>
    </w:p>
    <w:p w:rsidR="00B64B6C" w:rsidRDefault="00B64B6C" w:rsidP="00B64B6C">
      <w:pPr>
        <w:bidi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B64B6C" w:rsidRDefault="00B64B6C" w:rsidP="00B64B6C">
      <w:pPr>
        <w:bidi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noProof/>
          <w:sz w:val="20"/>
          <w:szCs w:val="2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24pt;margin-top:22.5pt;width:158.25pt;height:153pt;z-index:251676672" filled="f" stroked="f">
            <v:textbox>
              <w:txbxContent>
                <w:p w:rsidR="00CC099A" w:rsidRDefault="00CC099A" w:rsidP="00CC099A">
                  <w:pPr>
                    <w:spacing w:after="0"/>
                    <w:jc w:val="right"/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  <w:t xml:space="preserve">يَنْهون ( إظهار ) </w:t>
                  </w:r>
                </w:p>
                <w:p w:rsidR="00CC099A" w:rsidRDefault="00CC099A" w:rsidP="00CC099A">
                  <w:pPr>
                    <w:spacing w:after="0"/>
                    <w:jc w:val="right"/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  <w:t xml:space="preserve">منْ علم ( إظهار ) </w:t>
                  </w:r>
                </w:p>
                <w:p w:rsidR="00CC099A" w:rsidRDefault="00CC099A" w:rsidP="00CC099A">
                  <w:pPr>
                    <w:spacing w:after="0"/>
                    <w:jc w:val="right"/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  <w:t xml:space="preserve">منْ صلصال ( إخفاء ) </w:t>
                  </w:r>
                </w:p>
                <w:p w:rsidR="00CC099A" w:rsidRDefault="00CC099A" w:rsidP="00CC099A">
                  <w:pPr>
                    <w:spacing w:after="0"/>
                    <w:jc w:val="right"/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  <w:t xml:space="preserve">أنْ بورك ( إقلاب ) </w:t>
                  </w:r>
                </w:p>
                <w:p w:rsidR="00CC099A" w:rsidRDefault="00CC099A" w:rsidP="00CC099A">
                  <w:pPr>
                    <w:spacing w:after="0"/>
                    <w:jc w:val="right"/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  <w:t xml:space="preserve">كتبٌ قيمة ( إخفاء ) </w:t>
                  </w:r>
                </w:p>
                <w:p w:rsidR="00CC099A" w:rsidRDefault="00CC099A" w:rsidP="00CC099A">
                  <w:pPr>
                    <w:spacing w:after="0"/>
                    <w:jc w:val="right"/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  <w:t>سميعٌ بصير ( إقلاب )</w:t>
                  </w:r>
                </w:p>
                <w:p w:rsidR="00CC099A" w:rsidRDefault="00CC099A" w:rsidP="00CC099A">
                  <w:pPr>
                    <w:spacing w:after="0"/>
                    <w:jc w:val="right"/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  <w:t>عيشةٍ راضية ( إدغام بغير غنة )</w:t>
                  </w:r>
                </w:p>
                <w:p w:rsidR="00CC099A" w:rsidRDefault="00CC099A" w:rsidP="00CC099A">
                  <w:pPr>
                    <w:spacing w:after="0"/>
                    <w:jc w:val="right"/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  <w:t xml:space="preserve">قولاً غير ( إظهار ) </w:t>
                  </w:r>
                </w:p>
                <w:p w:rsidR="00CC099A" w:rsidRDefault="00CC099A" w:rsidP="00CC099A">
                  <w:pPr>
                    <w:spacing w:after="0"/>
                    <w:jc w:val="right"/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  <w:t xml:space="preserve">منثوراً ( إخفاء ) </w:t>
                  </w:r>
                </w:p>
                <w:p w:rsidR="00CC099A" w:rsidRPr="00CC099A" w:rsidRDefault="00CC099A" w:rsidP="00CC099A">
                  <w:pPr>
                    <w:spacing w:after="0"/>
                    <w:jc w:val="right"/>
                    <w:rPr>
                      <w:rFonts w:ascii="Tahoma" w:hAnsi="Tahoma" w:cs="Tahoma"/>
                      <w:color w:val="92D050"/>
                      <w:sz w:val="20"/>
                      <w:szCs w:val="20"/>
                    </w:rPr>
                  </w:pPr>
                  <w:r>
                    <w:rPr>
                      <w:rFonts w:ascii="Tahoma" w:hAnsi="Tahoma" w:cs="Tahoma" w:hint="cs"/>
                      <w:color w:val="92D050"/>
                      <w:sz w:val="20"/>
                      <w:szCs w:val="20"/>
                      <w:rtl/>
                    </w:rPr>
                    <w:t xml:space="preserve">من لدنا ( إدغام بغير غنة ) </w:t>
                  </w:r>
                </w:p>
              </w:txbxContent>
            </v:textbox>
          </v:shape>
        </w:pict>
      </w:r>
      <w:r>
        <w:rPr>
          <w:rFonts w:ascii="Tahoma" w:hAnsi="Tahoma" w:cs="Tahoma" w:hint="cs"/>
          <w:b/>
          <w:bCs/>
          <w:noProof/>
          <w:sz w:val="20"/>
          <w:szCs w:val="2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192pt;margin-top:22.5pt;width:0;height:153pt;z-index:251675648" o:connectortype="straight"/>
        </w:pict>
      </w:r>
    </w:p>
    <w:p w:rsidR="00CC099A" w:rsidRDefault="00CC099A" w:rsidP="00CC099A">
      <w:pPr>
        <w:bidi/>
        <w:spacing w:after="0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أحكام النون الساكنة و التنوين ؛  </w:t>
      </w:r>
    </w:p>
    <w:p w:rsidR="00CC099A" w:rsidRDefault="00CC099A" w:rsidP="00CC099A">
      <w:pPr>
        <w:bidi/>
        <w:spacing w:after="0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إظهار ~&gt; ( أ هـ ع ح غ خ ) </w:t>
      </w:r>
    </w:p>
    <w:p w:rsidR="00CC099A" w:rsidRDefault="00CC099A" w:rsidP="00CC099A">
      <w:pPr>
        <w:bidi/>
        <w:spacing w:after="0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إدغام ~&gt; ( يرملون )     - بغنة ( ينمو )    بغير غنة ( ل ر ) </w:t>
      </w:r>
    </w:p>
    <w:p w:rsidR="00CC099A" w:rsidRDefault="00CC099A" w:rsidP="00CC099A">
      <w:pPr>
        <w:bidi/>
        <w:spacing w:after="0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إقلاب ~&gt; ( ب ) </w:t>
      </w:r>
    </w:p>
    <w:p w:rsidR="00CC099A" w:rsidRDefault="00CC099A" w:rsidP="00CC099A">
      <w:pPr>
        <w:bidi/>
        <w:spacing w:after="0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إخفاء ~&gt; ( باقي الحروف ) </w:t>
      </w:r>
    </w:p>
    <w:p w:rsidR="00CC099A" w:rsidRDefault="00CC099A" w:rsidP="00CC099A">
      <w:pPr>
        <w:bidi/>
        <w:spacing w:after="0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</w:p>
    <w:p w:rsidR="00CC099A" w:rsidRDefault="00CC099A" w:rsidP="00CC099A">
      <w:pPr>
        <w:bidi/>
        <w:spacing w:after="0"/>
        <w:rPr>
          <w:rFonts w:ascii="Tahoma" w:hAnsi="Tahoma" w:cs="Tahoma" w:hint="cs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أحكام الميم الساكنة ؛ </w:t>
      </w:r>
    </w:p>
    <w:p w:rsidR="00CC099A" w:rsidRDefault="00CC099A" w:rsidP="00CC099A">
      <w:pPr>
        <w:bidi/>
        <w:spacing w:after="0"/>
        <w:rPr>
          <w:rFonts w:ascii="Tahoma" w:hAnsi="Tahoma" w:cs="Tahoma" w:hint="cs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إدغام متماثل ~&gt; ( م ) </w:t>
      </w:r>
    </w:p>
    <w:p w:rsidR="00CC099A" w:rsidRDefault="00CC099A" w:rsidP="00CC099A">
      <w:pPr>
        <w:bidi/>
        <w:spacing w:after="0"/>
        <w:rPr>
          <w:rFonts w:ascii="Tahoma" w:hAnsi="Tahoma" w:cs="Tahoma" w:hint="cs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إخفاء شفوي ~&gt; ( ب ) </w:t>
      </w:r>
    </w:p>
    <w:p w:rsidR="00CC099A" w:rsidRDefault="00CC099A" w:rsidP="00CC099A">
      <w:pPr>
        <w:bidi/>
        <w:spacing w:after="0"/>
        <w:rPr>
          <w:rFonts w:ascii="Tahoma" w:hAnsi="Tahoma" w:cs="Tahoma" w:hint="cs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إظهار شفوي ~&gt; ( باقي الحروف ) </w:t>
      </w:r>
    </w:p>
    <w:p w:rsidR="00CC099A" w:rsidRPr="00CC099A" w:rsidRDefault="00CC099A" w:rsidP="00CC099A">
      <w:pPr>
        <w:bidi/>
        <w:spacing w:after="0"/>
        <w:rPr>
          <w:rFonts w:ascii="Tahoma" w:hAnsi="Tahoma" w:cs="Tahoma" w:hint="cs"/>
          <w:color w:val="FF0000"/>
          <w:sz w:val="20"/>
          <w:szCs w:val="20"/>
        </w:rPr>
      </w:pPr>
      <w:r>
        <w:rPr>
          <w:rFonts w:ascii="Tahoma" w:hAnsi="Tahoma" w:cs="Tahoma" w:hint="cs"/>
          <w:noProof/>
          <w:color w:val="FF0000"/>
          <w:sz w:val="20"/>
          <w:szCs w:val="20"/>
        </w:rPr>
        <w:pict>
          <v:shape id="_x0000_s1043" type="#_x0000_t32" style="position:absolute;left:0;text-align:left;margin-left:-18.75pt;margin-top:12.8pt;width:464.25pt;height:0;flip:x;z-index:251674624" o:connectortype="straight"/>
        </w:pict>
      </w:r>
    </w:p>
    <w:p w:rsidR="00CC099A" w:rsidRDefault="00CC099A" w:rsidP="00CC099A">
      <w:pPr>
        <w:bidi/>
        <w:rPr>
          <w:rFonts w:ascii="Tahoma" w:hAnsi="Tahoma" w:cs="Tahoma" w:hint="cs"/>
          <w:b/>
          <w:bCs/>
          <w:sz w:val="20"/>
          <w:szCs w:val="20"/>
          <w:rtl/>
        </w:rPr>
      </w:pPr>
    </w:p>
    <w:p w:rsidR="00CC099A" w:rsidRDefault="00CC099A" w:rsidP="00CC099A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المدود ؛ </w:t>
      </w:r>
    </w:p>
    <w:p w:rsidR="00CC099A" w:rsidRDefault="00CC099A" w:rsidP="00CC099A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</w:p>
    <w:p w:rsidR="00CC099A" w:rsidRDefault="00CC099A" w:rsidP="00CC099A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- المد الطبيعي ؛ </w:t>
      </w:r>
      <w:r w:rsidR="001A3F97">
        <w:rPr>
          <w:rFonts w:ascii="Tahoma" w:hAnsi="Tahoma" w:cs="Tahoma" w:hint="cs"/>
          <w:color w:val="FF5050"/>
          <w:sz w:val="20"/>
          <w:szCs w:val="20"/>
          <w:rtl/>
        </w:rPr>
        <w:t xml:space="preserve">( أفراح ) ( قال ) </w:t>
      </w:r>
    </w:p>
    <w:p w:rsidR="001A3F97" w:rsidRDefault="001A3F97" w:rsidP="001A3F97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>- مد البدل ؛ همز ممدود ( آمن )</w:t>
      </w:r>
    </w:p>
    <w:p w:rsidR="001A3F97" w:rsidRDefault="001A3F97" w:rsidP="001A3F97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- مد العوض ؛ التعويض عن تنوين الفتح بألف ( مفازاً ) </w:t>
      </w:r>
    </w:p>
    <w:p w:rsidR="001A3F97" w:rsidRDefault="001A3F97" w:rsidP="001A3F97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- مدلين ؛ أن يسبق حرفي اللين </w:t>
      </w:r>
      <w:r>
        <w:rPr>
          <w:rFonts w:ascii="Tahoma" w:hAnsi="Tahoma" w:cs="Tahoma" w:hint="cs"/>
          <w:color w:val="FF5050"/>
          <w:sz w:val="20"/>
          <w:szCs w:val="20"/>
        </w:rPr>
        <w:sym w:font="Symbol" w:char="F05D"/>
      </w: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الواو و الياء </w:t>
      </w:r>
      <w:r>
        <w:rPr>
          <w:rFonts w:ascii="Tahoma" w:hAnsi="Tahoma" w:cs="Tahoma" w:hint="cs"/>
          <w:color w:val="FF5050"/>
          <w:sz w:val="20"/>
          <w:szCs w:val="20"/>
        </w:rPr>
        <w:sym w:font="Symbol" w:char="F05B"/>
      </w: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فتح و يليهما سكون ( قريش ) ( خوف ) </w:t>
      </w:r>
    </w:p>
    <w:p w:rsidR="001A3F97" w:rsidRDefault="001A3F97" w:rsidP="001A3F97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>- مد صلة كبرى ؛ يليه هاء الضمير ثم يليه همز ( له</w:t>
      </w:r>
      <w:r>
        <w:rPr>
          <w:rFonts w:ascii="Tahoma" w:hAnsi="Tahoma" w:cs="Tahoma" w:hint="cs"/>
          <w:color w:val="FF5050"/>
          <w:sz w:val="20"/>
          <w:szCs w:val="20"/>
          <w:vertAlign w:val="subscript"/>
          <w:rtl/>
        </w:rPr>
        <w:t>و</w:t>
      </w: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آمن )                                                        </w:t>
      </w:r>
    </w:p>
    <w:p w:rsidR="001A3F97" w:rsidRPr="001A3F97" w:rsidRDefault="001A3F97" w:rsidP="001A3F97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51" style="position:absolute;left:0;text-align:left;margin-left:177pt;margin-top:12.7pt;width:9pt;height:3.8pt;z-index:251677696" coordsize="334,322" path="m330,141hdc315,33,334,,225,36v-55,83,-29,178,-60,270c45,293,,322,,201hae" filled="f" strokecolor="#ff5050">
            <v:path arrowok="t"/>
          </v:shape>
        </w:pict>
      </w:r>
      <w:r>
        <w:rPr>
          <w:rFonts w:ascii="Tahoma" w:hAnsi="Tahoma" w:cs="Tahoma" w:hint="cs"/>
          <w:color w:val="FF5050"/>
          <w:sz w:val="20"/>
          <w:szCs w:val="20"/>
          <w:rtl/>
        </w:rPr>
        <w:t xml:space="preserve">- مد صلة صغرى ؛ يليه هاء ضمير ثم يليه أي حرف آخر ( رجعه لقادر )                                                                                                  </w:t>
      </w:r>
    </w:p>
    <w:p w:rsidR="00CC099A" w:rsidRDefault="001A3F97" w:rsidP="00CC099A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- مد التمكين ؛ مد مضاعف ( حييتم ) </w:t>
      </w:r>
    </w:p>
    <w:p w:rsidR="001A3F97" w:rsidRDefault="001A3F97" w:rsidP="001A3F97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- الواجب المتصل ؛ مد و همز في كلمة (جآء ) </w:t>
      </w:r>
    </w:p>
    <w:p w:rsidR="001A3F97" w:rsidRDefault="001A3F97" w:rsidP="001A3F97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- الجائز  المنفصل ؛ مد و همز في كلمتين ( إنا أعطيناك ) </w:t>
      </w:r>
    </w:p>
    <w:p w:rsidR="001A3F97" w:rsidRDefault="001A3F97" w:rsidP="001A3F97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- المد العارض للسكون ؛ ( العالمين ) مد و بعده سكون عارض </w:t>
      </w:r>
    </w:p>
    <w:p w:rsidR="001A3F97" w:rsidRDefault="001A3F97" w:rsidP="001A3F97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- المد اللازم ؛ آقوى انواع المدود </w:t>
      </w:r>
      <w:r>
        <w:rPr>
          <w:rFonts w:ascii="Tahoma" w:hAnsi="Tahoma" w:cs="Tahoma" w:hint="cs"/>
          <w:color w:val="FF5050"/>
          <w:sz w:val="20"/>
          <w:szCs w:val="20"/>
        </w:rPr>
        <w:sym w:font="Symbol" w:char="F05D"/>
      </w: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ست حركات </w:t>
      </w:r>
      <w:r>
        <w:rPr>
          <w:rFonts w:ascii="Tahoma" w:hAnsi="Tahoma" w:cs="Tahoma" w:hint="cs"/>
          <w:color w:val="FF5050"/>
          <w:sz w:val="20"/>
          <w:szCs w:val="20"/>
        </w:rPr>
        <w:sym w:font="Symbol" w:char="F05B"/>
      </w: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( الضالين ) مد و بعده سكون آصلي </w:t>
      </w:r>
    </w:p>
    <w:p w:rsidR="001A3F97" w:rsidRPr="001A3F97" w:rsidRDefault="001A3F97" w:rsidP="001A3F97">
      <w:pPr>
        <w:bidi/>
        <w:spacing w:after="0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>
          <v:shape id="_x0000_s1052" type="#_x0000_t32" style="position:absolute;left:0;text-align:left;margin-left:-24pt;margin-top:10.2pt;width:464.25pt;height:0;flip:x;z-index:251678720" o:connectortype="straight"/>
        </w:pict>
      </w:r>
    </w:p>
    <w:p w:rsidR="00CC099A" w:rsidRDefault="00CC099A" w:rsidP="00CC099A">
      <w:pPr>
        <w:bidi/>
        <w:rPr>
          <w:rFonts w:ascii="Tahoma" w:hAnsi="Tahoma" w:cs="Tahoma" w:hint="cs"/>
          <w:b/>
          <w:bCs/>
          <w:sz w:val="20"/>
          <w:szCs w:val="20"/>
          <w:rtl/>
        </w:rPr>
      </w:pPr>
    </w:p>
    <w:p w:rsidR="001A3F97" w:rsidRDefault="001A3F97" w:rsidP="001A3F9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  <w:r w:rsidRPr="001A3F97">
        <w:rPr>
          <w:rFonts w:ascii="Tahoma" w:hAnsi="Tahoma" w:cs="Tahoma" w:hint="cs"/>
          <w:sz w:val="20"/>
          <w:szCs w:val="20"/>
          <w:rtl/>
        </w:rPr>
        <w:t xml:space="preserve">القلقلة ( قطب جد ) </w:t>
      </w:r>
    </w:p>
    <w:p w:rsidR="001A3F97" w:rsidRDefault="001A3F97" w:rsidP="001A3F9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قاعدة التفخيم و الترقيق </w:t>
      </w:r>
    </w:p>
    <w:p w:rsidR="001A3F97" w:rsidRDefault="001A3F97" w:rsidP="001A3F9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التفخيم ؛ ( والله ) الفتح و الضم يسبب التفخيم </w:t>
      </w:r>
    </w:p>
    <w:p w:rsidR="00B64B6C" w:rsidRPr="001A3F97" w:rsidRDefault="00B64B6C" w:rsidP="00B64B6C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الترقيق ؛ ( الحمدلله ) الكسر يسبب الترقيق </w:t>
      </w:r>
    </w:p>
    <w:p w:rsidR="001A3F97" w:rsidRDefault="001A3F97" w:rsidP="001A3F97">
      <w:pPr>
        <w:bidi/>
        <w:spacing w:after="0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CC099A" w:rsidRDefault="00CC099A" w:rsidP="00CC099A">
      <w:pPr>
        <w:bidi/>
        <w:rPr>
          <w:rFonts w:ascii="Tahoma" w:hAnsi="Tahoma" w:cs="Tahoma"/>
          <w:b/>
          <w:bCs/>
          <w:sz w:val="20"/>
          <w:szCs w:val="20"/>
        </w:rPr>
      </w:pPr>
    </w:p>
    <w:p w:rsidR="00CC099A" w:rsidRDefault="00CC099A" w:rsidP="00CC099A">
      <w:pPr>
        <w:bidi/>
        <w:jc w:val="center"/>
        <w:rPr>
          <w:rFonts w:ascii="Tahoma" w:hAnsi="Tahoma" w:cs="Tahoma"/>
          <w:b/>
          <w:bCs/>
          <w:sz w:val="20"/>
          <w:szCs w:val="20"/>
        </w:rPr>
      </w:pPr>
    </w:p>
    <w:p w:rsidR="00CC099A" w:rsidRDefault="00CC099A" w:rsidP="00CC099A">
      <w:pPr>
        <w:bidi/>
        <w:jc w:val="center"/>
        <w:rPr>
          <w:rFonts w:ascii="Tahoma" w:hAnsi="Tahoma" w:cs="Tahoma"/>
          <w:b/>
          <w:bCs/>
          <w:sz w:val="20"/>
          <w:szCs w:val="20"/>
        </w:rPr>
      </w:pPr>
    </w:p>
    <w:p w:rsidR="00CC099A" w:rsidRDefault="00CC099A" w:rsidP="00CC099A">
      <w:pPr>
        <w:bidi/>
        <w:jc w:val="center"/>
        <w:rPr>
          <w:rFonts w:ascii="Tahoma" w:hAnsi="Tahoma" w:cs="Tahoma"/>
          <w:b/>
          <w:bCs/>
          <w:sz w:val="20"/>
          <w:szCs w:val="20"/>
        </w:rPr>
      </w:pPr>
    </w:p>
    <w:p w:rsidR="00CC099A" w:rsidRDefault="00CC099A" w:rsidP="00CC099A">
      <w:pPr>
        <w:bidi/>
        <w:jc w:val="center"/>
        <w:rPr>
          <w:rFonts w:ascii="Tahoma" w:hAnsi="Tahoma" w:cs="Tahoma"/>
          <w:b/>
          <w:bCs/>
          <w:sz w:val="20"/>
          <w:szCs w:val="20"/>
        </w:rPr>
      </w:pPr>
    </w:p>
    <w:p w:rsidR="00533091" w:rsidRPr="00A21A4C" w:rsidRDefault="00546504" w:rsidP="00CC099A">
      <w:pPr>
        <w:bidi/>
        <w:jc w:val="center"/>
        <w:rPr>
          <w:rFonts w:ascii="Tahoma" w:hAnsi="Tahoma" w:cs="Tahoma"/>
          <w:b/>
          <w:bCs/>
          <w:sz w:val="20"/>
          <w:szCs w:val="20"/>
          <w:rtl/>
        </w:rPr>
      </w:pPr>
      <w:r w:rsidRPr="00A21A4C">
        <w:rPr>
          <w:rFonts w:ascii="Tahoma" w:hAnsi="Tahoma" w:cs="Tahoma" w:hint="cs"/>
          <w:b/>
          <w:bCs/>
          <w:sz w:val="20"/>
          <w:szCs w:val="20"/>
          <w:rtl/>
        </w:rPr>
        <w:lastRenderedPageBreak/>
        <w:t xml:space="preserve">آحوال الكافرين و المؤمنين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( ضللنا في الارض ) ؛ غبنا في الارض و بلينا فيها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( نآكسوا رءوسهم ) ؛ مطرقو رؤوسهم خزياً و ندامةً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( موقونون ) ؛ مصدقون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( ذكروا بها ) ؛ وعظوا بها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( خروا ) ؛ سقطوا سآجدين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( تتجافى جنوبهم عن المضاجع ) ؛ تبتعد جوانب اجسآمهم عن فرش النوم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( قرة آعين ) ؛ ما يسر القلوب و يبهج العيون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( العذاب الادنى ) ؛ العذاب الاقرب و هو عذاب الدنيا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( العذاب الكبر ) ؛ عذاب الآخرة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( آعرض ) ؛ انصرف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>قآل تعالى ؛ ( و قآلوا أءذا ضللنا في الارض إءنا لفى خلق جديد بل هم بلقآء ربهم كآفرون 10 قل يتوفئكم ملك الموت الذي وكل بكم ثم الى ربكم ترجعون 11 )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- ما حجة الكافرين في انكار البعث ؟ انهم يبلون في القبور و لايرؤن عذاباً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- في الاية الكريمة إثبات للبعث مع تهديد ووعيد .. وضح ذلك . إن مصيرهم بعد الموت الذي يعلمون حقيقته ستكون الى الله تعالى </w:t>
      </w: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546504" w:rsidRDefault="00546504" w:rsidP="0054650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- صف حال المشركين عند معاينتهم البعث .. آذلة معترفين بالخطآ نادمين </w:t>
      </w:r>
    </w:p>
    <w:p w:rsidR="00533091" w:rsidRDefault="00546504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- علل .. لا يقبل الله تعالى ايمان الكافرين يوم القيامة .. لان الله تعالى امهلهم في الدنيا و </w:t>
      </w:r>
      <w:r w:rsidR="00533091">
        <w:rPr>
          <w:rFonts w:ascii="Tahoma" w:hAnsi="Tahoma" w:cs="Tahoma" w:hint="cs"/>
          <w:color w:val="B0709F"/>
          <w:sz w:val="20"/>
          <w:szCs w:val="20"/>
          <w:rtl/>
        </w:rPr>
        <w:t>قد فات اوان الندم</w:t>
      </w: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- جزاء الكافرين ياتي من جنس عملهم ، دلل على ذلك .. فذوقوا بما نسيتم لقآء يومكم هذا إنا نسيناكم و ذوقوا عذاب الخلد بما كنتم تعملون </w:t>
      </w: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- بم تعلل وصف النار و احوال اهلها في القران الكريم ؟ تذكرة للمؤمنين تهديدا للكافرين </w:t>
      </w: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الناس امام مشيئة الله - عز وجل </w:t>
      </w:r>
      <w:r>
        <w:rPr>
          <w:rFonts w:ascii="Tahoma" w:hAnsi="Tahoma" w:cs="Tahoma"/>
          <w:color w:val="B0709F"/>
          <w:sz w:val="20"/>
          <w:szCs w:val="20"/>
          <w:rtl/>
        </w:rPr>
        <w:t>–</w:t>
      </w:r>
      <w:r>
        <w:rPr>
          <w:rFonts w:ascii="Tahoma" w:hAnsi="Tahoma" w:cs="Tahoma" w:hint="cs"/>
          <w:color w:val="B0709F"/>
          <w:sz w:val="20"/>
          <w:szCs w:val="20"/>
          <w:rtl/>
        </w:rPr>
        <w:t xml:space="preserve"> في الهداية و التكليف لا يخرجون عن آربعة احتمالات هي ؛ </w:t>
      </w: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الاول ؛ أن يتركهم في الحياة الدنيا دون تكليف بأمرٍ و لا نهيٍ ، و من ثم لا يترتب على ذلك بعث و لا جزاء بثواب أو عقابٍ .. ( مستحيل لانه عبث و لا يجوز بحق الله تعالى ) </w:t>
      </w: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>الثاني ؛ ان يجبرهم جميعا على الهداية و الطاعة ، و بالتالي لا تكليف لهم بأمرٍ و لا نهيٍ ، ومن ثم لا حاجة الى البعث و الحساب و ما يترتب على ذلك من جزآءٍ .. ( مستحيل لعدم وجود الارادة فلا حاجة للحسآب )</w:t>
      </w: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>الثآلث ؛ ان يجبرهم على الضلالة و العصيان فيكونوا بذلك اهل تمردٍ و عتو و عصيآن و كفرٍ .. ( مستحيل لان الله لا يرضى لعباده الكفر )</w:t>
      </w: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>الرآبع ؛ أن يجعل لهم مشيئة و اختيارًا لكل ما يصدر عنهم ، ثم يحاسبهم على كل شيء كسبته أيديهم ، ان خيراً فخيرٌ و ان شرا فشر .. ( الصواب فمع وجود الاختيار تكون الحاجة للمحآسبة  )</w:t>
      </w: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ما اوجه الاتفاق بين الانس و الجن التي آدت الى الاشتراك في المصير الاخروي ؟ كلاهمآ مكلف </w:t>
      </w:r>
    </w:p>
    <w:p w:rsidR="00533091" w:rsidRDefault="0053309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533091" w:rsidRDefault="00016F41" w:rsidP="0053309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علامات اهل الايمآن ؛ - سرعة الاستجابة لداعي الحق  - ذكر الله تعالى  - قيام الليل </w:t>
      </w:r>
      <w:r>
        <w:rPr>
          <w:rFonts w:ascii="Tahoma" w:hAnsi="Tahoma" w:cs="Tahoma"/>
          <w:color w:val="B0709F"/>
          <w:sz w:val="20"/>
          <w:szCs w:val="20"/>
          <w:rtl/>
        </w:rPr>
        <w:t>–</w:t>
      </w:r>
      <w:r>
        <w:rPr>
          <w:rFonts w:ascii="Tahoma" w:hAnsi="Tahoma" w:cs="Tahoma" w:hint="cs"/>
          <w:color w:val="B0709F"/>
          <w:sz w:val="20"/>
          <w:szCs w:val="20"/>
          <w:rtl/>
        </w:rPr>
        <w:t xml:space="preserve"> الاكثار من الدعاء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بم تعلل إخفاء ثواب المؤمنين ؟ تشويقاً و ترغيبا للعمل و لنيل الاجر و الثواب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>الاسلام دين العدل .. وضح ذلك .. ( من كرم الله تعالى لا يساوي بين المؤمن و الفاسق لان الجزاء من جنس العمل )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بين كل من ؛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lastRenderedPageBreak/>
        <w:t xml:space="preserve">- موقف المشركين من البعث ( إنكار البعث )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- رد الله تعالى عليهم ( مصيرهم بعد الموت الذي يقرؤن به الى الله تعالى )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حدد من الايات ؛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>- كثرة العبادة و التبتل ليلاً .. ( تتجافى جنوبهم عن المضاجع ...... )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>- الثواب من الله تعالى تفضلاً و منةً .. ( فلا تعلم نفس .... )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كيف يجمع المؤمن بين الخوف و الرجاء في عبادته لربه عز و جل ؟ إذا كان طائعا يغلب الرجاء و اذا كان عاصيا يغلب جانب الخوف ..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ما الفرق بين ؛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- الزكاة و الانفآق .. الزكاة ؛ فرض و في السنة مرة / الانفاق ؛ يكون في اي وقت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- متاع الدنيا و متاع الاخرة .. متاع الدنيا ؛ يزال و يفنى ، قاصر يعتريه المنقصآت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                                     متآع الآخرة ؛ ييبقى و لا تعتريه المنقصآت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مظآهر العدل الالهي في  الايآت الكريمة ..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1- مبدآ الثواب و العقاب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2- الابرار في الجنة و الفجآر في النآر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3- من نسي لقآء الله نسي لقآئه </w:t>
      </w:r>
    </w:p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368"/>
        <w:gridCol w:w="3420"/>
        <w:gridCol w:w="1710"/>
      </w:tblGrid>
      <w:tr w:rsidR="00016F41" w:rsidTr="00185F44">
        <w:tc>
          <w:tcPr>
            <w:tcW w:w="1368" w:type="dxa"/>
          </w:tcPr>
          <w:p w:rsidR="00016F41" w:rsidRDefault="00016F41" w:rsidP="00016F41">
            <w:pPr>
              <w:bidi/>
              <w:rPr>
                <w:rFonts w:ascii="Tahoma" w:hAnsi="Tahoma" w:cs="Tahoma"/>
                <w:color w:val="B0709F"/>
                <w:sz w:val="20"/>
                <w:szCs w:val="20"/>
                <w:rtl/>
              </w:rPr>
            </w:pPr>
          </w:p>
        </w:tc>
        <w:tc>
          <w:tcPr>
            <w:tcW w:w="3420" w:type="dxa"/>
          </w:tcPr>
          <w:p w:rsidR="00016F41" w:rsidRDefault="00016F41" w:rsidP="00016F41">
            <w:pPr>
              <w:bidi/>
              <w:rPr>
                <w:rFonts w:ascii="Tahoma" w:hAnsi="Tahoma" w:cs="Tahoma"/>
                <w:color w:val="B0709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B0709F"/>
                <w:sz w:val="20"/>
                <w:szCs w:val="20"/>
                <w:rtl/>
              </w:rPr>
              <w:t xml:space="preserve">العذاب الأدنى </w:t>
            </w:r>
          </w:p>
        </w:tc>
        <w:tc>
          <w:tcPr>
            <w:tcW w:w="1710" w:type="dxa"/>
          </w:tcPr>
          <w:p w:rsidR="00016F41" w:rsidRDefault="00185F44" w:rsidP="00016F41">
            <w:pPr>
              <w:bidi/>
              <w:rPr>
                <w:rFonts w:ascii="Tahoma" w:hAnsi="Tahoma" w:cs="Tahoma"/>
                <w:color w:val="B0709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B0709F"/>
                <w:sz w:val="20"/>
                <w:szCs w:val="20"/>
                <w:rtl/>
              </w:rPr>
              <w:t xml:space="preserve">العذاب الاكبر </w:t>
            </w:r>
          </w:p>
        </w:tc>
      </w:tr>
      <w:tr w:rsidR="00185F44" w:rsidTr="00185F44">
        <w:tc>
          <w:tcPr>
            <w:tcW w:w="1368" w:type="dxa"/>
          </w:tcPr>
          <w:p w:rsidR="00185F44" w:rsidRDefault="00185F44" w:rsidP="00016F41">
            <w:pPr>
              <w:bidi/>
              <w:rPr>
                <w:rFonts w:ascii="Tahoma" w:hAnsi="Tahoma" w:cs="Tahoma"/>
                <w:color w:val="B0709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B0709F"/>
                <w:sz w:val="20"/>
                <w:szCs w:val="20"/>
                <w:rtl/>
              </w:rPr>
              <w:t xml:space="preserve">اوجه التشآبه </w:t>
            </w:r>
          </w:p>
        </w:tc>
        <w:tc>
          <w:tcPr>
            <w:tcW w:w="5130" w:type="dxa"/>
            <w:gridSpan w:val="2"/>
          </w:tcPr>
          <w:p w:rsidR="00185F44" w:rsidRDefault="00185F44" w:rsidP="00185F44">
            <w:pPr>
              <w:bidi/>
              <w:jc w:val="center"/>
              <w:rPr>
                <w:rFonts w:ascii="Tahoma" w:hAnsi="Tahoma" w:cs="Tahoma"/>
                <w:color w:val="B0709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B0709F"/>
                <w:sz w:val="20"/>
                <w:szCs w:val="20"/>
                <w:rtl/>
              </w:rPr>
              <w:t>يتمنى الآنسآن زوآله</w:t>
            </w:r>
          </w:p>
        </w:tc>
      </w:tr>
      <w:tr w:rsidR="00016F41" w:rsidTr="00185F44">
        <w:tc>
          <w:tcPr>
            <w:tcW w:w="1368" w:type="dxa"/>
          </w:tcPr>
          <w:p w:rsidR="00016F41" w:rsidRDefault="00185F44" w:rsidP="00016F41">
            <w:pPr>
              <w:bidi/>
              <w:rPr>
                <w:rFonts w:ascii="Tahoma" w:hAnsi="Tahoma" w:cs="Tahoma"/>
                <w:color w:val="B0709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B0709F"/>
                <w:sz w:val="20"/>
                <w:szCs w:val="20"/>
                <w:rtl/>
              </w:rPr>
              <w:t>آوجه الاختلاف</w:t>
            </w:r>
          </w:p>
        </w:tc>
        <w:tc>
          <w:tcPr>
            <w:tcW w:w="3420" w:type="dxa"/>
          </w:tcPr>
          <w:p w:rsidR="00016F41" w:rsidRDefault="00185F44" w:rsidP="00016F41">
            <w:pPr>
              <w:bidi/>
              <w:rPr>
                <w:rFonts w:ascii="Tahoma" w:hAnsi="Tahoma" w:cs="Tahoma"/>
                <w:color w:val="B0709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B0709F"/>
                <w:sz w:val="20"/>
                <w:szCs w:val="20"/>
                <w:rtl/>
              </w:rPr>
              <w:t xml:space="preserve">- في الدنيآ </w:t>
            </w:r>
          </w:p>
          <w:p w:rsidR="00185F44" w:rsidRDefault="00185F44" w:rsidP="00185F44">
            <w:pPr>
              <w:bidi/>
              <w:rPr>
                <w:rFonts w:ascii="Tahoma" w:hAnsi="Tahoma" w:cs="Tahoma"/>
                <w:color w:val="B0709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B0709F"/>
                <w:sz w:val="20"/>
                <w:szCs w:val="20"/>
                <w:rtl/>
              </w:rPr>
              <w:t xml:space="preserve">- مثل الكوآرث و الابتلاء و الفقر و المرض </w:t>
            </w:r>
          </w:p>
          <w:p w:rsidR="00185F44" w:rsidRDefault="00185F44" w:rsidP="00185F44">
            <w:pPr>
              <w:bidi/>
              <w:rPr>
                <w:rFonts w:ascii="Tahoma" w:hAnsi="Tahoma" w:cs="Tahoma"/>
                <w:color w:val="B0709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B0709F"/>
                <w:sz w:val="20"/>
                <w:szCs w:val="20"/>
                <w:rtl/>
              </w:rPr>
              <w:t>- آخف</w:t>
            </w:r>
          </w:p>
        </w:tc>
        <w:tc>
          <w:tcPr>
            <w:tcW w:w="1710" w:type="dxa"/>
          </w:tcPr>
          <w:p w:rsidR="00016F41" w:rsidRDefault="00185F44" w:rsidP="00016F41">
            <w:pPr>
              <w:bidi/>
              <w:rPr>
                <w:rFonts w:ascii="Tahoma" w:hAnsi="Tahoma" w:cs="Tahoma"/>
                <w:color w:val="B0709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B0709F"/>
                <w:sz w:val="20"/>
                <w:szCs w:val="20"/>
                <w:rtl/>
              </w:rPr>
              <w:t xml:space="preserve">- في الاخرة </w:t>
            </w:r>
          </w:p>
          <w:p w:rsidR="00185F44" w:rsidRDefault="00185F44" w:rsidP="00185F44">
            <w:pPr>
              <w:bidi/>
              <w:rPr>
                <w:rFonts w:ascii="Tahoma" w:hAnsi="Tahoma" w:cs="Tahoma"/>
                <w:color w:val="B0709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B0709F"/>
                <w:sz w:val="20"/>
                <w:szCs w:val="20"/>
                <w:rtl/>
              </w:rPr>
              <w:t xml:space="preserve">- انواع عذااب النار </w:t>
            </w:r>
          </w:p>
          <w:p w:rsidR="00185F44" w:rsidRDefault="00185F44" w:rsidP="00185F44">
            <w:pPr>
              <w:bidi/>
              <w:rPr>
                <w:rFonts w:ascii="Tahoma" w:hAnsi="Tahoma" w:cs="Tahoma"/>
                <w:color w:val="B0709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B0709F"/>
                <w:sz w:val="20"/>
                <w:szCs w:val="20"/>
                <w:rtl/>
              </w:rPr>
              <w:t>- آكثر</w:t>
            </w:r>
          </w:p>
        </w:tc>
      </w:tr>
    </w:tbl>
    <w:p w:rsidR="00016F41" w:rsidRDefault="00016F41" w:rsidP="00016F41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</w:p>
    <w:p w:rsidR="00185F44" w:rsidRDefault="00185F44" w:rsidP="00185F44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بم وصف </w:t>
      </w:r>
      <w:r w:rsidR="00AE448D">
        <w:rPr>
          <w:rFonts w:ascii="Tahoma" w:hAnsi="Tahoma" w:cs="Tahoma" w:hint="cs"/>
          <w:color w:val="B0709F"/>
          <w:sz w:val="20"/>
          <w:szCs w:val="20"/>
          <w:rtl/>
        </w:rPr>
        <w:t>الله تعالى حال من يدعى الى الهدى فيعرض عنه ؟ و لمآذا ؟</w:t>
      </w:r>
    </w:p>
    <w:p w:rsidR="00AE448D" w:rsidRDefault="00AE448D" w:rsidP="00AE448D">
      <w:pPr>
        <w:bidi/>
        <w:spacing w:after="0"/>
        <w:rPr>
          <w:rFonts w:ascii="Tahoma" w:hAnsi="Tahoma" w:cs="Tahoma"/>
          <w:color w:val="B0709F"/>
          <w:sz w:val="20"/>
          <w:szCs w:val="20"/>
          <w:rtl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لانه ظلم نفسه التي هي آقرب شيء اليه </w:t>
      </w:r>
    </w:p>
    <w:p w:rsidR="00AE448D" w:rsidRDefault="00AE448D" w:rsidP="00AE448D">
      <w:pPr>
        <w:bidi/>
        <w:spacing w:after="0"/>
        <w:rPr>
          <w:rFonts w:ascii="Tahoma" w:hAnsi="Tahoma" w:cs="Tahoma"/>
          <w:color w:val="B0709F"/>
          <w:sz w:val="20"/>
          <w:szCs w:val="20"/>
        </w:rPr>
      </w:pPr>
      <w:r>
        <w:rPr>
          <w:rFonts w:ascii="Tahoma" w:hAnsi="Tahoma" w:cs="Tahoma" w:hint="cs"/>
          <w:color w:val="B0709F"/>
          <w:sz w:val="20"/>
          <w:szCs w:val="20"/>
          <w:rtl/>
        </w:rPr>
        <w:t xml:space="preserve">عرضت له فرص الهدآية </w:t>
      </w:r>
    </w:p>
    <w:p w:rsidR="00A21A4C" w:rsidRDefault="00A21A4C" w:rsidP="00A21A4C">
      <w:pPr>
        <w:bidi/>
        <w:spacing w:after="0"/>
        <w:rPr>
          <w:rFonts w:ascii="Tahoma" w:hAnsi="Tahoma" w:cs="Tahoma"/>
          <w:color w:val="B0709F"/>
          <w:sz w:val="20"/>
          <w:szCs w:val="20"/>
        </w:rPr>
      </w:pPr>
    </w:p>
    <w:p w:rsidR="004E72AF" w:rsidRDefault="004E72AF" w:rsidP="00A21A4C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E72AF" w:rsidRDefault="004E72AF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A21A4C" w:rsidRDefault="00A21A4C" w:rsidP="004E72A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  <w:r w:rsidRPr="00A21A4C">
        <w:rPr>
          <w:rFonts w:ascii="Tahoma" w:hAnsi="Tahoma" w:cs="Tahoma" w:hint="cs"/>
          <w:b/>
          <w:bCs/>
          <w:sz w:val="20"/>
          <w:szCs w:val="20"/>
          <w:rtl/>
        </w:rPr>
        <w:lastRenderedPageBreak/>
        <w:t xml:space="preserve">عبدالله بن المبارك </w:t>
      </w:r>
      <w:r w:rsidRPr="00A21A4C">
        <w:rPr>
          <w:rFonts w:ascii="Tahoma" w:hAnsi="Tahoma" w:cs="Tahoma"/>
          <w:b/>
          <w:bCs/>
          <w:sz w:val="20"/>
          <w:szCs w:val="20"/>
          <w:rtl/>
        </w:rPr>
        <w:t>–</w:t>
      </w:r>
      <w:r w:rsidRPr="00A21A4C">
        <w:rPr>
          <w:rFonts w:ascii="Tahoma" w:hAnsi="Tahoma" w:cs="Tahoma" w:hint="cs"/>
          <w:b/>
          <w:bCs/>
          <w:sz w:val="20"/>
          <w:szCs w:val="20"/>
          <w:rtl/>
        </w:rPr>
        <w:t xml:space="preserve"> رحمه الله </w:t>
      </w:r>
      <w:r>
        <w:rPr>
          <w:rFonts w:ascii="Tahoma" w:hAnsi="Tahoma" w:cs="Tahoma"/>
          <w:b/>
          <w:bCs/>
          <w:sz w:val="20"/>
          <w:szCs w:val="20"/>
          <w:rtl/>
        </w:rPr>
        <w:t>–</w:t>
      </w:r>
    </w:p>
    <w:p w:rsidR="00A21A4C" w:rsidRDefault="00A21A4C" w:rsidP="00A21A4C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A21A4C" w:rsidRDefault="00A21A4C" w:rsidP="00A21A4C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- ما أثر اجتماع الجهل و الغنى على الاخلاق ؟ الفسآد و التخلف </w:t>
      </w:r>
    </w:p>
    <w:p w:rsidR="00A21A4C" w:rsidRDefault="00A21A4C" w:rsidP="00A21A4C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- ما أثر اتحاد المال و العلم على الأفراد و الشعوب ؟ التقدم و الرقي </w:t>
      </w:r>
    </w:p>
    <w:p w:rsidR="004A3847" w:rsidRDefault="004A3847" w:rsidP="004A3847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A3847" w:rsidRDefault="004A3847" w:rsidP="004A3847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- ما نوع القراءات التي كان ابن المبارك </w:t>
      </w:r>
      <w:r>
        <w:rPr>
          <w:rFonts w:ascii="Tahoma" w:hAnsi="Tahoma" w:cs="Tahoma"/>
          <w:color w:val="0070C0"/>
          <w:sz w:val="20"/>
          <w:szCs w:val="20"/>
          <w:rtl/>
        </w:rPr>
        <w:t>–</w:t>
      </w:r>
      <w:r>
        <w:rPr>
          <w:rFonts w:ascii="Tahoma" w:hAnsi="Tahoma" w:cs="Tahoma" w:hint="cs"/>
          <w:color w:val="0070C0"/>
          <w:sz w:val="20"/>
          <w:szCs w:val="20"/>
          <w:rtl/>
        </w:rPr>
        <w:t xml:space="preserve"> رحمه الله - يعكف عليها ؟ العلوم الشرعية ( الاحاديث )</w:t>
      </w:r>
    </w:p>
    <w:p w:rsidR="004A3847" w:rsidRDefault="004A3847" w:rsidP="004A3847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- بم تعللي اعتماده على احاديث ضعيفة في كتاب الزهد ..لآنه كان في فضائل الاعمال و يرى جواز العمل به </w:t>
      </w: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8A6C58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/>
          <w:noProof/>
          <w:color w:val="0070C0"/>
          <w:sz w:val="20"/>
          <w:szCs w:val="20"/>
          <w:rtl/>
        </w:rPr>
        <w:pict>
          <v:oval id="_x0000_s1041" style="position:absolute;left:0;text-align:left;margin-left:-17.15pt;margin-top:317.25pt;width:234.85pt;height:215.95pt;z-index:251673600" strokecolor="#f90" strokeweight="1.5pt">
            <v:textbox>
              <w:txbxContent>
                <w:p w:rsidR="00CC099A" w:rsidRDefault="00CC099A" w:rsidP="004E72AF">
                  <w:pPr>
                    <w:jc w:val="right"/>
                    <w:rPr>
                      <w:rFonts w:cs="K Elham"/>
                      <w:sz w:val="28"/>
                      <w:szCs w:val="28"/>
                      <w:rtl/>
                    </w:rPr>
                  </w:pPr>
                  <w:r w:rsidRPr="006D47C8">
                    <w:rPr>
                      <w:rFonts w:cs="K Elham" w:hint="cs"/>
                      <w:sz w:val="28"/>
                      <w:szCs w:val="28"/>
                      <w:rtl/>
                    </w:rPr>
                    <w:t xml:space="preserve">آثر العلم على شخصية ابن المبارك ؛ </w:t>
                  </w:r>
                </w:p>
                <w:p w:rsidR="00CC099A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  <w:rtl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 xml:space="preserve">- الورع و الخشية </w:t>
                  </w:r>
                </w:p>
                <w:p w:rsidR="00CC099A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  <w:rtl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>- الحكمة في القول و الفعل</w:t>
                  </w:r>
                </w:p>
                <w:p w:rsidR="00CC099A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  <w:rtl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 xml:space="preserve">- الفقه في الإنفاق </w:t>
                  </w:r>
                </w:p>
                <w:p w:rsidR="00CC099A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  <w:rtl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 xml:space="preserve">- نشر العلم </w:t>
                  </w:r>
                  <w:r w:rsidRPr="004E72AF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( حلقات العلم ، الكتب )</w:t>
                  </w:r>
                </w:p>
                <w:p w:rsidR="00CC099A" w:rsidRPr="006D47C8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>- الزهد مع الغنى</w:t>
                  </w:r>
                </w:p>
              </w:txbxContent>
            </v:textbox>
          </v:oval>
        </w:pict>
      </w:r>
      <w:r>
        <w:rPr>
          <w:rFonts w:ascii="Tahoma" w:hAnsi="Tahoma" w:cs="Tahoma"/>
          <w:noProof/>
          <w:color w:val="0070C0"/>
          <w:sz w:val="20"/>
          <w:szCs w:val="20"/>
          <w:rtl/>
        </w:rPr>
        <w:pict>
          <v:oval id="_x0000_s1040" style="position:absolute;left:0;text-align:left;margin-left:55.7pt;margin-top:194.65pt;width:150pt;height:146.55pt;z-index:251672576" strokecolor="#89239d" strokeweight="1.5pt">
            <v:textbox>
              <w:txbxContent>
                <w:p w:rsidR="00CC099A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  <w:rtl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 xml:space="preserve">سافر من مرو إلى ؛ </w:t>
                  </w:r>
                </w:p>
                <w:p w:rsidR="00CC099A" w:rsidRPr="006D47C8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 xml:space="preserve">الحرمين و الشام و مصر و العراق و اليمن و خراسان </w:t>
                  </w:r>
                </w:p>
              </w:txbxContent>
            </v:textbox>
          </v:oval>
        </w:pict>
      </w:r>
      <w:r>
        <w:rPr>
          <w:rFonts w:ascii="Tahoma" w:hAnsi="Tahoma" w:cs="Tahoma"/>
          <w:noProof/>
          <w:color w:val="0070C0"/>
          <w:sz w:val="20"/>
          <w:szCs w:val="20"/>
          <w:rtl/>
        </w:rPr>
        <w:pict>
          <v:oval id="_x0000_s1039" style="position:absolute;left:0;text-align:left;margin-left:162.05pt;margin-top:263.2pt;width:215.95pt;height:204.85pt;z-index:251671552" strokecolor="red" strokeweight="1.5pt">
            <v:textbox>
              <w:txbxContent>
                <w:p w:rsidR="00CC099A" w:rsidRDefault="00CC099A" w:rsidP="004E72AF">
                  <w:pPr>
                    <w:jc w:val="center"/>
                    <w:rPr>
                      <w:rFonts w:cs="K Elham"/>
                      <w:sz w:val="28"/>
                      <w:szCs w:val="28"/>
                      <w:rtl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>من آداب ابن المبارك في العلم ؛</w:t>
                  </w:r>
                </w:p>
                <w:p w:rsidR="00CC099A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  <w:rtl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>- الاخلاص</w:t>
                  </w:r>
                </w:p>
                <w:p w:rsidR="00CC099A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  <w:rtl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>- العزم و الاصرار في طلب العلم</w:t>
                  </w:r>
                </w:p>
                <w:p w:rsidR="00CC099A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  <w:rtl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 xml:space="preserve">- شغف القراءة </w:t>
                  </w:r>
                </w:p>
                <w:p w:rsidR="00CC099A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  <w:rtl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 xml:space="preserve">- توقير أهل العلم  </w:t>
                  </w:r>
                </w:p>
                <w:p w:rsidR="00CC099A" w:rsidRPr="00DA4B82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</w:rPr>
                  </w:pPr>
                </w:p>
              </w:txbxContent>
            </v:textbox>
          </v:oval>
        </w:pict>
      </w:r>
      <w:r>
        <w:rPr>
          <w:rFonts w:ascii="Tahoma" w:hAnsi="Tahoma" w:cs="Tahoma"/>
          <w:noProof/>
          <w:color w:val="0070C0"/>
          <w:sz w:val="20"/>
          <w:szCs w:val="20"/>
          <w:rtl/>
        </w:rPr>
        <w:pict>
          <v:oval id="_x0000_s1038" style="position:absolute;left:0;text-align:left;margin-left:297.45pt;margin-top:187.8pt;width:142.3pt;height:2in;z-index:251670528" strokecolor="#92d050" strokeweight="1.5pt">
            <v:textbox>
              <w:txbxContent>
                <w:p w:rsidR="00CC099A" w:rsidRDefault="00CC099A" w:rsidP="004E72AF">
                  <w:pPr>
                    <w:jc w:val="center"/>
                    <w:rPr>
                      <w:rFonts w:cs="K Elham"/>
                      <w:sz w:val="28"/>
                      <w:szCs w:val="28"/>
                      <w:rtl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 xml:space="preserve">من مؤلفاته ؛ </w:t>
                  </w:r>
                </w:p>
                <w:p w:rsidR="00CC099A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  <w:rtl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>- الجهاد</w:t>
                  </w:r>
                </w:p>
                <w:p w:rsidR="00CC099A" w:rsidRPr="00DA4B82" w:rsidRDefault="00CC099A" w:rsidP="004E72AF">
                  <w:pPr>
                    <w:spacing w:after="0"/>
                    <w:jc w:val="right"/>
                    <w:rPr>
                      <w:rFonts w:cs="K Elham"/>
                      <w:sz w:val="28"/>
                      <w:szCs w:val="28"/>
                    </w:rPr>
                  </w:pPr>
                  <w:r>
                    <w:rPr>
                      <w:rFonts w:cs="K Elham" w:hint="cs"/>
                      <w:sz w:val="28"/>
                      <w:szCs w:val="28"/>
                      <w:rtl/>
                    </w:rPr>
                    <w:t>- الزهد و الرقائق</w:t>
                  </w:r>
                </w:p>
              </w:txbxContent>
            </v:textbox>
          </v:oval>
        </w:pict>
      </w:r>
      <w:r>
        <w:rPr>
          <w:rFonts w:ascii="Tahoma" w:hAnsi="Tahoma" w:cs="Tahoma"/>
          <w:noProof/>
          <w:color w:val="0070C0"/>
          <w:sz w:val="20"/>
          <w:szCs w:val="20"/>
          <w:rtl/>
        </w:rPr>
        <w:pict>
          <v:oval id="_x0000_s1037" style="position:absolute;left:0;text-align:left;margin-left:162.05pt;margin-top:4.35pt;width:143.1pt;height:148.3pt;z-index:251669504" strokecolor="#ff5050" strokeweight="1.5pt">
            <v:textbox>
              <w:txbxContent>
                <w:p w:rsidR="00CC099A" w:rsidRPr="00DA4B82" w:rsidRDefault="00CC099A" w:rsidP="004E72AF">
                  <w:pPr>
                    <w:jc w:val="right"/>
                    <w:rPr>
                      <w:rFonts w:cs="K Elham"/>
                      <w:sz w:val="12"/>
                      <w:szCs w:val="12"/>
                      <w:rtl/>
                    </w:rPr>
                  </w:pPr>
                </w:p>
                <w:p w:rsidR="00CC099A" w:rsidRDefault="00CC099A" w:rsidP="004E72AF">
                  <w:pPr>
                    <w:jc w:val="center"/>
                    <w:rPr>
                      <w:rFonts w:cs="K Elham"/>
                      <w:sz w:val="32"/>
                      <w:szCs w:val="32"/>
                      <w:rtl/>
                    </w:rPr>
                  </w:pPr>
                  <w:r>
                    <w:rPr>
                      <w:rFonts w:cs="K Elham" w:hint="cs"/>
                      <w:sz w:val="32"/>
                      <w:szCs w:val="32"/>
                      <w:rtl/>
                    </w:rPr>
                    <w:t>آمه خوارزمية</w:t>
                  </w:r>
                </w:p>
                <w:p w:rsidR="00CC099A" w:rsidRPr="00DA4B82" w:rsidRDefault="00CC099A" w:rsidP="004E72AF">
                  <w:pPr>
                    <w:jc w:val="center"/>
                    <w:rPr>
                      <w:rFonts w:cs="K Elham"/>
                      <w:sz w:val="32"/>
                      <w:szCs w:val="32"/>
                    </w:rPr>
                  </w:pPr>
                  <w:r>
                    <w:rPr>
                      <w:rFonts w:cs="K Elham" w:hint="cs"/>
                      <w:sz w:val="32"/>
                      <w:szCs w:val="32"/>
                      <w:rtl/>
                    </w:rPr>
                    <w:t>والده تركي</w:t>
                  </w:r>
                </w:p>
              </w:txbxContent>
            </v:textbox>
          </v:oval>
        </w:pict>
      </w:r>
      <w:r>
        <w:rPr>
          <w:rFonts w:ascii="Tahoma" w:hAnsi="Tahoma" w:cs="Tahoma"/>
          <w:noProof/>
          <w:color w:val="0070C0"/>
          <w:sz w:val="20"/>
          <w:szCs w:val="20"/>
          <w:rtl/>
        </w:rPr>
        <w:pict>
          <v:oval id="_x0000_s1036" style="position:absolute;left:0;text-align:left;margin-left:156.05pt;margin-top:132.9pt;width:184.25pt;height:189.45pt;z-index:251668480" strokecolor="#5f497a [2407]" strokeweight="2.25pt">
            <v:textbox>
              <w:txbxContent>
                <w:p w:rsidR="00CC099A" w:rsidRPr="00DA4B82" w:rsidRDefault="00CC099A" w:rsidP="004E72AF">
                  <w:pPr>
                    <w:jc w:val="center"/>
                    <w:rPr>
                      <w:rFonts w:cs="Basem4"/>
                      <w:sz w:val="16"/>
                      <w:szCs w:val="16"/>
                      <w:rtl/>
                    </w:rPr>
                  </w:pPr>
                </w:p>
                <w:p w:rsidR="00CC099A" w:rsidRPr="006D47C8" w:rsidRDefault="00CC099A" w:rsidP="004E72AF">
                  <w:pPr>
                    <w:spacing w:after="0"/>
                    <w:jc w:val="center"/>
                    <w:rPr>
                      <w:rFonts w:cs="Basem4"/>
                      <w:color w:val="0070C0"/>
                      <w:sz w:val="28"/>
                      <w:szCs w:val="28"/>
                    </w:rPr>
                  </w:pPr>
                  <w:r w:rsidRPr="006D47C8">
                    <w:rPr>
                      <w:rFonts w:cs="Basem4" w:hint="cs"/>
                      <w:color w:val="0070C0"/>
                      <w:sz w:val="28"/>
                      <w:szCs w:val="28"/>
                      <w:rtl/>
                    </w:rPr>
                    <w:t xml:space="preserve">عبدالله بن المبارك </w:t>
                  </w:r>
                  <w:r w:rsidRPr="006D47C8">
                    <w:rPr>
                      <w:rFonts w:cs="Basem4"/>
                      <w:color w:val="0070C0"/>
                      <w:sz w:val="28"/>
                      <w:szCs w:val="28"/>
                      <w:rtl/>
                    </w:rPr>
                    <w:t>–</w:t>
                  </w:r>
                  <w:r w:rsidRPr="006D47C8">
                    <w:rPr>
                      <w:rFonts w:cs="Basem4" w:hint="cs"/>
                      <w:color w:val="0070C0"/>
                      <w:sz w:val="28"/>
                      <w:szCs w:val="28"/>
                      <w:rtl/>
                    </w:rPr>
                    <w:t xml:space="preserve"> رحمه الله -</w:t>
                  </w:r>
                </w:p>
              </w:txbxContent>
            </v:textbox>
          </v:oval>
        </w:pict>
      </w:r>
      <w:r>
        <w:rPr>
          <w:rFonts w:ascii="Tahoma" w:hAnsi="Tahoma" w:cs="Tahoma"/>
          <w:noProof/>
          <w:color w:val="0070C0"/>
          <w:sz w:val="20"/>
          <w:szCs w:val="20"/>
          <w:rtl/>
        </w:rPr>
        <w:pict>
          <v:oval id="_x0000_s1035" style="position:absolute;left:0;text-align:left;margin-left:273.4pt;margin-top:59.2pt;width:154.3pt;height:162pt;z-index:251667456" strokecolor="yellow" strokeweight="1.5pt">
            <v:textbox>
              <w:txbxContent>
                <w:p w:rsidR="00CC099A" w:rsidRPr="00DA4B82" w:rsidRDefault="00CC099A" w:rsidP="004E72AF">
                  <w:pPr>
                    <w:jc w:val="center"/>
                    <w:rPr>
                      <w:rFonts w:cs="K Elham"/>
                      <w:sz w:val="12"/>
                      <w:szCs w:val="12"/>
                      <w:rtl/>
                    </w:rPr>
                  </w:pPr>
                </w:p>
                <w:p w:rsidR="00CC099A" w:rsidRPr="00DA4B82" w:rsidRDefault="00CC099A" w:rsidP="004E72AF">
                  <w:pPr>
                    <w:jc w:val="center"/>
                    <w:rPr>
                      <w:rFonts w:cs="K Elham"/>
                      <w:sz w:val="32"/>
                      <w:szCs w:val="32"/>
                    </w:rPr>
                  </w:pPr>
                  <w:r>
                    <w:rPr>
                      <w:rFonts w:cs="K Elham" w:hint="cs"/>
                      <w:sz w:val="32"/>
                      <w:szCs w:val="32"/>
                      <w:rtl/>
                    </w:rPr>
                    <w:t>نشآ في مدينة مرو و هي بين ايران و باكستان</w:t>
                  </w:r>
                </w:p>
              </w:txbxContent>
            </v:textbox>
          </v:oval>
        </w:pict>
      </w:r>
      <w:r>
        <w:rPr>
          <w:rFonts w:ascii="Tahoma" w:hAnsi="Tahoma" w:cs="Tahoma"/>
          <w:noProof/>
          <w:color w:val="0070C0"/>
          <w:sz w:val="20"/>
          <w:szCs w:val="20"/>
          <w:rtl/>
        </w:rPr>
        <w:pict>
          <v:oval id="_x0000_s1034" style="position:absolute;left:0;text-align:left;margin-left:50.55pt;margin-top:78.3pt;width:144.9pt;height:142.9pt;z-index:251666432" strokecolor="#00b0f0" strokeweight="1.5pt">
            <v:textbox>
              <w:txbxContent>
                <w:p w:rsidR="00CC099A" w:rsidRPr="00DA4B82" w:rsidRDefault="00CC099A" w:rsidP="004E72AF">
                  <w:pPr>
                    <w:jc w:val="center"/>
                    <w:rPr>
                      <w:rFonts w:cs="K Elham"/>
                      <w:sz w:val="32"/>
                      <w:szCs w:val="32"/>
                    </w:rPr>
                  </w:pPr>
                  <w:r w:rsidRPr="00DA4B82">
                    <w:rPr>
                      <w:rFonts w:cs="K Elham" w:hint="cs"/>
                      <w:sz w:val="32"/>
                      <w:szCs w:val="32"/>
                      <w:rtl/>
                    </w:rPr>
                    <w:t>هو أبو عبدالرحمن عبدالله بن المبارك بن واضح</w:t>
                  </w:r>
                </w:p>
              </w:txbxContent>
            </v:textbox>
          </v:oval>
        </w:pict>
      </w: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EF47F3" w:rsidP="00EF47F3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آهم كتب رواية الحديث الشريف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1- موطأ الامام مالك ~&gt; الكتاب ؛ الموطأ     المؤلف ؛ الامام مالك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                               آهم مميزاته ؛ أول كتاب وصل إلينا مرتب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2- صحيح بخاري ~&gt; الكتاب ؛ صحيح          المؤلف ؛ البخاري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                          آهم مميزاته ؛ أصح كتاب بعد كتاب الله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                          أبرزها " الجامع الصحيح "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                          اشتهر بصحيح البخاري اختصاراً لاسمه ( محمد بن إسماعيل البخاري )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نستنج من قوله " الجامع " .. جمع أحاديث كثيرة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و من قوله " الصحيح " .. لم يدخل فيها إلا صحيحاً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و من قوله " المسند " .. قصد تخريج الاحاديث المتصلة السند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3-  صحيح مسلم ~&gt; الكتاب ؛ صحيح      المؤلف ؛ مسلم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                            آهم مميزاته ؛ يلي البخاري في الصحة و يسبقه في الترتيب و الصياغة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                            عدد حاديثه 7275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هل استوعب الصحيحان جمع الاحاديث الصحيحة ؟ لا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من الكتب التي اختصت بجمع الاحاديث الصحيحة ؛ 1- صحيح ابن خزيمة   2- صحيح ابن حبان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4-  سنن النسائي ~&gt; آهم مميزاته ؛ جمع أسانيد الحديث الواحد في موطن واحد .. </w:t>
      </w:r>
    </w:p>
    <w:p w:rsidR="00EF47F3" w:rsidRDefault="00EF47F3" w:rsidP="00EF47F3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                             وضع كتاب كبيراً سمي باسم " السنن الكبرى " </w:t>
      </w:r>
    </w:p>
    <w:p w:rsidR="00DA4E78" w:rsidRDefault="00DA4E78" w:rsidP="00DA4E78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DA4E78" w:rsidRDefault="00DA4E78" w:rsidP="00DA4E78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5- سنن الترمذي ~&gt; آهم مميزاته ؛ اشتمل على انواع الاحاديث مع بيان درجاتها </w:t>
      </w:r>
    </w:p>
    <w:p w:rsidR="00DA4E78" w:rsidRDefault="00DA4E78" w:rsidP="00DA4E78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DA4E78" w:rsidRDefault="00DA4E78" w:rsidP="00DA4E78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6- سنن أبي داوود ~&gt; آهم مميزاته ؛ أهم مصدر الاحديث الاحكام </w:t>
      </w:r>
    </w:p>
    <w:p w:rsidR="00DA4E78" w:rsidRDefault="00DA4E78" w:rsidP="00DA4E78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DA4E78" w:rsidRDefault="00DA4E78" w:rsidP="00DA4E78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7- مسند الامام أحمد ~&gt; آهم مميزاته ؛ رتب على آسماء الصحابة </w:t>
      </w:r>
    </w:p>
    <w:p w:rsidR="00DA4E78" w:rsidRDefault="00DA4E78" w:rsidP="00DA4E78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DA4E78" w:rsidRDefault="00DA4E78" w:rsidP="00DA4E78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>عللي .. صحيح مسلم مقدم على صحيح البخاري في الترتيب .. لانه رتبه على آبواب الفقه و ذكر الحديث بطرقه في مكان واحد</w:t>
      </w:r>
    </w:p>
    <w:p w:rsidR="00DA4E78" w:rsidRDefault="00DA4E78" w:rsidP="00DA4E78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DA4E78" w:rsidRDefault="00DA4E78" w:rsidP="00DA4E78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يطلق العلماء على صحيح البخاري و مسلم بمصطلحان " الصحيحان " .. لانها جمعت الاحاديث الصحيحة و بدرجة عالية من الدقة </w:t>
      </w:r>
    </w:p>
    <w:p w:rsidR="00DA4E78" w:rsidRDefault="00DA4E78" w:rsidP="00DA4E78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DA4E78" w:rsidRDefault="00DA4E78" w:rsidP="005D17C2">
      <w:pPr>
        <w:bidi/>
        <w:spacing w:after="0"/>
        <w:jc w:val="center"/>
        <w:rPr>
          <w:rFonts w:ascii="Tahoma" w:hAnsi="Tahoma" w:cs="Tahoma"/>
          <w:color w:val="FF5050"/>
          <w:sz w:val="20"/>
          <w:szCs w:val="20"/>
          <w:rtl/>
        </w:rPr>
      </w:pPr>
    </w:p>
    <w:p w:rsidR="005D17C2" w:rsidRDefault="005D17C2" w:rsidP="005D17C2">
      <w:pPr>
        <w:bidi/>
        <w:spacing w:after="0"/>
        <w:jc w:val="center"/>
        <w:rPr>
          <w:rFonts w:ascii="Tahoma" w:hAnsi="Tahoma" w:cs="Tahoma"/>
          <w:color w:val="FF5050"/>
          <w:sz w:val="20"/>
          <w:szCs w:val="20"/>
          <w:rtl/>
        </w:rPr>
      </w:pPr>
    </w:p>
    <w:p w:rsidR="005D17C2" w:rsidRDefault="005D17C2" w:rsidP="005D17C2">
      <w:pPr>
        <w:bidi/>
        <w:spacing w:after="0"/>
        <w:jc w:val="center"/>
        <w:rPr>
          <w:rFonts w:ascii="Tahoma" w:hAnsi="Tahoma" w:cs="Tahoma"/>
          <w:color w:val="FF5050"/>
          <w:sz w:val="20"/>
          <w:szCs w:val="20"/>
          <w:rtl/>
        </w:rPr>
      </w:pPr>
    </w:p>
    <w:p w:rsidR="005D17C2" w:rsidRDefault="005D17C2" w:rsidP="005D17C2">
      <w:pPr>
        <w:bidi/>
        <w:spacing w:after="0"/>
        <w:jc w:val="center"/>
        <w:rPr>
          <w:rFonts w:ascii="Tahoma" w:hAnsi="Tahoma" w:cs="Tahoma"/>
          <w:color w:val="FF5050"/>
          <w:sz w:val="20"/>
          <w:szCs w:val="20"/>
          <w:rtl/>
        </w:rPr>
      </w:pPr>
    </w:p>
    <w:p w:rsidR="005D17C2" w:rsidRDefault="005D17C2" w:rsidP="005D17C2">
      <w:pPr>
        <w:bidi/>
        <w:spacing w:after="0"/>
        <w:jc w:val="center"/>
        <w:rPr>
          <w:rFonts w:ascii="Tahoma" w:hAnsi="Tahoma" w:cs="Tahoma"/>
          <w:color w:val="FF5050"/>
          <w:sz w:val="20"/>
          <w:szCs w:val="20"/>
          <w:rtl/>
        </w:rPr>
      </w:pPr>
    </w:p>
    <w:p w:rsidR="005D17C2" w:rsidRDefault="005D17C2" w:rsidP="005D17C2">
      <w:pPr>
        <w:bidi/>
        <w:spacing w:after="0"/>
        <w:jc w:val="center"/>
        <w:rPr>
          <w:rFonts w:ascii="Tahoma" w:hAnsi="Tahoma" w:cs="Tahoma"/>
          <w:color w:val="FF5050"/>
          <w:sz w:val="20"/>
          <w:szCs w:val="20"/>
          <w:rtl/>
        </w:rPr>
      </w:pPr>
    </w:p>
    <w:p w:rsidR="005D17C2" w:rsidRDefault="005D17C2" w:rsidP="005D17C2">
      <w:pPr>
        <w:bidi/>
        <w:spacing w:after="0"/>
        <w:jc w:val="center"/>
        <w:rPr>
          <w:rFonts w:ascii="Tahoma" w:hAnsi="Tahoma" w:cs="Tahoma"/>
          <w:color w:val="FF5050"/>
          <w:sz w:val="20"/>
          <w:szCs w:val="20"/>
          <w:rtl/>
        </w:rPr>
      </w:pPr>
    </w:p>
    <w:p w:rsidR="005D17C2" w:rsidRDefault="005D17C2" w:rsidP="005D17C2">
      <w:pPr>
        <w:bidi/>
        <w:spacing w:after="0"/>
        <w:jc w:val="center"/>
        <w:rPr>
          <w:rFonts w:ascii="Tahoma" w:hAnsi="Tahoma" w:cs="Tahoma"/>
          <w:color w:val="FF5050"/>
          <w:sz w:val="20"/>
          <w:szCs w:val="20"/>
          <w:rtl/>
        </w:rPr>
      </w:pPr>
    </w:p>
    <w:p w:rsidR="005D17C2" w:rsidRDefault="005D17C2" w:rsidP="005D17C2">
      <w:pPr>
        <w:bidi/>
        <w:spacing w:after="0"/>
        <w:jc w:val="center"/>
        <w:rPr>
          <w:rFonts w:ascii="Tahoma" w:hAnsi="Tahoma" w:cs="Tahoma"/>
          <w:color w:val="FF5050"/>
          <w:sz w:val="20"/>
          <w:szCs w:val="20"/>
          <w:rtl/>
        </w:rPr>
      </w:pPr>
    </w:p>
    <w:p w:rsidR="005D17C2" w:rsidRDefault="005D17C2" w:rsidP="005D17C2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lastRenderedPageBreak/>
        <w:t xml:space="preserve">سكينة بنت الحسين رضي الله عنها </w:t>
      </w:r>
    </w:p>
    <w:p w:rsidR="005D17C2" w:rsidRDefault="005D17C2" w:rsidP="005D17C2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5D17C2" w:rsidRDefault="005D17C2" w:rsidP="005D17C2">
      <w:pPr>
        <w:bidi/>
        <w:spacing w:after="0"/>
        <w:rPr>
          <w:rFonts w:ascii="Tahoma" w:hAnsi="Tahoma" w:cs="Tahoma"/>
          <w:color w:val="89239D"/>
          <w:sz w:val="20"/>
          <w:szCs w:val="20"/>
          <w:rtl/>
        </w:rPr>
      </w:pPr>
      <w:r>
        <w:rPr>
          <w:rFonts w:ascii="Tahoma" w:hAnsi="Tahoma" w:cs="Tahoma" w:hint="cs"/>
          <w:color w:val="89239D"/>
          <w:sz w:val="20"/>
          <w:szCs w:val="20"/>
          <w:rtl/>
        </w:rPr>
        <w:t xml:space="preserve">( هي آمنة بنت الحسين بن علي بن أبي طالب رضي الله عنهم ، ولدت في العقد الرابع من الهجرة النبوية ، آمها الرباب بنت آمرى القيس ين عدي بن أوس سيد بني كلبٍ ، سميت باسم جدتها ام النبي آمنة بنت وهب ، و لكن امها لقبتها بسكينة )~ </w:t>
      </w:r>
    </w:p>
    <w:p w:rsidR="005D17C2" w:rsidRDefault="005D17C2" w:rsidP="005D17C2">
      <w:pPr>
        <w:bidi/>
        <w:spacing w:after="0"/>
        <w:rPr>
          <w:rFonts w:ascii="Tahoma" w:hAnsi="Tahoma" w:cs="Tahoma"/>
          <w:color w:val="89239D"/>
          <w:sz w:val="20"/>
          <w:szCs w:val="20"/>
          <w:rtl/>
        </w:rPr>
      </w:pPr>
    </w:p>
    <w:p w:rsidR="005D17C2" w:rsidRDefault="005D17C2" w:rsidP="005D17C2">
      <w:pPr>
        <w:bidi/>
        <w:spacing w:after="0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( نشآت في بيت سبط رسول الله صلى الله عليه و سلم الحسين بن علي رضي الله عنهما سيد شباب اهل الجنة )~ </w:t>
      </w:r>
    </w:p>
    <w:p w:rsidR="005D17C2" w:rsidRDefault="005D17C2" w:rsidP="005D17C2">
      <w:pPr>
        <w:bidi/>
        <w:spacing w:after="0"/>
        <w:rPr>
          <w:rFonts w:ascii="Tahoma" w:hAnsi="Tahoma" w:cs="Tahoma"/>
          <w:color w:val="00B0F0"/>
          <w:sz w:val="20"/>
          <w:szCs w:val="20"/>
          <w:rtl/>
        </w:rPr>
      </w:pPr>
    </w:p>
    <w:p w:rsidR="005D17C2" w:rsidRDefault="005D17C2" w:rsidP="005D17C2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سمات البيئة التي نشآت فيها ؛ </w:t>
      </w:r>
    </w:p>
    <w:p w:rsidR="005D17C2" w:rsidRDefault="005D17C2" w:rsidP="005D17C2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</w:p>
    <w:p w:rsidR="005D17C2" w:rsidRDefault="005D17C2" w:rsidP="005D17C2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- نشآتها في بيت عبادة و علم </w:t>
      </w:r>
    </w:p>
    <w:p w:rsidR="005D17C2" w:rsidRDefault="005D17C2" w:rsidP="005D17C2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- نشآتها في بيت يملؤه العلم </w:t>
      </w:r>
    </w:p>
    <w:p w:rsidR="005D17C2" w:rsidRDefault="005D17C2" w:rsidP="005D17C2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>- نشآتها في بيت محن و ابتلاءٍ</w:t>
      </w:r>
    </w:p>
    <w:p w:rsidR="005D17C2" w:rsidRDefault="005D17C2" w:rsidP="005D17C2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</w:p>
    <w:p w:rsidR="005D17C2" w:rsidRDefault="005D17C2" w:rsidP="005D17C2">
      <w:pPr>
        <w:bidi/>
        <w:spacing w:after="0"/>
        <w:rPr>
          <w:rFonts w:ascii="Tahoma" w:hAnsi="Tahoma" w:cs="Tahoma"/>
          <w:color w:val="00B050"/>
          <w:sz w:val="20"/>
          <w:szCs w:val="20"/>
        </w:rPr>
      </w:pPr>
      <w:r w:rsidRPr="00084974">
        <w:rPr>
          <w:rFonts w:ascii="Tahoma" w:hAnsi="Tahoma" w:cs="Tahoma" w:hint="cs"/>
          <w:color w:val="0070C0"/>
          <w:sz w:val="20"/>
          <w:szCs w:val="20"/>
          <w:rtl/>
        </w:rPr>
        <w:t>- علام يدل تعاقب المحن على السيدة سكينة ؟</w:t>
      </w:r>
      <w:r w:rsidR="00DC66CB"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 يدل على</w:t>
      </w: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 قوة ايمانها </w:t>
      </w:r>
      <w:r>
        <w:rPr>
          <w:rFonts w:ascii="Tahoma" w:hAnsi="Tahoma" w:cs="Tahoma" w:hint="cs"/>
          <w:color w:val="00B050"/>
          <w:sz w:val="20"/>
          <w:szCs w:val="20"/>
          <w:rtl/>
        </w:rPr>
        <w:t xml:space="preserve"> </w:t>
      </w:r>
    </w:p>
    <w:p w:rsidR="00084974" w:rsidRDefault="00084974" w:rsidP="00084974">
      <w:pPr>
        <w:bidi/>
        <w:spacing w:after="0"/>
        <w:rPr>
          <w:rFonts w:ascii="Tahoma" w:hAnsi="Tahoma" w:cs="Tahoma"/>
          <w:color w:val="E36C0A" w:themeColor="accent6" w:themeShade="BF"/>
          <w:sz w:val="20"/>
          <w:szCs w:val="20"/>
          <w:rtl/>
        </w:rPr>
      </w:pPr>
      <w:r w:rsidRPr="00084974">
        <w:rPr>
          <w:rFonts w:ascii="Tahoma" w:hAnsi="Tahoma" w:cs="Tahoma" w:hint="cs"/>
          <w:color w:val="0070C0"/>
          <w:sz w:val="20"/>
          <w:szCs w:val="20"/>
          <w:rtl/>
        </w:rPr>
        <w:t>- ما أثر المحن في بناء شخصية الانسان المؤمن ؟</w:t>
      </w: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 * الصبر </w:t>
      </w:r>
    </w:p>
    <w:p w:rsidR="00084974" w:rsidRDefault="00084974" w:rsidP="00084974">
      <w:pPr>
        <w:bidi/>
        <w:spacing w:after="0"/>
        <w:rPr>
          <w:rFonts w:ascii="Tahoma" w:hAnsi="Tahoma" w:cs="Tahoma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                                                                 * القوة في مواجهة ظروف الحياة</w:t>
      </w:r>
    </w:p>
    <w:p w:rsidR="00084974" w:rsidRDefault="00084974" w:rsidP="00084974">
      <w:pPr>
        <w:bidi/>
        <w:spacing w:after="0"/>
        <w:rPr>
          <w:rFonts w:ascii="Tahoma" w:hAnsi="Tahoma" w:cs="Tahoma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                                                                 * العطف على الاخرين </w:t>
      </w:r>
    </w:p>
    <w:p w:rsidR="00084974" w:rsidRDefault="00084974" w:rsidP="00084974">
      <w:pPr>
        <w:bidi/>
        <w:spacing w:after="0"/>
        <w:rPr>
          <w:rFonts w:ascii="Tahoma" w:hAnsi="Tahoma" w:cs="Tahoma"/>
          <w:color w:val="E36C0A" w:themeColor="accent6" w:themeShade="BF"/>
          <w:sz w:val="20"/>
          <w:szCs w:val="20"/>
          <w:rtl/>
          <w:lang w:bidi="ar-AE"/>
        </w:rPr>
      </w:pPr>
      <w:r w:rsidRPr="00084974">
        <w:rPr>
          <w:rFonts w:ascii="Tahoma" w:hAnsi="Tahoma" w:cs="Tahoma" w:hint="cs"/>
          <w:color w:val="0070C0"/>
          <w:sz w:val="20"/>
          <w:szCs w:val="20"/>
          <w:rtl/>
        </w:rPr>
        <w:t>- من صفات سكينة ؟</w:t>
      </w:r>
      <w:r>
        <w:rPr>
          <w:rFonts w:ascii="Tahoma" w:hAnsi="Tahoma" w:cs="Tahoma" w:hint="cs"/>
          <w:color w:val="E36C0A" w:themeColor="accent6" w:themeShade="BF"/>
          <w:sz w:val="20"/>
          <w:szCs w:val="20"/>
          <w:rtl/>
          <w:lang w:bidi="ar-AE"/>
        </w:rPr>
        <w:t xml:space="preserve"> #قوية الشخصية  </w:t>
      </w:r>
    </w:p>
    <w:p w:rsidR="00084974" w:rsidRDefault="00084974" w:rsidP="00084974">
      <w:pPr>
        <w:bidi/>
        <w:spacing w:after="0"/>
        <w:rPr>
          <w:rFonts w:ascii="Tahoma" w:hAnsi="Tahoma" w:cs="Tahoma"/>
          <w:color w:val="E36C0A" w:themeColor="accent6" w:themeShade="BF"/>
          <w:sz w:val="20"/>
          <w:szCs w:val="20"/>
          <w:rtl/>
          <w:lang w:bidi="ar-AE"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  <w:lang w:bidi="ar-AE"/>
        </w:rPr>
        <w:t xml:space="preserve">                            #بديعة الجمال </w:t>
      </w:r>
    </w:p>
    <w:p w:rsidR="00084974" w:rsidRDefault="00084974" w:rsidP="00084974">
      <w:pPr>
        <w:bidi/>
        <w:spacing w:after="0"/>
        <w:rPr>
          <w:rFonts w:ascii="Tahoma" w:hAnsi="Tahoma" w:cs="Tahoma"/>
          <w:color w:val="E36C0A" w:themeColor="accent6" w:themeShade="BF"/>
          <w:sz w:val="20"/>
          <w:szCs w:val="20"/>
          <w:rtl/>
          <w:lang w:bidi="ar-AE"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  <w:lang w:bidi="ar-AE"/>
        </w:rPr>
        <w:t xml:space="preserve">                            #محترمة </w:t>
      </w:r>
    </w:p>
    <w:p w:rsidR="00084974" w:rsidRDefault="00084974" w:rsidP="00084974">
      <w:pPr>
        <w:bidi/>
        <w:spacing w:after="0"/>
        <w:rPr>
          <w:rFonts w:ascii="Tahoma" w:hAnsi="Tahoma" w:cs="Tahoma"/>
          <w:color w:val="E36C0A" w:themeColor="accent6" w:themeShade="BF"/>
          <w:sz w:val="20"/>
          <w:szCs w:val="20"/>
          <w:rtl/>
          <w:lang w:bidi="ar-AE"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  <w:lang w:bidi="ar-AE"/>
        </w:rPr>
        <w:t xml:space="preserve">                            #متميزة في حسنها</w:t>
      </w:r>
    </w:p>
    <w:p w:rsidR="00084974" w:rsidRPr="00084974" w:rsidRDefault="00084974" w:rsidP="00084974">
      <w:pPr>
        <w:bidi/>
        <w:spacing w:after="0"/>
        <w:rPr>
          <w:rFonts w:ascii="Tahoma" w:hAnsi="Tahoma" w:cs="Tahoma"/>
          <w:b/>
          <w:bCs/>
          <w:color w:val="00B0F0"/>
          <w:sz w:val="20"/>
          <w:szCs w:val="20"/>
          <w:rtl/>
          <w:lang w:bidi="ar-AE"/>
        </w:rPr>
      </w:pPr>
      <w:r w:rsidRPr="00084974">
        <w:rPr>
          <w:rFonts w:ascii="Tahoma" w:hAnsi="Tahoma" w:cs="Tahoma" w:hint="cs"/>
          <w:b/>
          <w:bCs/>
          <w:color w:val="00B0F0"/>
          <w:sz w:val="20"/>
          <w:szCs w:val="20"/>
          <w:rtl/>
          <w:lang w:bidi="ar-AE"/>
        </w:rPr>
        <w:t>- ورثت الفصاحة و البيان عن جدها علي بن ابي طالب ..</w:t>
      </w:r>
    </w:p>
    <w:p w:rsidR="00084974" w:rsidRDefault="00084974" w:rsidP="00084974">
      <w:pPr>
        <w:bidi/>
        <w:spacing w:after="0"/>
        <w:rPr>
          <w:rFonts w:ascii="Tahoma" w:hAnsi="Tahoma" w:cs="Tahoma"/>
          <w:color w:val="E36C0A" w:themeColor="accent6" w:themeShade="BF"/>
          <w:sz w:val="20"/>
          <w:szCs w:val="20"/>
          <w:rtl/>
          <w:lang w:bidi="ar-AE"/>
        </w:rPr>
      </w:pPr>
      <w:r w:rsidRPr="00084974">
        <w:rPr>
          <w:rFonts w:ascii="Tahoma" w:hAnsi="Tahoma" w:cs="Tahoma" w:hint="cs"/>
          <w:color w:val="0070C0"/>
          <w:sz w:val="20"/>
          <w:szCs w:val="20"/>
          <w:rtl/>
          <w:lang w:bidi="ar-AE"/>
        </w:rPr>
        <w:t>- عللي .. كان كبار شعراء عصرها يطلبون تحكيمها في الشعر ..</w:t>
      </w:r>
      <w:r>
        <w:rPr>
          <w:rFonts w:ascii="Tahoma" w:hAnsi="Tahoma" w:cs="Tahoma" w:hint="cs"/>
          <w:color w:val="E36C0A" w:themeColor="accent6" w:themeShade="BF"/>
          <w:sz w:val="20"/>
          <w:szCs w:val="20"/>
          <w:rtl/>
          <w:lang w:bidi="ar-AE"/>
        </w:rPr>
        <w:t xml:space="preserve"> لما يعرفونه من عقلها و بصرها </w:t>
      </w:r>
    </w:p>
    <w:p w:rsidR="00084974" w:rsidRPr="00084974" w:rsidRDefault="00084974" w:rsidP="00084974">
      <w:pPr>
        <w:bidi/>
        <w:spacing w:after="0"/>
        <w:rPr>
          <w:rFonts w:ascii="Tahoma" w:hAnsi="Tahoma" w:cs="Tahoma"/>
          <w:color w:val="00B0F0"/>
          <w:sz w:val="20"/>
          <w:szCs w:val="20"/>
          <w:rtl/>
          <w:lang w:bidi="ar-AE"/>
        </w:rPr>
      </w:pPr>
      <w:r w:rsidRPr="00084974">
        <w:rPr>
          <w:rFonts w:ascii="Tahoma" w:hAnsi="Tahoma" w:cs="Tahoma" w:hint="cs"/>
          <w:color w:val="00B0F0"/>
          <w:sz w:val="20"/>
          <w:szCs w:val="20"/>
          <w:rtl/>
          <w:lang w:bidi="ar-AE"/>
        </w:rPr>
        <w:t xml:space="preserve">- توفيت سنة 117هـ بعد ان تجاوزت السبعين من عمرها و دفنت في المدينة المنورة </w:t>
      </w:r>
    </w:p>
    <w:p w:rsidR="005D17C2" w:rsidRDefault="005D17C2" w:rsidP="005D17C2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708"/>
        <w:gridCol w:w="4590"/>
      </w:tblGrid>
      <w:tr w:rsidR="00084974" w:rsidTr="00A1341F">
        <w:tc>
          <w:tcPr>
            <w:tcW w:w="3708" w:type="dxa"/>
          </w:tcPr>
          <w:p w:rsidR="00084974" w:rsidRDefault="00084974" w:rsidP="00A1341F">
            <w:pPr>
              <w:bidi/>
              <w:jc w:val="center"/>
              <w:rPr>
                <w:rFonts w:ascii="Tahoma" w:hAnsi="Tahoma" w:cs="Tahoma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>الصفات</w:t>
            </w:r>
          </w:p>
        </w:tc>
        <w:tc>
          <w:tcPr>
            <w:tcW w:w="4590" w:type="dxa"/>
          </w:tcPr>
          <w:p w:rsidR="00084974" w:rsidRDefault="00A1341F" w:rsidP="00A1341F">
            <w:pPr>
              <w:bidi/>
              <w:jc w:val="center"/>
              <w:rPr>
                <w:rFonts w:ascii="Tahoma" w:hAnsi="Tahoma" w:cs="Tahoma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>العوامل النؤثرة في تكوينها</w:t>
            </w:r>
          </w:p>
        </w:tc>
      </w:tr>
      <w:tr w:rsidR="00084974" w:rsidTr="00A1341F">
        <w:tc>
          <w:tcPr>
            <w:tcW w:w="3708" w:type="dxa"/>
          </w:tcPr>
          <w:p w:rsidR="00084974" w:rsidRPr="00A1341F" w:rsidRDefault="00084974" w:rsidP="005D17C2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 w:rsidRPr="00A1341F"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إقبالها </w:t>
            </w:r>
            <w:r w:rsidR="00A1341F" w:rsidRPr="00A1341F"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علي العبادة و التقرب الى الله تعالى </w:t>
            </w:r>
          </w:p>
        </w:tc>
        <w:tc>
          <w:tcPr>
            <w:tcW w:w="4590" w:type="dxa"/>
          </w:tcPr>
          <w:p w:rsidR="00084974" w:rsidRPr="00A1341F" w:rsidRDefault="00A1341F" w:rsidP="005D17C2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 w:rsidRPr="00A1341F"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نشأتها في بيت عبادة و جهاد </w:t>
            </w:r>
          </w:p>
        </w:tc>
      </w:tr>
      <w:tr w:rsidR="00084974" w:rsidTr="00A1341F">
        <w:tc>
          <w:tcPr>
            <w:tcW w:w="3708" w:type="dxa"/>
          </w:tcPr>
          <w:p w:rsidR="00084974" w:rsidRPr="00A1341F" w:rsidRDefault="00A1341F" w:rsidP="005D17C2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 w:rsidRPr="00A1341F"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اعتناؤها بالعلم تعلمياً وو تعلماً </w:t>
            </w:r>
          </w:p>
        </w:tc>
        <w:tc>
          <w:tcPr>
            <w:tcW w:w="4590" w:type="dxa"/>
          </w:tcPr>
          <w:p w:rsidR="00084974" w:rsidRPr="00A1341F" w:rsidRDefault="00A1341F" w:rsidP="005D17C2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 w:rsidRPr="00A1341F"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نشأتها في بيت يملؤ العلم عملاً به و تبليغاً </w:t>
            </w:r>
          </w:p>
        </w:tc>
      </w:tr>
      <w:tr w:rsidR="00084974" w:rsidTr="00A1341F">
        <w:tc>
          <w:tcPr>
            <w:tcW w:w="3708" w:type="dxa"/>
          </w:tcPr>
          <w:p w:rsidR="00084974" w:rsidRPr="00A1341F" w:rsidRDefault="00A1341F" w:rsidP="005D17C2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 w:rsidRPr="00A1341F"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شهامتها و قوة شخصيتها و صبرها </w:t>
            </w:r>
          </w:p>
        </w:tc>
        <w:tc>
          <w:tcPr>
            <w:tcW w:w="4590" w:type="dxa"/>
          </w:tcPr>
          <w:p w:rsidR="00084974" w:rsidRPr="00A1341F" w:rsidRDefault="00A1341F" w:rsidP="005D17C2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 w:rsidRPr="00A1341F"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نشأتها في بيت محن و ابتلاء </w:t>
            </w:r>
          </w:p>
        </w:tc>
      </w:tr>
      <w:tr w:rsidR="00084974" w:rsidTr="00A1341F">
        <w:tc>
          <w:tcPr>
            <w:tcW w:w="3708" w:type="dxa"/>
          </w:tcPr>
          <w:p w:rsidR="00084974" w:rsidRPr="00A1341F" w:rsidRDefault="00A1341F" w:rsidP="005D17C2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 w:rsidRPr="00A1341F"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احترامها للآخرين و تقدريها لهم </w:t>
            </w:r>
          </w:p>
        </w:tc>
        <w:tc>
          <w:tcPr>
            <w:tcW w:w="4590" w:type="dxa"/>
          </w:tcPr>
          <w:p w:rsidR="00084974" w:rsidRPr="00A1341F" w:rsidRDefault="00A1341F" w:rsidP="005D17C2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 w:rsidRPr="00A1341F"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شرف نسبها و ارتباطها بالرسول صلى الله عليه  سلم </w:t>
            </w:r>
          </w:p>
        </w:tc>
      </w:tr>
    </w:tbl>
    <w:p w:rsidR="005D17C2" w:rsidRPr="005D17C2" w:rsidRDefault="005D17C2" w:rsidP="005D17C2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</w:p>
    <w:p w:rsidR="00EF47F3" w:rsidRPr="00A1341F" w:rsidRDefault="00A1341F" w:rsidP="00A1341F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  <w:r w:rsidRPr="00A1341F">
        <w:rPr>
          <w:rFonts w:ascii="Tahoma" w:hAnsi="Tahoma" w:cs="Tahoma" w:hint="cs"/>
          <w:b/>
          <w:bCs/>
          <w:sz w:val="20"/>
          <w:szCs w:val="20"/>
          <w:rtl/>
        </w:rPr>
        <w:t xml:space="preserve">حقوق آهل الكتاب ( 1 ) </w:t>
      </w:r>
    </w:p>
    <w:p w:rsidR="00A1341F" w:rsidRPr="00A1341F" w:rsidRDefault="00A1341F" w:rsidP="00A1341F">
      <w:pPr>
        <w:bidi/>
        <w:spacing w:after="0"/>
        <w:jc w:val="center"/>
        <w:rPr>
          <w:rFonts w:ascii="Tahoma" w:hAnsi="Tahoma" w:cs="Tahoma"/>
          <w:color w:val="FF3300"/>
          <w:sz w:val="20"/>
          <w:szCs w:val="20"/>
          <w:rtl/>
        </w:rPr>
      </w:pPr>
    </w:p>
    <w:p w:rsidR="00EF47F3" w:rsidRDefault="00A1341F" w:rsidP="00EF47F3">
      <w:pPr>
        <w:bidi/>
        <w:spacing w:after="0"/>
        <w:rPr>
          <w:rFonts w:ascii="Tahoma" w:hAnsi="Tahoma" w:cs="Tahoma"/>
          <w:color w:val="FF3300"/>
          <w:sz w:val="20"/>
          <w:szCs w:val="20"/>
          <w:rtl/>
        </w:rPr>
      </w:pPr>
      <w:r>
        <w:rPr>
          <w:rFonts w:ascii="Tahoma" w:hAnsi="Tahoma" w:cs="Tahoma" w:hint="cs"/>
          <w:color w:val="FF3300"/>
          <w:sz w:val="20"/>
          <w:szCs w:val="20"/>
          <w:rtl/>
        </w:rPr>
        <w:t xml:space="preserve">قال تعالى ( شرع لكم من الدين ما وصى به نوحاً و الذي أوحينا إلك و ما وصينا به إبراهيم و موسى و عيسى أن اقيموا الدين و لا تتفرقوا فيه ) </w:t>
      </w:r>
    </w:p>
    <w:p w:rsidR="00A1341F" w:rsidRDefault="00A1341F" w:rsidP="00A1341F">
      <w:pPr>
        <w:bidi/>
        <w:spacing w:after="0"/>
        <w:rPr>
          <w:rFonts w:ascii="Tahoma" w:hAnsi="Tahoma" w:cs="Tahoma"/>
          <w:color w:val="FF3300"/>
          <w:sz w:val="20"/>
          <w:szCs w:val="20"/>
          <w:rtl/>
        </w:rPr>
      </w:pPr>
    </w:p>
    <w:p w:rsidR="00A1341F" w:rsidRDefault="00A1341F" w:rsidP="00A1341F">
      <w:pPr>
        <w:bidi/>
        <w:spacing w:after="0"/>
        <w:rPr>
          <w:rFonts w:ascii="Tahoma" w:hAnsi="Tahoma" w:cs="Tahoma"/>
          <w:color w:val="FF3300"/>
          <w:sz w:val="20"/>
          <w:szCs w:val="20"/>
          <w:rtl/>
        </w:rPr>
      </w:pPr>
      <w:r>
        <w:rPr>
          <w:rFonts w:ascii="Tahoma" w:hAnsi="Tahoma" w:cs="Tahoma" w:hint="cs"/>
          <w:color w:val="FF3300"/>
          <w:sz w:val="20"/>
          <w:szCs w:val="20"/>
          <w:rtl/>
        </w:rPr>
        <w:t xml:space="preserve">أي القولين أصوب ؟ و لماذا </w:t>
      </w:r>
    </w:p>
    <w:p w:rsidR="00A1341F" w:rsidRDefault="00A1341F" w:rsidP="00A1341F">
      <w:pPr>
        <w:bidi/>
        <w:spacing w:after="0"/>
        <w:rPr>
          <w:rFonts w:ascii="Tahoma" w:hAnsi="Tahoma" w:cs="Tahoma"/>
          <w:b/>
          <w:bCs/>
          <w:color w:val="00B050"/>
          <w:sz w:val="18"/>
          <w:szCs w:val="18"/>
          <w:u w:val="dotDash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- ( أديان سماوية مختلفة ) أم </w:t>
      </w:r>
      <w:r w:rsidRPr="00A1341F">
        <w:rPr>
          <w:rFonts w:ascii="Tahoma" w:hAnsi="Tahoma" w:cs="Tahoma" w:hint="cs"/>
          <w:b/>
          <w:bCs/>
          <w:color w:val="00B050"/>
          <w:sz w:val="18"/>
          <w:szCs w:val="18"/>
          <w:u w:val="dotDash"/>
          <w:rtl/>
        </w:rPr>
        <w:t>( دين سماوي واحد و شرائع متعددة )</w:t>
      </w:r>
    </w:p>
    <w:p w:rsidR="00A1341F" w:rsidRDefault="00A1341F" w:rsidP="00A1341F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لان مصير الدين واحد و يدعو لآمر واحد و هو التوحيد </w:t>
      </w:r>
    </w:p>
    <w:p w:rsidR="00A1341F" w:rsidRDefault="00A1341F" w:rsidP="00A1341F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</w:p>
    <w:p w:rsidR="00A1341F" w:rsidRDefault="00A1341F" w:rsidP="00A1341F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- هل جاء في القرآن أي تعبير عن الدين بصيغة الجمع ؟ علام يدل ذلك ؟ </w:t>
      </w:r>
    </w:p>
    <w:p w:rsidR="00A1341F" w:rsidRDefault="00A1341F" w:rsidP="00A1341F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لا ، يدل على أن دعوة الدين واحدة </w:t>
      </w:r>
    </w:p>
    <w:p w:rsidR="00807216" w:rsidRDefault="00807216" w:rsidP="00807216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</w:p>
    <w:p w:rsidR="00807216" w:rsidRDefault="00807216" w:rsidP="00807216">
      <w:pPr>
        <w:bidi/>
        <w:spacing w:after="0"/>
        <w:rPr>
          <w:rFonts w:ascii="Tahoma" w:hAnsi="Tahoma" w:cs="Tahoma"/>
          <w:color w:val="551D93"/>
          <w:sz w:val="20"/>
          <w:szCs w:val="20"/>
          <w:rtl/>
        </w:rPr>
      </w:pPr>
      <w:r>
        <w:rPr>
          <w:rFonts w:ascii="Tahoma" w:hAnsi="Tahoma" w:cs="Tahoma" w:hint="cs"/>
          <w:color w:val="551D93"/>
          <w:sz w:val="20"/>
          <w:szCs w:val="20"/>
          <w:rtl/>
        </w:rPr>
        <w:t xml:space="preserve">من هم أهل الكتاب ؟ هم أصحاب الشرائع الذين أنزلت عليهم كتب سماوية كاليهود و النصارى </w:t>
      </w:r>
    </w:p>
    <w:p w:rsidR="00807216" w:rsidRDefault="00807216" w:rsidP="00807216">
      <w:pPr>
        <w:bidi/>
        <w:spacing w:after="0"/>
        <w:rPr>
          <w:rFonts w:ascii="Tahoma" w:hAnsi="Tahoma" w:cs="Tahoma"/>
          <w:color w:val="551D93"/>
          <w:sz w:val="20"/>
          <w:szCs w:val="20"/>
          <w:rtl/>
        </w:rPr>
      </w:pPr>
      <w:r>
        <w:rPr>
          <w:rFonts w:ascii="Tahoma" w:hAnsi="Tahoma" w:cs="Tahoma" w:hint="cs"/>
          <w:color w:val="551D93"/>
          <w:sz w:val="20"/>
          <w:szCs w:val="20"/>
          <w:rtl/>
        </w:rPr>
        <w:t xml:space="preserve">بم اختص أهل الكتاب دون سواهم من غير المسلمين ؟ الطعام و الشراب </w:t>
      </w:r>
    </w:p>
    <w:p w:rsidR="00807216" w:rsidRPr="00560956" w:rsidRDefault="00807216" w:rsidP="00807216">
      <w:pPr>
        <w:bidi/>
        <w:spacing w:after="0"/>
        <w:rPr>
          <w:rFonts w:ascii="Tahoma" w:hAnsi="Tahoma" w:cs="Tahoma"/>
          <w:color w:val="943634" w:themeColor="accent2" w:themeShade="BF"/>
          <w:sz w:val="20"/>
          <w:szCs w:val="20"/>
          <w:rtl/>
        </w:rPr>
      </w:pPr>
      <w:r w:rsidRPr="00560956"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lastRenderedPageBreak/>
        <w:t xml:space="preserve">أسس التعامل مع أهل الكتآب ؛ </w:t>
      </w:r>
    </w:p>
    <w:p w:rsidR="00807216" w:rsidRDefault="00807216" w:rsidP="00807216">
      <w:pPr>
        <w:bidi/>
        <w:spacing w:after="0"/>
        <w:rPr>
          <w:rFonts w:ascii="Tahoma" w:hAnsi="Tahoma" w:cs="Tahoma"/>
          <w:color w:val="551D93"/>
          <w:sz w:val="20"/>
          <w:szCs w:val="20"/>
          <w:rtl/>
        </w:rPr>
      </w:pPr>
      <w:r>
        <w:rPr>
          <w:rFonts w:ascii="Tahoma" w:hAnsi="Tahoma" w:cs="Tahoma" w:hint="cs"/>
          <w:color w:val="551D93"/>
          <w:sz w:val="20"/>
          <w:szCs w:val="20"/>
          <w:rtl/>
        </w:rPr>
        <w:t xml:space="preserve">1. وحدة الاصل البشري و الكرامة الإنسانية </w:t>
      </w:r>
    </w:p>
    <w:p w:rsidR="00BE0AFB" w:rsidRDefault="00BE0AFB" w:rsidP="00BE0AFB">
      <w:pPr>
        <w:bidi/>
        <w:spacing w:after="0"/>
        <w:rPr>
          <w:rFonts w:ascii="Tahoma" w:hAnsi="Tahoma" w:cs="Tahoma"/>
          <w:color w:val="551D93"/>
          <w:sz w:val="20"/>
          <w:szCs w:val="20"/>
          <w:rtl/>
        </w:rPr>
      </w:pPr>
      <w:r>
        <w:rPr>
          <w:rFonts w:ascii="Tahoma" w:hAnsi="Tahoma" w:cs="Tahoma" w:hint="cs"/>
          <w:color w:val="551D93"/>
          <w:sz w:val="20"/>
          <w:szCs w:val="20"/>
          <w:rtl/>
        </w:rPr>
        <w:t xml:space="preserve">2. مصدر الرسالات السماوية واحد </w:t>
      </w:r>
    </w:p>
    <w:p w:rsidR="00560956" w:rsidRDefault="00BE0AFB" w:rsidP="00560956">
      <w:pPr>
        <w:bidi/>
        <w:spacing w:after="0"/>
        <w:rPr>
          <w:rFonts w:ascii="Tahoma" w:hAnsi="Tahoma" w:cs="Tahoma"/>
          <w:color w:val="551D93"/>
          <w:sz w:val="20"/>
          <w:szCs w:val="20"/>
          <w:rtl/>
        </w:rPr>
      </w:pPr>
      <w:r>
        <w:rPr>
          <w:rFonts w:ascii="Tahoma" w:hAnsi="Tahoma" w:cs="Tahoma" w:hint="cs"/>
          <w:color w:val="551D93"/>
          <w:sz w:val="20"/>
          <w:szCs w:val="20"/>
          <w:rtl/>
        </w:rPr>
        <w:t xml:space="preserve">3. قيم الاسلام و مبادؤه </w:t>
      </w:r>
    </w:p>
    <w:p w:rsidR="00560956" w:rsidRDefault="00560956" w:rsidP="00560956">
      <w:pPr>
        <w:bidi/>
        <w:spacing w:after="0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551D93"/>
          <w:sz w:val="20"/>
          <w:szCs w:val="20"/>
          <w:rtl/>
        </w:rPr>
        <w:t xml:space="preserve">4.  سنة التعارف الإنساني بين البشر </w:t>
      </w:r>
      <w:r w:rsidRPr="00560956">
        <w:rPr>
          <w:rFonts w:ascii="Tahoma" w:hAnsi="Tahoma" w:cs="Tahoma" w:hint="cs"/>
          <w:color w:val="00B0F0"/>
          <w:sz w:val="20"/>
          <w:szCs w:val="20"/>
          <w:rtl/>
        </w:rPr>
        <w:t>~&gt;</w:t>
      </w:r>
      <w:r>
        <w:rPr>
          <w:rFonts w:ascii="Tahoma" w:hAnsi="Tahoma" w:cs="Tahoma" w:hint="cs"/>
          <w:color w:val="00B0F0"/>
          <w:sz w:val="20"/>
          <w:szCs w:val="20"/>
          <w:rtl/>
        </w:rPr>
        <w:t xml:space="preserve">  من آجل إعمار الكون و تحقيق المصالح المشتركة </w:t>
      </w:r>
    </w:p>
    <w:p w:rsidR="00CC0772" w:rsidRDefault="00CC0772" w:rsidP="00CC0772">
      <w:pPr>
        <w:bidi/>
        <w:spacing w:after="0"/>
        <w:rPr>
          <w:rFonts w:ascii="Tahoma" w:hAnsi="Tahoma" w:cs="Tahoma"/>
          <w:color w:val="00B0F0"/>
          <w:sz w:val="20"/>
          <w:szCs w:val="20"/>
          <w:rtl/>
        </w:rPr>
      </w:pPr>
    </w:p>
    <w:p w:rsidR="00CC0772" w:rsidRDefault="00CC0772" w:rsidP="00CC0772">
      <w:pPr>
        <w:bidi/>
        <w:spacing w:after="0"/>
        <w:rPr>
          <w:rFonts w:ascii="Tahoma" w:hAnsi="Tahoma" w:cs="Tahoma"/>
          <w:color w:val="FF0066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>علل ..</w:t>
      </w:r>
    </w:p>
    <w:p w:rsidR="00CC0772" w:rsidRDefault="00CC0772" w:rsidP="00CC0772">
      <w:pPr>
        <w:bidi/>
        <w:spacing w:after="0"/>
        <w:rPr>
          <w:rFonts w:ascii="Tahoma" w:hAnsi="Tahoma" w:cs="Tahoma"/>
          <w:color w:val="FF0066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 xml:space="preserve">- العلاقة بين الشعوب المختلفة تقوم على التعارف و التعاون و ليس على الصراع و الصدام </w:t>
      </w:r>
    </w:p>
    <w:p w:rsidR="00EA6BED" w:rsidRPr="00EA6BED" w:rsidRDefault="00EA6BED" w:rsidP="00EA6BED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 xml:space="preserve">  </w:t>
      </w:r>
      <w:r>
        <w:rPr>
          <w:rFonts w:ascii="Tahoma" w:hAnsi="Tahoma" w:cs="Tahoma" w:hint="cs"/>
          <w:color w:val="7030A0"/>
          <w:sz w:val="20"/>
          <w:szCs w:val="20"/>
          <w:rtl/>
        </w:rPr>
        <w:t xml:space="preserve">لان الانسان مخلوق لإعمار الارض و لن يتحقق هذا بالصراع بل بالتعارف و التعامل </w:t>
      </w:r>
    </w:p>
    <w:p w:rsidR="00EF47F3" w:rsidRDefault="00EA6BED" w:rsidP="00EF47F3">
      <w:pPr>
        <w:bidi/>
        <w:spacing w:after="0"/>
        <w:rPr>
          <w:rFonts w:ascii="Tahoma" w:hAnsi="Tahoma" w:cs="Tahoma"/>
          <w:color w:val="FF0066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 xml:space="preserve">- مصدر جميع الرسالات السماوية واحداً </w:t>
      </w:r>
    </w:p>
    <w:p w:rsidR="00EA6BED" w:rsidRDefault="00EA6BED" w:rsidP="00EA6BED">
      <w:pPr>
        <w:bidi/>
        <w:spacing w:after="0"/>
        <w:rPr>
          <w:rFonts w:ascii="Tahoma" w:hAnsi="Tahoma" w:cs="Tahoma"/>
          <w:color w:val="551D93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 xml:space="preserve">  </w:t>
      </w:r>
      <w:r>
        <w:rPr>
          <w:rFonts w:ascii="Tahoma" w:hAnsi="Tahoma" w:cs="Tahoma" w:hint="cs"/>
          <w:color w:val="551D93"/>
          <w:sz w:val="20"/>
          <w:szCs w:val="20"/>
          <w:rtl/>
        </w:rPr>
        <w:t xml:space="preserve">لان دعوتها واحدة و هي توحيد الله </w:t>
      </w:r>
    </w:p>
    <w:p w:rsidR="00EA6BED" w:rsidRDefault="00EA6BED" w:rsidP="00EA6BED">
      <w:pPr>
        <w:bidi/>
        <w:spacing w:after="0"/>
        <w:rPr>
          <w:rFonts w:ascii="Tahoma" w:hAnsi="Tahoma" w:cs="Tahoma"/>
          <w:color w:val="551D93"/>
          <w:sz w:val="20"/>
          <w:szCs w:val="20"/>
          <w:rtl/>
        </w:rPr>
      </w:pPr>
    </w:p>
    <w:p w:rsidR="00EA6BED" w:rsidRPr="00EA6BED" w:rsidRDefault="00EA6BED" w:rsidP="00EA6BED">
      <w:pPr>
        <w:bidi/>
        <w:spacing w:after="0"/>
        <w:rPr>
          <w:rFonts w:ascii="Tahoma" w:hAnsi="Tahoma" w:cs="Tahoma"/>
          <w:color w:val="C00000"/>
          <w:sz w:val="20"/>
          <w:szCs w:val="20"/>
          <w:rtl/>
        </w:rPr>
      </w:pPr>
      <w:r>
        <w:rPr>
          <w:rFonts w:ascii="Tahoma" w:hAnsi="Tahoma" w:cs="Tahoma" w:hint="cs"/>
          <w:color w:val="551D93"/>
          <w:sz w:val="20"/>
          <w:szCs w:val="20"/>
          <w:rtl/>
        </w:rPr>
        <w:t xml:space="preserve">" سنوا فيهم سنة أهل الكتاب " فما المقصود في ذلك .. </w:t>
      </w:r>
      <w:r w:rsidRPr="00EA6BED">
        <w:rPr>
          <w:rFonts w:ascii="Tahoma" w:hAnsi="Tahoma" w:cs="Tahoma" w:hint="cs"/>
          <w:color w:val="C00000"/>
          <w:sz w:val="20"/>
          <w:szCs w:val="20"/>
          <w:rtl/>
        </w:rPr>
        <w:t xml:space="preserve">معاملتهم بالبر و الإحسان و منع الآذى منهم </w:t>
      </w:r>
    </w:p>
    <w:p w:rsidR="00EA6BED" w:rsidRDefault="00EA6BED" w:rsidP="00EA6BED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EA6BED" w:rsidRDefault="00EA6BED" w:rsidP="00EA6BED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حقوق آهل الكتاب ( 2 )</w:t>
      </w:r>
    </w:p>
    <w:p w:rsidR="00EA6BED" w:rsidRDefault="00EA6BED" w:rsidP="00EA6BED">
      <w:pPr>
        <w:bidi/>
        <w:spacing w:after="0"/>
        <w:rPr>
          <w:rFonts w:ascii="Tahoma" w:hAnsi="Tahoma" w:cs="Tahoma"/>
          <w:color w:val="CC00FF"/>
          <w:sz w:val="20"/>
          <w:szCs w:val="20"/>
          <w:rtl/>
        </w:rPr>
      </w:pPr>
      <w:r>
        <w:rPr>
          <w:rFonts w:ascii="Tahoma" w:hAnsi="Tahoma" w:cs="Tahoma" w:hint="cs"/>
          <w:color w:val="CC00FF"/>
          <w:sz w:val="20"/>
          <w:szCs w:val="20"/>
          <w:rtl/>
        </w:rPr>
        <w:t xml:space="preserve">حقوق أهل الكتاب ؟ </w:t>
      </w:r>
    </w:p>
    <w:p w:rsidR="00EA6BED" w:rsidRDefault="00EA6BED" w:rsidP="00EA6BED">
      <w:pPr>
        <w:bidi/>
        <w:spacing w:after="0"/>
        <w:rPr>
          <w:rFonts w:ascii="Tahoma" w:hAnsi="Tahoma" w:cs="Tahoma"/>
          <w:color w:val="CC00FF"/>
          <w:sz w:val="20"/>
          <w:szCs w:val="20"/>
          <w:rtl/>
        </w:rPr>
      </w:pPr>
      <w:r>
        <w:rPr>
          <w:rFonts w:ascii="Tahoma" w:hAnsi="Tahoma" w:cs="Tahoma" w:hint="cs"/>
          <w:color w:val="CC00FF"/>
          <w:sz w:val="20"/>
          <w:szCs w:val="20"/>
          <w:rtl/>
        </w:rPr>
        <w:t xml:space="preserve">1. لا إكراه في الدين </w:t>
      </w:r>
    </w:p>
    <w:p w:rsidR="00EA6BED" w:rsidRDefault="00EA6BED" w:rsidP="00EA6BED">
      <w:pPr>
        <w:bidi/>
        <w:spacing w:after="0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CC00FF"/>
          <w:sz w:val="20"/>
          <w:szCs w:val="20"/>
          <w:rtl/>
        </w:rPr>
        <w:t xml:space="preserve">  </w:t>
      </w:r>
      <w:r>
        <w:rPr>
          <w:rFonts w:ascii="Tahoma" w:hAnsi="Tahoma" w:cs="Tahoma" w:hint="cs"/>
          <w:color w:val="00B0F0"/>
          <w:sz w:val="20"/>
          <w:szCs w:val="20"/>
          <w:rtl/>
        </w:rPr>
        <w:t xml:space="preserve"> منع الله إكراه غير المسلمين على اعتناق الاسلام بل أباح لهم #ممارسة شعائهم التعبدية #صان لهم                                          معابدهم و مقدساتهم #نهى المسلمين عن التعرض لها بأي ضررِ حتى و إن كان في وقت الحروب</w:t>
      </w:r>
    </w:p>
    <w:p w:rsidR="00EA6BED" w:rsidRDefault="00EA6BED" w:rsidP="00EA6BED">
      <w:pPr>
        <w:bidi/>
        <w:spacing w:after="0"/>
        <w:rPr>
          <w:rFonts w:ascii="Tahoma" w:hAnsi="Tahoma" w:cs="Tahoma"/>
          <w:color w:val="CC00FF"/>
          <w:sz w:val="20"/>
          <w:szCs w:val="20"/>
          <w:rtl/>
        </w:rPr>
      </w:pPr>
      <w:r>
        <w:rPr>
          <w:rFonts w:ascii="Tahoma" w:hAnsi="Tahoma" w:cs="Tahoma" w:hint="cs"/>
          <w:color w:val="CC00FF"/>
          <w:sz w:val="20"/>
          <w:szCs w:val="20"/>
          <w:rtl/>
        </w:rPr>
        <w:t xml:space="preserve">2. </w:t>
      </w:r>
      <w:r w:rsidR="00296CF5">
        <w:rPr>
          <w:rFonts w:ascii="Tahoma" w:hAnsi="Tahoma" w:cs="Tahoma" w:hint="cs"/>
          <w:color w:val="CC00FF"/>
          <w:sz w:val="20"/>
          <w:szCs w:val="20"/>
          <w:rtl/>
        </w:rPr>
        <w:t xml:space="preserve">حق الأمن و الحماية </w:t>
      </w:r>
    </w:p>
    <w:p w:rsidR="00296CF5" w:rsidRDefault="00296CF5" w:rsidP="00296CF5">
      <w:pPr>
        <w:bidi/>
        <w:spacing w:after="0"/>
        <w:rPr>
          <w:rFonts w:ascii="Tahoma" w:hAnsi="Tahoma" w:cs="Tahoma"/>
          <w:color w:val="00B0F0"/>
          <w:sz w:val="20"/>
          <w:szCs w:val="20"/>
          <w:rtl/>
        </w:rPr>
      </w:pPr>
      <w:r w:rsidRPr="00296CF5">
        <w:rPr>
          <w:rFonts w:ascii="Tahoma" w:hAnsi="Tahoma" w:cs="Tahoma" w:hint="cs"/>
          <w:color w:val="00B0F0"/>
          <w:sz w:val="20"/>
          <w:szCs w:val="20"/>
          <w:rtl/>
        </w:rPr>
        <w:t xml:space="preserve">   ما واجب علماء المسلمين تجاه حقوق أهل الكتاب ؟ بيان حقوقهم و الدفاع عنهم </w:t>
      </w:r>
    </w:p>
    <w:p w:rsidR="00296CF5" w:rsidRDefault="00296CF5" w:rsidP="00296CF5">
      <w:pPr>
        <w:bidi/>
        <w:spacing w:after="0"/>
        <w:rPr>
          <w:rFonts w:ascii="Tahoma" w:hAnsi="Tahoma" w:cs="Tahoma"/>
          <w:color w:val="CC00FF"/>
          <w:sz w:val="20"/>
          <w:szCs w:val="20"/>
          <w:rtl/>
        </w:rPr>
      </w:pPr>
      <w:r>
        <w:rPr>
          <w:rFonts w:ascii="Tahoma" w:hAnsi="Tahoma" w:cs="Tahoma" w:hint="cs"/>
          <w:color w:val="CC00FF"/>
          <w:sz w:val="20"/>
          <w:szCs w:val="20"/>
          <w:rtl/>
        </w:rPr>
        <w:t xml:space="preserve">3. حق الضمان الاجتماعي عند العجز و الفقر </w:t>
      </w:r>
    </w:p>
    <w:p w:rsidR="00296CF5" w:rsidRDefault="00296CF5" w:rsidP="00296CF5">
      <w:pPr>
        <w:bidi/>
        <w:spacing w:after="0"/>
        <w:rPr>
          <w:rFonts w:ascii="Tahoma" w:hAnsi="Tahoma" w:cs="Tahoma"/>
          <w:color w:val="CC00FF"/>
          <w:sz w:val="20"/>
          <w:szCs w:val="20"/>
          <w:rtl/>
        </w:rPr>
      </w:pPr>
      <w:r>
        <w:rPr>
          <w:rFonts w:ascii="Tahoma" w:hAnsi="Tahoma" w:cs="Tahoma" w:hint="cs"/>
          <w:color w:val="CC00FF"/>
          <w:sz w:val="20"/>
          <w:szCs w:val="20"/>
          <w:rtl/>
        </w:rPr>
        <w:t xml:space="preserve">4. حق العدل في المعاملة </w:t>
      </w:r>
    </w:p>
    <w:p w:rsidR="00296CF5" w:rsidRDefault="00296CF5" w:rsidP="00296CF5">
      <w:pPr>
        <w:bidi/>
        <w:spacing w:after="0"/>
        <w:rPr>
          <w:rFonts w:ascii="Tahoma" w:hAnsi="Tahoma" w:cs="Tahoma"/>
          <w:color w:val="CC00FF"/>
          <w:sz w:val="20"/>
          <w:szCs w:val="20"/>
          <w:rtl/>
        </w:rPr>
      </w:pPr>
      <w:r>
        <w:rPr>
          <w:rFonts w:ascii="Tahoma" w:hAnsi="Tahoma" w:cs="Tahoma" w:hint="cs"/>
          <w:color w:val="CC00FF"/>
          <w:sz w:val="20"/>
          <w:szCs w:val="20"/>
          <w:rtl/>
        </w:rPr>
        <w:t xml:space="preserve">5. حق العمل و الكسب </w:t>
      </w:r>
    </w:p>
    <w:p w:rsidR="00772350" w:rsidRDefault="00772350" w:rsidP="00772350">
      <w:pPr>
        <w:bidi/>
        <w:spacing w:after="0"/>
        <w:rPr>
          <w:rFonts w:ascii="Tahoma" w:hAnsi="Tahoma" w:cs="Tahoma"/>
          <w:color w:val="CC00FF"/>
          <w:sz w:val="20"/>
          <w:szCs w:val="20"/>
          <w:rtl/>
        </w:rPr>
      </w:pPr>
    </w:p>
    <w:p w:rsidR="00772350" w:rsidRDefault="00772350" w:rsidP="00772350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  <w:r w:rsidRPr="00772350">
        <w:rPr>
          <w:rFonts w:ascii="Tahoma" w:hAnsi="Tahoma" w:cs="Tahoma" w:hint="cs"/>
          <w:b/>
          <w:bCs/>
          <w:sz w:val="20"/>
          <w:szCs w:val="20"/>
          <w:rtl/>
        </w:rPr>
        <w:t xml:space="preserve">الصبر و اليقين </w:t>
      </w:r>
      <w:r>
        <w:rPr>
          <w:rFonts w:ascii="Tahoma" w:hAnsi="Tahoma" w:cs="Tahoma" w:hint="cs"/>
          <w:b/>
          <w:bCs/>
          <w:sz w:val="20"/>
          <w:szCs w:val="20"/>
          <w:rtl/>
        </w:rPr>
        <w:t>سورة السجدة، الآيات (23-30)</w:t>
      </w:r>
    </w:p>
    <w:p w:rsidR="00772350" w:rsidRDefault="00772350" w:rsidP="00772350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مرية ؛ شك و ريبٍ </w:t>
      </w:r>
    </w:p>
    <w:p w:rsidR="00772350" w:rsidRDefault="00772350" w:rsidP="00772350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>أئمة ؛ قادةً للخير</w:t>
      </w:r>
    </w:p>
    <w:p w:rsidR="00772350" w:rsidRDefault="00772350" w:rsidP="00772350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يفصل ؛ يقضي </w:t>
      </w:r>
    </w:p>
    <w:p w:rsidR="00772350" w:rsidRDefault="00772350" w:rsidP="00772350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نسوق ؛ السوق / الحث على السير </w:t>
      </w:r>
    </w:p>
    <w:p w:rsidR="00772350" w:rsidRDefault="00772350" w:rsidP="00772350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الجرز ؛ </w:t>
      </w:r>
      <w:r w:rsidR="00715209">
        <w:rPr>
          <w:rFonts w:ascii="Tahoma" w:hAnsi="Tahoma" w:cs="Tahoma" w:hint="cs"/>
          <w:color w:val="00B050"/>
          <w:sz w:val="20"/>
          <w:szCs w:val="20"/>
          <w:rtl/>
        </w:rPr>
        <w:t xml:space="preserve">اليابسة التي ليس فيها نبات لانقطاع الامطار عنها </w:t>
      </w:r>
    </w:p>
    <w:p w:rsidR="00715209" w:rsidRDefault="00715209" w:rsidP="00715209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</w:p>
    <w:p w:rsidR="00715209" w:rsidRPr="00772350" w:rsidRDefault="006608B1" w:rsidP="00715209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>ما الهدف من إنزال التوراة ؟ لهداية بن</w:t>
      </w:r>
      <w:r w:rsidR="00E7555D">
        <w:rPr>
          <w:rFonts w:ascii="Tahoma" w:hAnsi="Tahoma" w:cs="Tahoma" w:hint="cs"/>
          <w:color w:val="00B050"/>
          <w:sz w:val="20"/>
          <w:szCs w:val="20"/>
          <w:rtl/>
        </w:rPr>
        <w:t>ي إسرائيل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/>
          <w:color w:val="7030A0"/>
          <w:sz w:val="18"/>
          <w:szCs w:val="18"/>
          <w:rtl/>
        </w:rPr>
        <w:t xml:space="preserve">نعم الله تعالى على بني إسرائيل ؟ إرسال الرسل و إنزال الكتب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 xml:space="preserve">مؤهلات القيادة ~&gt; 1. الصبر  2. اليقين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 xml:space="preserve">الهداية ~&gt; 1. هداية دلالة و إرشاد ( للرسول و لغيره وكما هي لله تعالى ايضا )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 xml:space="preserve">               2. هداية توفيق ( لله سبحانه و تعالى )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 xml:space="preserve">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 xml:space="preserve">" ان ربك هو يفصل بينهم يوم القيامة فيما كانوا فيه يختلفون "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 xml:space="preserve">* علام يدل التخصيص بكلمة ( هو ) في الاية الكريمة ؟ 1. رحمة و سراً بهم 2. مكانة العباد عنده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 xml:space="preserve">* ما السنة الماضية التي لا تتبدل في الامم الطاغية المكذبة لرسلها ؟ إهلاك المكذبين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 xml:space="preserve">* اي الامم البائدة كانت قريش تمر على ديارها و آثارها في رحلاتها التجارية فلا تتعظ بمصيرها ؟ قوم ثمود ، قوم عاد ، قوم لوط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 xml:space="preserve">* ما الحكم التي تفيدها من رؤية آثار السابقين و معرفة مصائرهم ؟ العظة و العبرة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>* ما الحكمة من عرض مجال الحياة و النماء بعد مجال الهلاك و الفناء للامم الماضية ؟ للدلالة على قدرة الله تعالى في إحياء الموتى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 xml:space="preserve">* ما سبب استهزاء الكافرين و انكارهم للعذاب ؟ لعدم ايمانهم بيوم الحساب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lastRenderedPageBreak/>
        <w:t xml:space="preserve">* ما الحكمة من إمهال الكافرين دون استعجال عقابهم ؟ إعطاؤهم فرصة للتوبة و الايمان فلا تكون لهم حجة يوم القيامة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 xml:space="preserve">* ما يوم الفتح الاكبر و النصر الاعظم للمؤمنين ؟ ولماذا ؟ يوم القيامة ، لتحقق وعد الله تعالى فيثاب المؤمنين و يعذب المشركين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 xml:space="preserve">* ما واجب المسلمين تجاه المكذبين بالقرآن و الرسول صلى الله عليه و سلم بعد عرض الادلة و البراهين المتلاحقة عليهم ؟ الاعراض عنهم و عدم المبالاة بهم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7030A0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>* ما منزلة الصبر و اليقين كما تفيده الايات الكريمة ؟ تنال بهما القيادة في الدين</w:t>
      </w:r>
    </w:p>
    <w:p w:rsidR="00B15382" w:rsidRDefault="00B15382" w:rsidP="00B15382">
      <w:pPr>
        <w:spacing w:after="0"/>
        <w:jc w:val="right"/>
        <w:rPr>
          <w:rFonts w:ascii="Tahoma" w:hAnsi="Tahoma" w:cs="Tahoma"/>
          <w:sz w:val="18"/>
          <w:szCs w:val="18"/>
          <w:rtl/>
        </w:rPr>
      </w:pPr>
      <w:r w:rsidRPr="00300B07">
        <w:rPr>
          <w:rFonts w:ascii="Tahoma" w:hAnsi="Tahoma" w:cs="Tahoma" w:hint="cs"/>
          <w:color w:val="7030A0"/>
          <w:sz w:val="18"/>
          <w:szCs w:val="18"/>
          <w:rtl/>
        </w:rPr>
        <w:t>علل .. بيان القران الكريم سيرة المكذبين للرسل و ما أصابهم من عذاب .. تخفيفاً عنهم و تثبيتاً لقلوبهم</w:t>
      </w:r>
      <w:r>
        <w:rPr>
          <w:rFonts w:ascii="Tahoma" w:hAnsi="Tahoma" w:cs="Tahoma" w:hint="cs"/>
          <w:sz w:val="18"/>
          <w:szCs w:val="18"/>
          <w:rtl/>
        </w:rPr>
        <w:t xml:space="preserve"> </w:t>
      </w:r>
    </w:p>
    <w:p w:rsidR="00B15382" w:rsidRDefault="00B15382" w:rsidP="00B15382">
      <w:pPr>
        <w:spacing w:after="0"/>
        <w:jc w:val="right"/>
        <w:rPr>
          <w:rFonts w:ascii="Tahoma" w:hAnsi="Tahoma" w:cs="Tahoma"/>
          <w:sz w:val="18"/>
          <w:szCs w:val="18"/>
          <w:rtl/>
        </w:rPr>
      </w:pPr>
    </w:p>
    <w:p w:rsidR="00B15382" w:rsidRDefault="00B15382" w:rsidP="00B15382">
      <w:pPr>
        <w:spacing w:after="0"/>
        <w:jc w:val="center"/>
        <w:rPr>
          <w:rFonts w:ascii="Tahoma" w:hAnsi="Tahoma" w:cs="Tahoma"/>
          <w:b/>
          <w:bCs/>
          <w:sz w:val="18"/>
          <w:szCs w:val="18"/>
          <w:rtl/>
        </w:rPr>
      </w:pPr>
      <w:r>
        <w:rPr>
          <w:rFonts w:ascii="Tahoma" w:hAnsi="Tahoma" w:cs="Tahoma" w:hint="cs"/>
          <w:b/>
          <w:bCs/>
          <w:sz w:val="18"/>
          <w:szCs w:val="18"/>
          <w:rtl/>
        </w:rPr>
        <w:t xml:space="preserve">التفسير بالرأي و العلم الحديث </w:t>
      </w:r>
    </w:p>
    <w:p w:rsidR="00B15382" w:rsidRPr="00B15382" w:rsidRDefault="00B15382" w:rsidP="00B15382">
      <w:pPr>
        <w:spacing w:after="0"/>
        <w:jc w:val="right"/>
        <w:rPr>
          <w:rFonts w:ascii="Tahoma" w:hAnsi="Tahoma" w:cs="Tahoma"/>
          <w:b/>
          <w:bCs/>
          <w:color w:val="00B0F0"/>
          <w:sz w:val="18"/>
          <w:szCs w:val="18"/>
          <w:rtl/>
        </w:rPr>
      </w:pPr>
    </w:p>
    <w:p w:rsidR="00B15382" w:rsidRDefault="007D6930" w:rsidP="007D6930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* يذهب بعض المفسرين إلى القول بأن القرآن قد جمع علوم الأولين و الآخرين ، و قامت كل طائفةٍ بفن من فنونه ؛ </w:t>
      </w:r>
    </w:p>
    <w:p w:rsidR="007D6930" w:rsidRDefault="007D6930" w:rsidP="007D6930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- أهل اللغة ~&gt; </w:t>
      </w:r>
      <w:r w:rsidR="0080538B">
        <w:rPr>
          <w:rFonts w:ascii="Tahoma" w:hAnsi="Tahoma" w:cs="Tahoma" w:hint="cs"/>
          <w:color w:val="00B0F0"/>
          <w:sz w:val="20"/>
          <w:szCs w:val="20"/>
          <w:rtl/>
        </w:rPr>
        <w:t>اعتنوا بعلوم اللغة في القرآن ( علم النحو ، علم العروض )</w:t>
      </w:r>
    </w:p>
    <w:p w:rsidR="0080538B" w:rsidRDefault="0080538B" w:rsidP="007D6930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- المؤرخون ~&gt; اهتموا إلى ما فيه من قصص القرون السابقة و الأمم الخالية </w:t>
      </w:r>
    </w:p>
    <w:p w:rsidR="0080538B" w:rsidRDefault="0080538B" w:rsidP="0080538B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>- الفلكيون ~&gt; ما لا يختص بالاجرام السماوية و الليل و النهار ( يولج الليل في النهار و يولج النهار في الليل )</w:t>
      </w:r>
    </w:p>
    <w:p w:rsidR="0080538B" w:rsidRDefault="0080538B" w:rsidP="0080538B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>- الأطباء ~&gt; ما يتعلق بحفظ الصحة و آسباب الشفاء ( شراب مختلف آلوانه فيه شفاء للناس )</w:t>
      </w:r>
    </w:p>
    <w:p w:rsidR="0080538B" w:rsidRDefault="0080538B" w:rsidP="0080538B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- الصناعيون ~&gt; آصول الصانع و آسماء الالات </w:t>
      </w:r>
    </w:p>
    <w:p w:rsidR="0080538B" w:rsidRDefault="0080538B" w:rsidP="0080538B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</w:p>
    <w:p w:rsidR="0080538B" w:rsidRDefault="0080538B" w:rsidP="0080538B">
      <w:pPr>
        <w:spacing w:after="0"/>
        <w:jc w:val="right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( ولد الامام محمد عبده عام 1849م ، في إقليم البحيرة بمصر كان منهجه العلمي يقوم على التجديد و رفض التقليد  تنقية الاسلام مما ألصق به من الشوائب و البدع </w:t>
      </w:r>
    </w:p>
    <w:p w:rsidR="0080538B" w:rsidRDefault="0080538B" w:rsidP="0080538B">
      <w:pPr>
        <w:spacing w:after="0"/>
        <w:jc w:val="right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و كان يلقي تفسيره للقرآن على شكل دروس دينية ثم قام تلميذه الشيخ رشيد رضا بترتيبها و طبعها تحت عنوان " تفسير المنار " ) </w:t>
      </w:r>
    </w:p>
    <w:p w:rsidR="00DC66CB" w:rsidRDefault="00DC66CB" w:rsidP="0080538B">
      <w:pPr>
        <w:spacing w:after="0"/>
        <w:jc w:val="right"/>
        <w:rPr>
          <w:rFonts w:ascii="Tahoma" w:hAnsi="Tahoma" w:cs="Tahoma"/>
          <w:color w:val="FF0000"/>
          <w:sz w:val="20"/>
          <w:szCs w:val="20"/>
          <w:rtl/>
        </w:rPr>
      </w:pPr>
    </w:p>
    <w:p w:rsidR="00DC66CB" w:rsidRDefault="00DC66CB" w:rsidP="0080538B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سمات منهجية التفسير ؛ </w:t>
      </w:r>
    </w:p>
    <w:p w:rsidR="00DC66CB" w:rsidRDefault="00DC66CB" w:rsidP="0080538B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1- الايات المتصلة بالعلوم الحديثة </w:t>
      </w:r>
    </w:p>
    <w:p w:rsidR="00DC66CB" w:rsidRDefault="00DC66CB" w:rsidP="0080538B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2- الاحاديث الصحيحة </w:t>
      </w:r>
    </w:p>
    <w:p w:rsidR="00B15382" w:rsidRPr="00DC66CB" w:rsidRDefault="00DC66CB" w:rsidP="00DC66CB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3- آساليب اللغة العربية + آقوال المفسرين مع الاختيار و عدم التقليد </w:t>
      </w:r>
    </w:p>
    <w:p w:rsidR="00B15382" w:rsidRPr="00B15382" w:rsidRDefault="00B15382" w:rsidP="00B15382">
      <w:pPr>
        <w:spacing w:after="0"/>
        <w:jc w:val="center"/>
        <w:rPr>
          <w:rFonts w:ascii="Tahoma" w:hAnsi="Tahoma" w:cs="Tahoma"/>
          <w:b/>
          <w:bCs/>
          <w:sz w:val="18"/>
          <w:szCs w:val="18"/>
          <w:rtl/>
        </w:rPr>
      </w:pPr>
    </w:p>
    <w:p w:rsidR="00B15382" w:rsidRPr="00300B07" w:rsidRDefault="00B15382" w:rsidP="00B15382">
      <w:pPr>
        <w:spacing w:after="0"/>
        <w:jc w:val="center"/>
        <w:rPr>
          <w:rFonts w:ascii="Tahoma" w:hAnsi="Tahoma" w:cs="Tahoma"/>
          <w:b/>
          <w:bCs/>
          <w:color w:val="0070C0"/>
          <w:sz w:val="18"/>
          <w:szCs w:val="18"/>
          <w:rtl/>
        </w:rPr>
      </w:pPr>
      <w:r>
        <w:rPr>
          <w:rFonts w:ascii="Tahoma" w:hAnsi="Tahoma" w:cs="Tahoma" w:hint="cs"/>
          <w:b/>
          <w:bCs/>
          <w:sz w:val="18"/>
          <w:szCs w:val="18"/>
          <w:rtl/>
        </w:rPr>
        <w:t xml:space="preserve">القصد في الاستهلاك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الضرورات الخمس هي ؛ حفظ الدين ، حفظ النفس ، النسل ، العقل ، المال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الحاجيات ؛ الامور التي يحتاجها الناس لتآمين شؤون الحياة بيسر و سهولة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>التحسينيات ؛ المصالح التي يقصد بها الأخذ بمحاسن العادات و مكارم الاخلاق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ضوابط الاستهلاك ؛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- المال مال الله و الانسان مستخلف فيه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- تحريم استهلاك الخبائث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- الاعتدال في الانفاق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- الانفاق في الطيبات و المتع و الزينة بلا ترف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- الاولوية عند الانفاق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- تجنب التقليد الاعمى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نماذج الاستهلاك التي تهدد اقتصاديات و اخلاق الاافراد و الشعوب ؛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>أ. الاسراف ؛ تجاوز الحد في إنفاق المال في المباحات ( طعام ، شراب ، مسكن ، ملبس ، زينة ، متعة ... )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ب. التبذير ؛ إنفاق المال في معصية الله ، و في غير وجه حق و لو كان درهماً واحداً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عللي .. ان الله لا يحب المسرفين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               - يظلمون انفسهم و يؤذون ابدانهم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               - يضيعون اموالهم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               - يخسرون آخرتهم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  <w:r w:rsidRPr="00300B07">
        <w:rPr>
          <w:rFonts w:ascii="Tahoma" w:hAnsi="Tahoma" w:cs="Tahoma" w:hint="cs"/>
          <w:color w:val="0070C0"/>
          <w:sz w:val="18"/>
          <w:szCs w:val="18"/>
          <w:rtl/>
        </w:rPr>
        <w:t xml:space="preserve">عللي .. تشبيه المبذرين بإخوان الشياطين .. لان التبذير من طرق الشيطان و لانه جحود بنعمة الله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0070C0"/>
          <w:sz w:val="18"/>
          <w:szCs w:val="18"/>
          <w:rtl/>
        </w:rPr>
      </w:pPr>
    </w:p>
    <w:p w:rsidR="00B15382" w:rsidRDefault="00B15382" w:rsidP="00B15382">
      <w:pPr>
        <w:spacing w:after="0"/>
        <w:jc w:val="right"/>
        <w:rPr>
          <w:rFonts w:ascii="Tahoma" w:hAnsi="Tahoma" w:cs="Tahoma"/>
          <w:sz w:val="18"/>
          <w:szCs w:val="18"/>
          <w:rtl/>
        </w:rPr>
      </w:pPr>
    </w:p>
    <w:p w:rsidR="00B15382" w:rsidRDefault="00B15382" w:rsidP="00B15382">
      <w:pPr>
        <w:spacing w:after="0"/>
        <w:jc w:val="right"/>
        <w:rPr>
          <w:rFonts w:ascii="Tahoma" w:hAnsi="Tahoma" w:cs="Tahoma"/>
          <w:sz w:val="18"/>
          <w:szCs w:val="18"/>
          <w:rtl/>
        </w:rPr>
      </w:pPr>
      <w:r>
        <w:rPr>
          <w:rFonts w:ascii="Tahoma" w:hAnsi="Tahoma" w:cs="Tahoma" w:hint="cs"/>
          <w:sz w:val="18"/>
          <w:szCs w:val="18"/>
          <w:rtl/>
        </w:rPr>
        <w:lastRenderedPageBreak/>
        <w:t>آثار الاسراف و التبذير ..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C00000"/>
          <w:sz w:val="18"/>
          <w:szCs w:val="18"/>
          <w:rtl/>
        </w:rPr>
      </w:pPr>
      <w:r w:rsidRPr="00300B07">
        <w:rPr>
          <w:rFonts w:ascii="Tahoma" w:hAnsi="Tahoma" w:cs="Tahoma" w:hint="cs"/>
          <w:color w:val="C00000"/>
          <w:sz w:val="18"/>
          <w:szCs w:val="18"/>
          <w:rtl/>
        </w:rPr>
        <w:t xml:space="preserve">- الحرمان من التوفيق و الهداية الالهية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C00000"/>
          <w:sz w:val="18"/>
          <w:szCs w:val="18"/>
          <w:rtl/>
        </w:rPr>
      </w:pPr>
      <w:r w:rsidRPr="00300B07">
        <w:rPr>
          <w:rFonts w:ascii="Tahoma" w:hAnsi="Tahoma" w:cs="Tahoma" w:hint="cs"/>
          <w:color w:val="C00000"/>
          <w:sz w:val="18"/>
          <w:szCs w:val="18"/>
          <w:rtl/>
        </w:rPr>
        <w:t xml:space="preserve">- المساءلة بين يدي الله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C00000"/>
          <w:sz w:val="18"/>
          <w:szCs w:val="18"/>
          <w:rtl/>
        </w:rPr>
      </w:pPr>
      <w:r w:rsidRPr="00300B07">
        <w:rPr>
          <w:rFonts w:ascii="Tahoma" w:hAnsi="Tahoma" w:cs="Tahoma" w:hint="cs"/>
          <w:color w:val="C00000"/>
          <w:sz w:val="18"/>
          <w:szCs w:val="18"/>
          <w:rtl/>
        </w:rPr>
        <w:t xml:space="preserve">- إهدار الاموال و إضاعتها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C00000"/>
          <w:sz w:val="18"/>
          <w:szCs w:val="18"/>
          <w:rtl/>
        </w:rPr>
      </w:pPr>
      <w:r w:rsidRPr="00300B07">
        <w:rPr>
          <w:rFonts w:ascii="Tahoma" w:hAnsi="Tahoma" w:cs="Tahoma" w:hint="cs"/>
          <w:color w:val="C00000"/>
          <w:sz w:val="18"/>
          <w:szCs w:val="18"/>
          <w:rtl/>
        </w:rPr>
        <w:t xml:space="preserve">- الفقر و العالة على الاخرين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C00000"/>
          <w:sz w:val="18"/>
          <w:szCs w:val="18"/>
          <w:rtl/>
        </w:rPr>
      </w:pPr>
      <w:r w:rsidRPr="00300B07">
        <w:rPr>
          <w:rFonts w:ascii="Tahoma" w:hAnsi="Tahoma" w:cs="Tahoma" w:hint="cs"/>
          <w:color w:val="C00000"/>
          <w:sz w:val="18"/>
          <w:szCs w:val="18"/>
          <w:rtl/>
        </w:rPr>
        <w:t xml:space="preserve">- جنون الطمع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C00000"/>
          <w:sz w:val="18"/>
          <w:szCs w:val="18"/>
          <w:rtl/>
        </w:rPr>
      </w:pPr>
      <w:r w:rsidRPr="00300B07">
        <w:rPr>
          <w:rFonts w:ascii="Tahoma" w:hAnsi="Tahoma" w:cs="Tahoma" w:hint="cs"/>
          <w:color w:val="C00000"/>
          <w:sz w:val="18"/>
          <w:szCs w:val="18"/>
          <w:rtl/>
        </w:rPr>
        <w:t xml:space="preserve">- الحقد و الحسد من الفقراء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C00000"/>
          <w:sz w:val="18"/>
          <w:szCs w:val="18"/>
          <w:rtl/>
        </w:rPr>
      </w:pPr>
      <w:r w:rsidRPr="00300B07">
        <w:rPr>
          <w:rFonts w:ascii="Tahoma" w:hAnsi="Tahoma" w:cs="Tahoma" w:hint="cs"/>
          <w:color w:val="C00000"/>
          <w:sz w:val="18"/>
          <w:szCs w:val="18"/>
          <w:rtl/>
        </w:rPr>
        <w:t xml:space="preserve">- زوال النعمة </w:t>
      </w:r>
    </w:p>
    <w:p w:rsidR="00B15382" w:rsidRDefault="00B15382" w:rsidP="00B15382">
      <w:pPr>
        <w:spacing w:after="0"/>
        <w:jc w:val="right"/>
        <w:rPr>
          <w:rFonts w:ascii="Tahoma" w:hAnsi="Tahoma" w:cs="Tahoma"/>
          <w:sz w:val="18"/>
          <w:szCs w:val="18"/>
          <w:rtl/>
        </w:rPr>
      </w:pPr>
    </w:p>
    <w:p w:rsidR="00B15382" w:rsidRPr="00584F07" w:rsidRDefault="00B15382" w:rsidP="00B15382">
      <w:pPr>
        <w:spacing w:after="0"/>
        <w:jc w:val="right"/>
        <w:rPr>
          <w:rFonts w:ascii="Tahoma" w:hAnsi="Tahoma" w:cs="Tahoma"/>
          <w:sz w:val="18"/>
          <w:szCs w:val="18"/>
          <w:rtl/>
        </w:rPr>
      </w:pPr>
      <w:r>
        <w:rPr>
          <w:rFonts w:ascii="Tahoma" w:hAnsi="Tahoma" w:cs="Tahoma" w:hint="cs"/>
          <w:sz w:val="18"/>
          <w:szCs w:val="18"/>
          <w:rtl/>
        </w:rPr>
        <w:t>علاج الاسراف و التبذير ..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FF0000"/>
          <w:sz w:val="20"/>
          <w:szCs w:val="20"/>
          <w:rtl/>
        </w:rPr>
      </w:pPr>
      <w:r w:rsidRPr="00300B07">
        <w:rPr>
          <w:rFonts w:ascii="Tahoma" w:hAnsi="Tahoma" w:cs="Tahoma"/>
          <w:color w:val="FF0000"/>
          <w:sz w:val="20"/>
          <w:szCs w:val="20"/>
          <w:rtl/>
        </w:rPr>
        <w:t xml:space="preserve">- تعويد الابناء من الصغر على التخطيط في امورهم المالية </w:t>
      </w:r>
    </w:p>
    <w:p w:rsidR="00B15382" w:rsidRPr="00300B07" w:rsidRDefault="00B15382" w:rsidP="00B15382">
      <w:pPr>
        <w:spacing w:after="0"/>
        <w:jc w:val="right"/>
        <w:rPr>
          <w:rFonts w:ascii="Tahoma" w:hAnsi="Tahoma" w:cs="Tahoma"/>
          <w:color w:val="FF0000"/>
          <w:sz w:val="20"/>
          <w:szCs w:val="20"/>
          <w:rtl/>
        </w:rPr>
      </w:pPr>
      <w:r w:rsidRPr="00300B07">
        <w:rPr>
          <w:rFonts w:ascii="Tahoma" w:hAnsi="Tahoma" w:cs="Tahoma"/>
          <w:color w:val="FF0000"/>
          <w:sz w:val="20"/>
          <w:szCs w:val="20"/>
          <w:rtl/>
        </w:rPr>
        <w:t xml:space="preserve">- الابتعاد عن التقليد و المحاكاة في انماط الانفاق الاستهلاكي </w:t>
      </w:r>
    </w:p>
    <w:p w:rsidR="00EF47F3" w:rsidRDefault="00B15382" w:rsidP="00B15382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  <w:r w:rsidRPr="00300B07">
        <w:rPr>
          <w:rFonts w:ascii="Tahoma" w:hAnsi="Tahoma" w:cs="Tahoma"/>
          <w:color w:val="FF0000"/>
          <w:sz w:val="20"/>
          <w:szCs w:val="20"/>
          <w:rtl/>
        </w:rPr>
        <w:t>- تحديد الاحتياجات التي تتناسب مع الامكانات المادية و الاجتماعية</w:t>
      </w:r>
    </w:p>
    <w:p w:rsidR="00EA6BED" w:rsidRDefault="00EA6BED" w:rsidP="00EA6BED">
      <w:pPr>
        <w:bidi/>
        <w:spacing w:after="0"/>
        <w:rPr>
          <w:rFonts w:ascii="Tahoma" w:hAnsi="Tahoma" w:cs="Tahoma"/>
          <w:color w:val="FF5050"/>
          <w:sz w:val="20"/>
          <w:szCs w:val="20"/>
          <w:rtl/>
        </w:rPr>
      </w:pPr>
    </w:p>
    <w:p w:rsidR="00EF47F3" w:rsidRDefault="005E3066" w:rsidP="005E3066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 xml:space="preserve">النجاة في القصد </w:t>
      </w:r>
    </w:p>
    <w:p w:rsidR="005E3066" w:rsidRDefault="005E3066" w:rsidP="005E3066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5E3066" w:rsidRDefault="005E3066" w:rsidP="005E3066">
      <w:pPr>
        <w:bidi/>
        <w:spacing w:after="0"/>
        <w:rPr>
          <w:rFonts w:ascii="Tahoma" w:hAnsi="Tahoma" w:cs="Tahoma"/>
          <w:color w:val="FF3300"/>
          <w:sz w:val="20"/>
          <w:szCs w:val="20"/>
          <w:rtl/>
        </w:rPr>
      </w:pPr>
      <w:r>
        <w:rPr>
          <w:rFonts w:ascii="Tahoma" w:hAnsi="Tahoma" w:cs="Tahoma" w:hint="cs"/>
          <w:color w:val="FF3300"/>
          <w:sz w:val="20"/>
          <w:szCs w:val="20"/>
          <w:rtl/>
        </w:rPr>
        <w:t xml:space="preserve">ما هي سنة الله تعالى ( قانونه ) في المترفين ؟ الهلاك و زوال النعمة </w:t>
      </w:r>
    </w:p>
    <w:p w:rsidR="005E3066" w:rsidRDefault="005E3066" w:rsidP="005E3066">
      <w:pPr>
        <w:bidi/>
        <w:spacing w:after="0"/>
        <w:rPr>
          <w:rFonts w:ascii="Tahoma" w:hAnsi="Tahoma" w:cs="Tahoma"/>
          <w:color w:val="FF3300"/>
          <w:sz w:val="20"/>
          <w:szCs w:val="20"/>
          <w:rtl/>
        </w:rPr>
      </w:pPr>
      <w:r>
        <w:rPr>
          <w:rFonts w:ascii="Tahoma" w:hAnsi="Tahoma" w:cs="Tahoma" w:hint="cs"/>
          <w:color w:val="FF3300"/>
          <w:sz w:val="20"/>
          <w:szCs w:val="20"/>
          <w:rtl/>
        </w:rPr>
        <w:t xml:space="preserve">( الوسطية لا تعني التساهل في الدين بل الالتزام به ) </w:t>
      </w:r>
    </w:p>
    <w:p w:rsidR="005E3066" w:rsidRPr="005E3066" w:rsidRDefault="005E3066" w:rsidP="005E3066">
      <w:pPr>
        <w:bidi/>
        <w:spacing w:after="0"/>
        <w:rPr>
          <w:rFonts w:ascii="Tahoma" w:hAnsi="Tahoma" w:cs="Tahoma"/>
          <w:color w:val="FF3300"/>
          <w:sz w:val="20"/>
          <w:szCs w:val="20"/>
          <w:rtl/>
        </w:rPr>
      </w:pPr>
    </w:p>
    <w:p w:rsidR="00EF47F3" w:rsidRDefault="005E3066" w:rsidP="00EF47F3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الاعتدال في الانفاق من صفات عباد الرحمن الذين إذا انفقوا لم يسرفوا ولم يقتروا </w:t>
      </w:r>
    </w:p>
    <w:p w:rsidR="005E3066" w:rsidRDefault="005E3066" w:rsidP="005E3066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- أي سورة من القرآن ورد وصف عباد الرحمن ؟ سورة الفرقآن </w:t>
      </w:r>
    </w:p>
    <w:p w:rsidR="005E3066" w:rsidRDefault="005E3066" w:rsidP="005E3066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5E3066" w:rsidRDefault="005E3066" w:rsidP="005E3066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00B050"/>
          <w:sz w:val="20"/>
          <w:szCs w:val="20"/>
          <w:rtl/>
        </w:rPr>
        <w:t xml:space="preserve">القصد منجأة </w:t>
      </w:r>
    </w:p>
    <w:p w:rsidR="005E3066" w:rsidRDefault="005E3066" w:rsidP="005E3066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المنجيات ؛ - تقوى الله في السر و العلانية </w:t>
      </w:r>
    </w:p>
    <w:p w:rsidR="005E3066" w:rsidRDefault="005E3066" w:rsidP="005E3066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               - القول بالحق في الرضا و السخط </w:t>
      </w:r>
    </w:p>
    <w:p w:rsidR="005E3066" w:rsidRDefault="005E3066" w:rsidP="005E3066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               - القصد في الغنى و الفقر </w:t>
      </w:r>
    </w:p>
    <w:p w:rsidR="005E3066" w:rsidRDefault="005E3066" w:rsidP="005E3066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</w:p>
    <w:p w:rsidR="005E3066" w:rsidRDefault="005E3066" w:rsidP="005E3066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المهلكآت ؛ - هوًى متبع </w:t>
      </w:r>
    </w:p>
    <w:p w:rsidR="005E3066" w:rsidRDefault="005E3066" w:rsidP="005E3066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               - شحٌّ مطاعٌ </w:t>
      </w:r>
    </w:p>
    <w:p w:rsidR="005E3066" w:rsidRDefault="005E3066" w:rsidP="005E3066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               - إعجاب المرء بنفسه ( هو أشدهن ) </w:t>
      </w:r>
    </w:p>
    <w:p w:rsidR="008518CD" w:rsidRDefault="008518CD" w:rsidP="008518CD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القصد ؛ هو التوسط في الأمر بحيث لا يكون فيه إفراطٌ أو تفريطٌ </w:t>
      </w:r>
    </w:p>
    <w:p w:rsidR="008518CD" w:rsidRDefault="008518CD" w:rsidP="008518CD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الفضيلة ؛ وسطٌ بين رذيلتين فالقصد وسطٌ بين الشح و التبذير </w:t>
      </w:r>
    </w:p>
    <w:p w:rsidR="008518CD" w:rsidRDefault="008518CD" w:rsidP="008518CD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127EB7" w:rsidRDefault="00A3696E" w:rsidP="00127EB7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 w:rsidRPr="00A3696E">
        <w:rPr>
          <w:rFonts w:ascii="Tahoma" w:hAnsi="Tahoma" w:cs="Tahoma" w:hint="cs"/>
          <w:color w:val="0070C0"/>
          <w:sz w:val="20"/>
          <w:szCs w:val="20"/>
          <w:rtl/>
        </w:rPr>
        <w:t xml:space="preserve">مظاهر القصد في حياة الرسول صلى الله عليه و سلم ؛ </w:t>
      </w:r>
    </w:p>
    <w:p w:rsidR="00127EB7" w:rsidRDefault="00127EB7" w:rsidP="00127EB7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127EB7" w:rsidRPr="00127EB7" w:rsidRDefault="00127EB7" w:rsidP="00127EB7">
      <w:pPr>
        <w:bidi/>
        <w:spacing w:after="0"/>
        <w:rPr>
          <w:rFonts w:ascii="Tahoma" w:hAnsi="Tahoma" w:cs="Tahoma"/>
          <w:b/>
          <w:bCs/>
          <w:color w:val="7030A0"/>
          <w:sz w:val="20"/>
          <w:szCs w:val="20"/>
          <w:rtl/>
        </w:rPr>
      </w:pPr>
      <w:r w:rsidRPr="00127EB7">
        <w:rPr>
          <w:rFonts w:ascii="Tahoma" w:hAnsi="Tahoma" w:cs="Tahoma" w:hint="cs"/>
          <w:b/>
          <w:bCs/>
          <w:color w:val="7030A0"/>
          <w:sz w:val="20"/>
          <w:szCs w:val="20"/>
          <w:rtl/>
        </w:rPr>
        <w:t xml:space="preserve">1- القصد في الطعام </w:t>
      </w:r>
    </w:p>
    <w:p w:rsidR="00A3696E" w:rsidRPr="00127EB7" w:rsidRDefault="00A3696E" w:rsidP="00A3696E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 w:rsidRPr="00127EB7">
        <w:rPr>
          <w:rFonts w:ascii="Tahoma" w:hAnsi="Tahoma" w:cs="Tahoma" w:hint="cs"/>
          <w:color w:val="7030A0"/>
          <w:sz w:val="20"/>
          <w:szCs w:val="20"/>
          <w:rtl/>
        </w:rPr>
        <w:t xml:space="preserve">- دعا إلى اجتناب التخمة و الاسراف في الطعام </w:t>
      </w:r>
    </w:p>
    <w:p w:rsidR="004E72AF" w:rsidRPr="00127EB7" w:rsidRDefault="00A3696E" w:rsidP="004E72AF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 w:rsidRPr="00127EB7">
        <w:rPr>
          <w:rFonts w:ascii="Tahoma" w:hAnsi="Tahoma" w:cs="Tahoma" w:hint="cs"/>
          <w:color w:val="7030A0"/>
          <w:sz w:val="20"/>
          <w:szCs w:val="20"/>
          <w:rtl/>
        </w:rPr>
        <w:t xml:space="preserve">- لعق الاصابع </w:t>
      </w:r>
    </w:p>
    <w:p w:rsidR="00A3696E" w:rsidRPr="00127EB7" w:rsidRDefault="00A3696E" w:rsidP="00A3696E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 w:rsidRPr="00127EB7">
        <w:rPr>
          <w:rFonts w:ascii="Tahoma" w:hAnsi="Tahoma" w:cs="Tahoma" w:hint="cs"/>
          <w:color w:val="7030A0"/>
          <w:sz w:val="20"/>
          <w:szCs w:val="20"/>
          <w:rtl/>
        </w:rPr>
        <w:t xml:space="preserve">- دعا المسلمين الى تكثير الأيدي على الطعام لتحل فيه البركة </w:t>
      </w:r>
    </w:p>
    <w:p w:rsidR="00127EB7" w:rsidRDefault="00A3696E" w:rsidP="00127EB7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 w:rsidRPr="00127EB7">
        <w:rPr>
          <w:rFonts w:ascii="Tahoma" w:hAnsi="Tahoma" w:cs="Tahoma" w:hint="cs"/>
          <w:color w:val="7030A0"/>
          <w:sz w:val="20"/>
          <w:szCs w:val="20"/>
          <w:rtl/>
        </w:rPr>
        <w:t xml:space="preserve">- دعا المسلمين للحرص على كفايتهم من الطعام </w:t>
      </w:r>
      <w:r w:rsidR="00127EB7" w:rsidRPr="00127EB7">
        <w:rPr>
          <w:rFonts w:ascii="Tahoma" w:hAnsi="Tahoma" w:cs="Tahoma" w:hint="cs"/>
          <w:color w:val="7030A0"/>
          <w:sz w:val="20"/>
          <w:szCs w:val="20"/>
          <w:rtl/>
        </w:rPr>
        <w:t xml:space="preserve">دون أن يترك منه شيء في الإناء </w:t>
      </w:r>
    </w:p>
    <w:p w:rsidR="00127EB7" w:rsidRPr="00127EB7" w:rsidRDefault="00127EB7" w:rsidP="00127EB7">
      <w:pPr>
        <w:bidi/>
        <w:spacing w:after="0"/>
        <w:rPr>
          <w:rFonts w:ascii="Tahoma" w:hAnsi="Tahoma" w:cs="Tahoma"/>
          <w:b/>
          <w:bCs/>
          <w:color w:val="7030A0"/>
          <w:sz w:val="20"/>
          <w:szCs w:val="20"/>
          <w:rtl/>
        </w:rPr>
      </w:pPr>
      <w:r w:rsidRPr="00127EB7">
        <w:rPr>
          <w:rFonts w:ascii="Tahoma" w:hAnsi="Tahoma" w:cs="Tahoma" w:hint="cs"/>
          <w:b/>
          <w:bCs/>
          <w:color w:val="7030A0"/>
          <w:sz w:val="20"/>
          <w:szCs w:val="20"/>
          <w:rtl/>
        </w:rPr>
        <w:t xml:space="preserve">2- القصد في اللباس </w:t>
      </w:r>
    </w:p>
    <w:p w:rsidR="00127EB7" w:rsidRDefault="00127EB7" w:rsidP="00127EB7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- دعا المسلمين للتواضع في الملبس و عدم الإسراف فيه </w:t>
      </w:r>
    </w:p>
    <w:p w:rsidR="00127EB7" w:rsidRDefault="00127EB7" w:rsidP="00127EB7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- نهى عن إطالة الثوب تكبراً و عجباً </w:t>
      </w:r>
    </w:p>
    <w:p w:rsidR="00127EB7" w:rsidRDefault="00127EB7" w:rsidP="00127EB7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- نهى عن لباس الشهرة </w:t>
      </w:r>
    </w:p>
    <w:p w:rsidR="00127EB7" w:rsidRDefault="00127EB7" w:rsidP="00127EB7">
      <w:pPr>
        <w:bidi/>
        <w:spacing w:after="0"/>
        <w:rPr>
          <w:rFonts w:ascii="Tahoma" w:hAnsi="Tahoma" w:cs="Tahoma"/>
          <w:b/>
          <w:bCs/>
          <w:color w:val="7030A0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7030A0"/>
          <w:sz w:val="20"/>
          <w:szCs w:val="20"/>
          <w:rtl/>
        </w:rPr>
        <w:t xml:space="preserve">3- القصد في المسكن </w:t>
      </w:r>
    </w:p>
    <w:p w:rsidR="00127EB7" w:rsidRDefault="00127EB7" w:rsidP="00127EB7">
      <w:pPr>
        <w:bidi/>
        <w:spacing w:after="0"/>
        <w:rPr>
          <w:rFonts w:ascii="Tahoma" w:hAnsi="Tahoma" w:cs="Tahoma"/>
          <w:b/>
          <w:bCs/>
          <w:color w:val="7030A0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7030A0"/>
          <w:sz w:val="20"/>
          <w:szCs w:val="20"/>
          <w:rtl/>
        </w:rPr>
        <w:t xml:space="preserve">4- القصد في استهلاك الماء </w:t>
      </w:r>
    </w:p>
    <w:p w:rsidR="00127EB7" w:rsidRDefault="00127EB7" w:rsidP="00127EB7">
      <w:pPr>
        <w:bidi/>
        <w:spacing w:after="0"/>
        <w:rPr>
          <w:rFonts w:ascii="Tahoma" w:hAnsi="Tahoma" w:cs="Tahoma"/>
          <w:b/>
          <w:bCs/>
          <w:color w:val="7030A0"/>
          <w:sz w:val="20"/>
          <w:szCs w:val="20"/>
          <w:rtl/>
        </w:rPr>
      </w:pPr>
    </w:p>
    <w:p w:rsidR="00127EB7" w:rsidRDefault="00127EB7" w:rsidP="00127EB7">
      <w:pPr>
        <w:bidi/>
        <w:spacing w:after="0"/>
        <w:rPr>
          <w:rFonts w:ascii="Tahoma" w:hAnsi="Tahoma" w:cs="Tahoma"/>
          <w:color w:val="FF3300"/>
          <w:sz w:val="20"/>
          <w:szCs w:val="20"/>
          <w:rtl/>
        </w:rPr>
      </w:pPr>
      <w:r>
        <w:rPr>
          <w:rFonts w:ascii="Tahoma" w:hAnsi="Tahoma" w:cs="Tahoma" w:hint="cs"/>
          <w:color w:val="FF3300"/>
          <w:sz w:val="20"/>
          <w:szCs w:val="20"/>
          <w:rtl/>
        </w:rPr>
        <w:lastRenderedPageBreak/>
        <w:t xml:space="preserve">أين تجدين الوسطية و الاعتدال في الدين ؟ في جميع الاحكام و الشرائع </w:t>
      </w:r>
    </w:p>
    <w:p w:rsidR="00127EB7" w:rsidRDefault="00127EB7" w:rsidP="00127EB7">
      <w:pPr>
        <w:bidi/>
        <w:spacing w:after="0"/>
        <w:rPr>
          <w:rFonts w:ascii="Tahoma" w:hAnsi="Tahoma" w:cs="Tahoma"/>
          <w:color w:val="FF3300"/>
          <w:sz w:val="20"/>
          <w:szCs w:val="20"/>
          <w:rtl/>
        </w:rPr>
      </w:pPr>
      <w:r>
        <w:rPr>
          <w:rFonts w:ascii="Tahoma" w:hAnsi="Tahoma" w:cs="Tahoma" w:hint="cs"/>
          <w:color w:val="FF3300"/>
          <w:sz w:val="20"/>
          <w:szCs w:val="20"/>
          <w:rtl/>
        </w:rPr>
        <w:t xml:space="preserve">الإفراط ؛ الزيادة عن الحد المطلوب     </w:t>
      </w:r>
    </w:p>
    <w:p w:rsidR="00127EB7" w:rsidRDefault="00127EB7" w:rsidP="00127EB7">
      <w:pPr>
        <w:bidi/>
        <w:spacing w:after="0"/>
        <w:rPr>
          <w:rFonts w:ascii="Tahoma" w:hAnsi="Tahoma" w:cs="Tahoma"/>
          <w:color w:val="FF3300"/>
          <w:sz w:val="20"/>
          <w:szCs w:val="20"/>
          <w:rtl/>
        </w:rPr>
      </w:pPr>
      <w:r>
        <w:rPr>
          <w:rFonts w:ascii="Tahoma" w:hAnsi="Tahoma" w:cs="Tahoma" w:hint="cs"/>
          <w:color w:val="FF3300"/>
          <w:sz w:val="20"/>
          <w:szCs w:val="20"/>
          <w:rtl/>
        </w:rPr>
        <w:t xml:space="preserve">القصد ؛ النقصان 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FF3300"/>
          <w:sz w:val="20"/>
          <w:szCs w:val="20"/>
          <w:rtl/>
        </w:rPr>
      </w:pPr>
      <w:r>
        <w:rPr>
          <w:rFonts w:ascii="Tahoma" w:hAnsi="Tahoma" w:cs="Tahoma" w:hint="cs"/>
          <w:color w:val="FF3300"/>
          <w:sz w:val="20"/>
          <w:szCs w:val="20"/>
          <w:rtl/>
        </w:rPr>
        <w:t xml:space="preserve">مبدأ الوسطية في تكاليف الشريعة الاسلامية ؛ الاعتدال دون إفراط و تفريغ </w:t>
      </w:r>
    </w:p>
    <w:p w:rsidR="00127EB7" w:rsidRDefault="00127EB7" w:rsidP="00127EB7">
      <w:pPr>
        <w:bidi/>
        <w:spacing w:after="0"/>
        <w:rPr>
          <w:rFonts w:ascii="Tahoma" w:hAnsi="Tahoma" w:cs="Tahoma"/>
          <w:color w:val="FF3300"/>
          <w:sz w:val="20"/>
          <w:szCs w:val="20"/>
          <w:rtl/>
        </w:rPr>
      </w:pPr>
    </w:p>
    <w:p w:rsidR="00127EB7" w:rsidRDefault="00127EB7" w:rsidP="00127EB7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آثار القصد و الاستهلاك ~&gt; </w:t>
      </w:r>
    </w:p>
    <w:p w:rsidR="00127EB7" w:rsidRDefault="00127EB7" w:rsidP="00127EB7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1- المحافظة على موارد البيئة من الاستنزاف بلا ضرورة </w:t>
      </w:r>
    </w:p>
    <w:p w:rsidR="00127EB7" w:rsidRDefault="00127EB7" w:rsidP="00127EB7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2- توفير حياة كريمة للانسان تغنيه </w:t>
      </w:r>
      <w:r w:rsidR="003F483B">
        <w:rPr>
          <w:rFonts w:ascii="Tahoma" w:hAnsi="Tahoma" w:cs="Tahoma" w:hint="cs"/>
          <w:color w:val="00B050"/>
          <w:sz w:val="20"/>
          <w:szCs w:val="20"/>
          <w:rtl/>
        </w:rPr>
        <w:t xml:space="preserve">عن السؤال 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3- في القصد شكر لله على النعم </w:t>
      </w:r>
    </w:p>
    <w:p w:rsidR="003F483B" w:rsidRDefault="003F483B" w:rsidP="003F483B">
      <w:pPr>
        <w:bidi/>
        <w:spacing w:after="0"/>
        <w:jc w:val="center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 xml:space="preserve">الاسلام و حماية البيئة 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البيئة ؛ هي الارض التي نعيش عليها بمكوناتها الحية ( الحيوان ، النبات ) و غير الحية ( المياه ، اليابسة ، الغلاف الجوي ) 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3F483B" w:rsidRDefault="003F483B" w:rsidP="003F483B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موقف الاسلام من البيئة ؛ 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- الامر بأعمار البيئة من خلال استثمار كل مسخراتها 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- الدعوة إلى حمايتها من دون دواعي الفساد 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>- الأمر بإصلاح ما قد يطرأ عليها من فساد بفعل الانسان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3F483B" w:rsidRDefault="003F483B" w:rsidP="003F483B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المبادى الإسلامية التي تقوم عليها حماية البيئة 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1. مبدأ الخلافة ؛ الانسان مستخلف في هذه البيئة و هي علاقة استئمان على أمانة 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2. مبدأ العلم 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3. ميدأ " لا ضرر و لا ضرار " 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4. مبدأ الرقابة الذاتية </w:t>
      </w:r>
    </w:p>
    <w:p w:rsidR="003F483B" w:rsidRDefault="003F483B" w:rsidP="003F483B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5. مبدأ المسؤولية الشخصية </w:t>
      </w:r>
    </w:p>
    <w:p w:rsidR="003F483B" w:rsidRDefault="00136FD1" w:rsidP="003F483B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6. مبدأ الجزاء </w:t>
      </w:r>
    </w:p>
    <w:p w:rsidR="00990634" w:rsidRDefault="00990634" w:rsidP="00990634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990634" w:rsidRDefault="00990634" w:rsidP="00990634">
      <w:pPr>
        <w:bidi/>
        <w:spacing w:after="0"/>
        <w:rPr>
          <w:rFonts w:ascii="Tahoma" w:hAnsi="Tahoma" w:cs="Tahoma"/>
          <w:color w:val="984806" w:themeColor="accent6" w:themeShade="80"/>
          <w:sz w:val="20"/>
          <w:szCs w:val="20"/>
          <w:rtl/>
        </w:rPr>
      </w:pPr>
      <w:r>
        <w:rPr>
          <w:rFonts w:ascii="Tahoma" w:hAnsi="Tahoma" w:cs="Tahoma" w:hint="cs"/>
          <w:color w:val="984806" w:themeColor="accent6" w:themeShade="80"/>
          <w:sz w:val="20"/>
          <w:szCs w:val="20"/>
          <w:rtl/>
        </w:rPr>
        <w:t xml:space="preserve">مظاهر حماية الاسلام لعناصر البيئة ؛ </w:t>
      </w:r>
    </w:p>
    <w:p w:rsidR="00990634" w:rsidRDefault="00990634" w:rsidP="00990634">
      <w:pPr>
        <w:bidi/>
        <w:spacing w:after="0"/>
        <w:rPr>
          <w:rFonts w:ascii="Tahoma" w:hAnsi="Tahoma" w:cs="Tahoma"/>
          <w:color w:val="984806" w:themeColor="accent6" w:themeShade="80"/>
          <w:sz w:val="20"/>
          <w:szCs w:val="20"/>
          <w:rtl/>
        </w:rPr>
      </w:pPr>
      <w:r>
        <w:rPr>
          <w:rFonts w:ascii="Tahoma" w:hAnsi="Tahoma" w:cs="Tahoma" w:hint="cs"/>
          <w:color w:val="984806" w:themeColor="accent6" w:themeShade="80"/>
          <w:sz w:val="20"/>
          <w:szCs w:val="20"/>
          <w:rtl/>
        </w:rPr>
        <w:t>1. حماية الماء ~&gt; - توجيه الانسان للمحافظة على الماء</w:t>
      </w:r>
    </w:p>
    <w:p w:rsidR="00990634" w:rsidRDefault="00990634" w:rsidP="00990634">
      <w:pPr>
        <w:bidi/>
        <w:spacing w:after="0"/>
        <w:rPr>
          <w:rFonts w:ascii="Tahoma" w:hAnsi="Tahoma" w:cs="Tahoma"/>
          <w:color w:val="984806" w:themeColor="accent6" w:themeShade="80"/>
          <w:sz w:val="20"/>
          <w:szCs w:val="20"/>
          <w:rtl/>
        </w:rPr>
      </w:pPr>
      <w:r>
        <w:rPr>
          <w:rFonts w:ascii="Tahoma" w:hAnsi="Tahoma" w:cs="Tahoma" w:hint="cs"/>
          <w:color w:val="984806" w:themeColor="accent6" w:themeShade="80"/>
          <w:sz w:val="20"/>
          <w:szCs w:val="20"/>
          <w:rtl/>
        </w:rPr>
        <w:t xml:space="preserve">                         - تسخير الماء للانسان </w:t>
      </w:r>
    </w:p>
    <w:p w:rsidR="00990634" w:rsidRDefault="00990634" w:rsidP="00990634">
      <w:pPr>
        <w:bidi/>
        <w:spacing w:after="0"/>
        <w:rPr>
          <w:rFonts w:ascii="Tahoma" w:hAnsi="Tahoma" w:cs="Tahoma"/>
          <w:color w:val="984806" w:themeColor="accent6" w:themeShade="80"/>
          <w:sz w:val="20"/>
          <w:szCs w:val="20"/>
          <w:rtl/>
        </w:rPr>
      </w:pPr>
      <w:r>
        <w:rPr>
          <w:rFonts w:ascii="Tahoma" w:hAnsi="Tahoma" w:cs="Tahoma" w:hint="cs"/>
          <w:color w:val="984806" w:themeColor="accent6" w:themeShade="80"/>
          <w:sz w:val="20"/>
          <w:szCs w:val="20"/>
          <w:rtl/>
        </w:rPr>
        <w:t xml:space="preserve">                         - تحديد الشرع لضوابط الانتفاع بالثروة المائية ( عدم الاسراف ، عد الاضرار ) </w:t>
      </w:r>
    </w:p>
    <w:p w:rsidR="00990634" w:rsidRDefault="00990634" w:rsidP="00990634">
      <w:pPr>
        <w:bidi/>
        <w:spacing w:after="0"/>
        <w:rPr>
          <w:rFonts w:ascii="Tahoma" w:hAnsi="Tahoma" w:cs="Tahoma"/>
          <w:color w:val="984806" w:themeColor="accent6" w:themeShade="80"/>
          <w:sz w:val="20"/>
          <w:szCs w:val="20"/>
          <w:rtl/>
        </w:rPr>
      </w:pPr>
      <w:r>
        <w:rPr>
          <w:rFonts w:ascii="Tahoma" w:hAnsi="Tahoma" w:cs="Tahoma" w:hint="cs"/>
          <w:color w:val="984806" w:themeColor="accent6" w:themeShade="80"/>
          <w:sz w:val="20"/>
          <w:szCs w:val="20"/>
          <w:rtl/>
        </w:rPr>
        <w:t xml:space="preserve">                         - التحذير من الملوثات التي تضر بسلامة المياه </w:t>
      </w:r>
    </w:p>
    <w:p w:rsidR="00990634" w:rsidRDefault="00990634" w:rsidP="00990634">
      <w:pPr>
        <w:bidi/>
        <w:spacing w:after="0"/>
        <w:rPr>
          <w:rFonts w:ascii="Tahoma" w:hAnsi="Tahoma" w:cs="Tahoma"/>
          <w:color w:val="984806" w:themeColor="accent6" w:themeShade="80"/>
          <w:sz w:val="20"/>
          <w:szCs w:val="20"/>
          <w:rtl/>
        </w:rPr>
      </w:pPr>
      <w:r>
        <w:rPr>
          <w:rFonts w:ascii="Tahoma" w:hAnsi="Tahoma" w:cs="Tahoma" w:hint="cs"/>
          <w:color w:val="984806" w:themeColor="accent6" w:themeShade="80"/>
          <w:sz w:val="20"/>
          <w:szCs w:val="20"/>
          <w:rtl/>
        </w:rPr>
        <w:t xml:space="preserve">2. حماية الارض </w:t>
      </w:r>
    </w:p>
    <w:p w:rsidR="00990634" w:rsidRDefault="00990634" w:rsidP="00990634">
      <w:pPr>
        <w:bidi/>
        <w:spacing w:after="0"/>
        <w:rPr>
          <w:rFonts w:ascii="Tahoma" w:hAnsi="Tahoma" w:cs="Tahoma"/>
          <w:color w:val="984806" w:themeColor="accent6" w:themeShade="80"/>
          <w:sz w:val="20"/>
          <w:szCs w:val="20"/>
          <w:rtl/>
        </w:rPr>
      </w:pPr>
      <w:r>
        <w:rPr>
          <w:rFonts w:ascii="Tahoma" w:hAnsi="Tahoma" w:cs="Tahoma" w:hint="cs"/>
          <w:color w:val="984806" w:themeColor="accent6" w:themeShade="80"/>
          <w:sz w:val="20"/>
          <w:szCs w:val="20"/>
          <w:rtl/>
        </w:rPr>
        <w:t xml:space="preserve">3. حماية النبات </w:t>
      </w:r>
    </w:p>
    <w:p w:rsidR="00990634" w:rsidRDefault="00990634" w:rsidP="00990634">
      <w:pPr>
        <w:bidi/>
        <w:spacing w:after="0"/>
        <w:rPr>
          <w:rFonts w:ascii="Tahoma" w:hAnsi="Tahoma" w:cs="Tahoma"/>
          <w:color w:val="984806" w:themeColor="accent6" w:themeShade="80"/>
          <w:sz w:val="20"/>
          <w:szCs w:val="20"/>
          <w:rtl/>
        </w:rPr>
      </w:pPr>
      <w:r>
        <w:rPr>
          <w:rFonts w:ascii="Tahoma" w:hAnsi="Tahoma" w:cs="Tahoma" w:hint="cs"/>
          <w:color w:val="984806" w:themeColor="accent6" w:themeShade="80"/>
          <w:sz w:val="20"/>
          <w:szCs w:val="20"/>
          <w:rtl/>
        </w:rPr>
        <w:t>4. حماية النبات</w:t>
      </w:r>
    </w:p>
    <w:p w:rsidR="00990634" w:rsidRDefault="00990634" w:rsidP="00990634">
      <w:pPr>
        <w:bidi/>
        <w:spacing w:after="0"/>
        <w:rPr>
          <w:rFonts w:ascii="Tahoma" w:hAnsi="Tahoma" w:cs="Tahoma"/>
          <w:color w:val="984806" w:themeColor="accent6" w:themeShade="80"/>
          <w:sz w:val="20"/>
          <w:szCs w:val="20"/>
          <w:rtl/>
        </w:rPr>
      </w:pPr>
    </w:p>
    <w:p w:rsidR="00990634" w:rsidRPr="00990634" w:rsidRDefault="00990634" w:rsidP="00990634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 w:rsidRPr="00990634">
        <w:rPr>
          <w:rFonts w:ascii="Tahoma" w:hAnsi="Tahoma" w:cs="Tahoma" w:hint="cs"/>
          <w:color w:val="7030A0"/>
          <w:sz w:val="20"/>
          <w:szCs w:val="20"/>
          <w:rtl/>
        </w:rPr>
        <w:t xml:space="preserve">ما علاقة الاستسقاء بحماية البيئة ؟ طلب نزول الامطار </w:t>
      </w:r>
    </w:p>
    <w:p w:rsidR="003F483B" w:rsidRPr="00127EB7" w:rsidRDefault="003F483B" w:rsidP="003F483B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  <w:lang w:bidi="ar-AE"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4E72AF" w:rsidRPr="004A3847" w:rsidRDefault="004E72AF" w:rsidP="004E72AF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sectPr w:rsidR="004E72AF" w:rsidRPr="004A3847" w:rsidSect="00546504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pgBorders w:offsetFrom="page">
        <w:top w:val="thinThickSmallGap" w:sz="24" w:space="24" w:color="8DB3E2" w:themeColor="text2" w:themeTint="66"/>
        <w:left w:val="thinThickSmallGap" w:sz="24" w:space="24" w:color="8DB3E2" w:themeColor="text2" w:themeTint="66"/>
        <w:bottom w:val="thickThinSmallGap" w:sz="24" w:space="24" w:color="8DB3E2" w:themeColor="text2" w:themeTint="66"/>
        <w:right w:val="thickThinSmallGap" w:sz="24" w:space="24" w:color="8DB3E2" w:themeColor="text2" w:themeTint="66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BC5" w:rsidRDefault="001A3BC5" w:rsidP="00546504">
      <w:pPr>
        <w:spacing w:after="0" w:line="240" w:lineRule="auto"/>
      </w:pPr>
      <w:r>
        <w:separator/>
      </w:r>
    </w:p>
  </w:endnote>
  <w:endnote w:type="continuationSeparator" w:id="0">
    <w:p w:rsidR="001A3BC5" w:rsidRDefault="001A3BC5" w:rsidP="00546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 Elham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Basem4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76738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CC099A" w:rsidRDefault="00CC099A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B64B6C" w:rsidRPr="00B64B6C">
            <w:rPr>
              <w:b/>
              <w:noProof/>
            </w:rPr>
            <w:t>1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CC099A" w:rsidRDefault="00CC09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BC5" w:rsidRDefault="001A3BC5" w:rsidP="00546504">
      <w:pPr>
        <w:spacing w:after="0" w:line="240" w:lineRule="auto"/>
      </w:pPr>
      <w:r>
        <w:separator/>
      </w:r>
    </w:p>
  </w:footnote>
  <w:footnote w:type="continuationSeparator" w:id="0">
    <w:p w:rsidR="001A3BC5" w:rsidRDefault="001A3BC5" w:rsidP="00546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99A" w:rsidRDefault="00CC099A" w:rsidP="00533091">
    <w:pPr>
      <w:pStyle w:val="Header"/>
      <w:rPr>
        <w:lang w:bidi="ar-AE"/>
      </w:rPr>
    </w:pPr>
    <w:r>
      <w:rPr>
        <w:lang w:bidi="ar-AE"/>
      </w:rPr>
      <w:t>Jawaher Moosa</w:t>
    </w:r>
  </w:p>
  <w:p w:rsidR="00CC099A" w:rsidRDefault="00CC099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504"/>
    <w:rsid w:val="00016F41"/>
    <w:rsid w:val="000657FC"/>
    <w:rsid w:val="00084974"/>
    <w:rsid w:val="00127EB7"/>
    <w:rsid w:val="00136FD1"/>
    <w:rsid w:val="00185F44"/>
    <w:rsid w:val="001939A7"/>
    <w:rsid w:val="001A3BC5"/>
    <w:rsid w:val="001A3F97"/>
    <w:rsid w:val="001C2603"/>
    <w:rsid w:val="001C297D"/>
    <w:rsid w:val="00296CF5"/>
    <w:rsid w:val="003F483B"/>
    <w:rsid w:val="0042071D"/>
    <w:rsid w:val="00454C63"/>
    <w:rsid w:val="004A3847"/>
    <w:rsid w:val="004E72AF"/>
    <w:rsid w:val="005200E2"/>
    <w:rsid w:val="00533091"/>
    <w:rsid w:val="00546504"/>
    <w:rsid w:val="00560956"/>
    <w:rsid w:val="00597C93"/>
    <w:rsid w:val="005D17C2"/>
    <w:rsid w:val="005E3066"/>
    <w:rsid w:val="006608B1"/>
    <w:rsid w:val="00715209"/>
    <w:rsid w:val="00772350"/>
    <w:rsid w:val="007D6930"/>
    <w:rsid w:val="007F718D"/>
    <w:rsid w:val="0080538B"/>
    <w:rsid w:val="00807216"/>
    <w:rsid w:val="008518CD"/>
    <w:rsid w:val="00894C92"/>
    <w:rsid w:val="008A6C58"/>
    <w:rsid w:val="00990634"/>
    <w:rsid w:val="00A1341F"/>
    <w:rsid w:val="00A21A4C"/>
    <w:rsid w:val="00A3696E"/>
    <w:rsid w:val="00AD35A6"/>
    <w:rsid w:val="00AE448D"/>
    <w:rsid w:val="00B15382"/>
    <w:rsid w:val="00B51424"/>
    <w:rsid w:val="00B64B6C"/>
    <w:rsid w:val="00BE0AFB"/>
    <w:rsid w:val="00CB2C92"/>
    <w:rsid w:val="00CC0772"/>
    <w:rsid w:val="00CC099A"/>
    <w:rsid w:val="00DA4E78"/>
    <w:rsid w:val="00DC66CB"/>
    <w:rsid w:val="00E7555D"/>
    <w:rsid w:val="00EA6BED"/>
    <w:rsid w:val="00EF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#ff5050"/>
    </o:shapedefaults>
    <o:shapelayout v:ext="edit">
      <o:idmap v:ext="edit" data="1"/>
      <o:rules v:ext="edit">
        <o:r id="V:Rule2" type="connector" idref="#_x0000_s1043"/>
        <o:r id="V:Rule4" type="connector" idref="#_x0000_s1044"/>
        <o:r id="V:Rule11" type="connector" idref="#_x0000_s1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65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504"/>
  </w:style>
  <w:style w:type="paragraph" w:styleId="Footer">
    <w:name w:val="footer"/>
    <w:basedOn w:val="Normal"/>
    <w:link w:val="FooterChar"/>
    <w:uiPriority w:val="99"/>
    <w:unhideWhenUsed/>
    <w:rsid w:val="005465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504"/>
  </w:style>
  <w:style w:type="paragraph" w:styleId="BalloonText">
    <w:name w:val="Balloon Text"/>
    <w:basedOn w:val="Normal"/>
    <w:link w:val="BalloonTextChar"/>
    <w:uiPriority w:val="99"/>
    <w:semiHidden/>
    <w:unhideWhenUsed/>
    <w:rsid w:val="00533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6F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10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20</cp:revision>
  <dcterms:created xsi:type="dcterms:W3CDTF">2012-05-15T17:41:00Z</dcterms:created>
  <dcterms:modified xsi:type="dcterms:W3CDTF">2012-06-05T07:42:00Z</dcterms:modified>
</cp:coreProperties>
</file>