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Pr="008F17C3" w:rsidRDefault="00663C73" w:rsidP="00B04EDA">
      <w:pPr>
        <w:bidi/>
        <w:jc w:val="center"/>
        <w:rPr>
          <w:b/>
          <w:bCs/>
          <w:bdr w:val="double" w:sz="4" w:space="0" w:color="auto"/>
          <w:rtl/>
          <w:lang w:bidi="ar-AE"/>
        </w:rPr>
      </w:pPr>
      <w:r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الوحدة التاسعة </w:t>
      </w:r>
      <w:r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>الرابع</w:t>
      </w:r>
      <w:r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Pr="008F17C3">
        <w:rPr>
          <w:b/>
          <w:bCs/>
          <w:bdr w:val="double" w:sz="4" w:space="0" w:color="auto"/>
          <w:rtl/>
          <w:lang w:bidi="ar-AE"/>
        </w:rPr>
        <w:t>–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 xml:space="preserve"> رسم العلاقات غير الخطية بيانياً</w:t>
      </w:r>
    </w:p>
    <w:p w:rsidR="00E75151" w:rsidRDefault="00B04EDA" w:rsidP="00B04EDA">
      <w:pPr>
        <w:bidi/>
        <w:rPr>
          <w:rtl/>
          <w:lang w:bidi="ar-AE"/>
        </w:rPr>
      </w:pPr>
      <w:r>
        <w:rPr>
          <w:rFonts w:hint="cs"/>
          <w:b/>
          <w:bCs/>
          <w:u w:val="single"/>
          <w:rtl/>
          <w:lang w:bidi="ar-AE"/>
        </w:rPr>
        <w:t>المعادلة غير الخطية</w:t>
      </w:r>
      <w:r w:rsidR="000374EF" w:rsidRPr="000374EF">
        <w:rPr>
          <w:rFonts w:hint="cs"/>
          <w:b/>
          <w:bCs/>
          <w:u w:val="single"/>
          <w:rtl/>
          <w:lang w:bidi="ar-AE"/>
        </w:rPr>
        <w:t xml:space="preserve"> :</w:t>
      </w:r>
      <w:r w:rsidR="000374EF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هي معادلة لا يكون رسمها البياني مستقيماً</w:t>
      </w:r>
      <w:r w:rsidR="000374EF">
        <w:rPr>
          <w:rFonts w:hint="cs"/>
          <w:rtl/>
          <w:lang w:bidi="ar-AE"/>
        </w:rPr>
        <w:t xml:space="preserve"> </w:t>
      </w:r>
    </w:p>
    <w:p w:rsidR="003F4332" w:rsidRPr="00EE3D26" w:rsidRDefault="003F4332" w:rsidP="00B04EDA">
      <w:pPr>
        <w:bidi/>
        <w:rPr>
          <w:b/>
          <w:bCs/>
          <w:u w:val="single"/>
          <w:rtl/>
          <w:lang w:bidi="ar-AE"/>
        </w:rPr>
      </w:pPr>
      <w:r w:rsidRPr="00EE3D26">
        <w:rPr>
          <w:rFonts w:hint="cs"/>
          <w:b/>
          <w:bCs/>
          <w:u w:val="single"/>
          <w:rtl/>
          <w:lang w:bidi="ar-AE"/>
        </w:rPr>
        <w:t xml:space="preserve">تحقق سريع (1) صفحة </w:t>
      </w:r>
      <w:r w:rsidR="00B04EDA">
        <w:rPr>
          <w:rFonts w:hint="cs"/>
          <w:b/>
          <w:bCs/>
          <w:u w:val="single"/>
          <w:rtl/>
          <w:lang w:bidi="ar-AE"/>
        </w:rPr>
        <w:t>141</w:t>
      </w:r>
      <w:r w:rsidR="006644C0">
        <w:rPr>
          <w:rFonts w:hint="cs"/>
          <w:b/>
          <w:bCs/>
          <w:u w:val="single"/>
          <w:rtl/>
          <w:lang w:bidi="ar-AE"/>
        </w:rPr>
        <w:t xml:space="preserve"> :</w:t>
      </w:r>
    </w:p>
    <w:p w:rsidR="00B04EDA" w:rsidRDefault="00A04152" w:rsidP="00CE06A8">
      <w:pPr>
        <w:bidi/>
        <w:rPr>
          <w:rFonts w:eastAsiaTheme="minorEastAsia"/>
          <w:rtl/>
          <w:lang w:bidi="ar-AE"/>
        </w:rPr>
      </w:pPr>
      <w:r w:rsidRPr="00A04152">
        <w:rPr>
          <w:b/>
          <w:bCs/>
          <w:noProof/>
          <w:u w:val="single"/>
          <w:rtl/>
        </w:rPr>
        <w:pict>
          <v:rect id="_x0000_s1058" style="position:absolute;left:0;text-align:left;margin-left:34.2pt;margin-top:24.6pt;width:203.15pt;height:226pt;z-index:251676672;mso-wrap-style:none">
            <v:textbox style="mso-next-textbox:#_x0000_s1058">
              <w:txbxContent>
                <w:p w:rsidR="00876C00" w:rsidRDefault="00876C00" w:rsidP="00876C00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68407" cy="2739829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5913" cy="27485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B04EDA">
        <w:rPr>
          <w:rFonts w:hint="cs"/>
          <w:rtl/>
          <w:lang w:bidi="ar-AE"/>
        </w:rPr>
        <w:t xml:space="preserve">أرسم بيانياً </w:t>
      </w:r>
      <m:oMath>
        <m:r>
          <w:rPr>
            <w:rFonts w:ascii="Cambria Math" w:hAnsi="Cambria Math"/>
            <w:lang w:bidi="ar-AE"/>
          </w:rPr>
          <m:t>y=2</m:t>
        </m:r>
        <m:sSup>
          <m:sSupPr>
            <m:ctrlPr>
              <w:rPr>
                <w:rFonts w:ascii="Cambria Math" w:hAnsi="Cambria Math"/>
                <w:i/>
                <w:lang w:bidi="ar-AE"/>
              </w:rPr>
            </m:ctrlPr>
          </m:sSupPr>
          <m:e>
            <m:r>
              <w:rPr>
                <w:rFonts w:ascii="Cambria Math" w:hAnsi="Cambria Math"/>
                <w:lang w:bidi="ar-AE"/>
              </w:rPr>
              <m:t>x</m:t>
            </m:r>
          </m:e>
          <m:sup>
            <m:r>
              <w:rPr>
                <w:rFonts w:ascii="Cambria Math" w:hAnsi="Cambria Math"/>
                <w:lang w:bidi="ar-AE"/>
              </w:rPr>
              <m:t>2</m:t>
            </m:r>
          </m:sup>
        </m:sSup>
      </m:oMath>
      <w:r w:rsidR="00B04EDA">
        <w:rPr>
          <w:rFonts w:eastAsiaTheme="minorEastAsia"/>
          <w:lang w:bidi="ar-AE"/>
        </w:rPr>
        <w:t xml:space="preserve"> </w:t>
      </w:r>
      <w:r w:rsidR="00B04EDA">
        <w:rPr>
          <w:rFonts w:eastAsiaTheme="minorEastAsia" w:hint="cs"/>
          <w:rtl/>
          <w:lang w:bidi="ar-AE"/>
        </w:rPr>
        <w:t xml:space="preserve">  مستخدماً قيماً صحيحة لـ </w:t>
      </w:r>
      <m:oMath>
        <m:r>
          <w:rPr>
            <w:rFonts w:ascii="Cambria Math" w:eastAsiaTheme="minorEastAsia" w:hAnsi="Cambria Math"/>
            <w:lang w:bidi="ar-AE"/>
          </w:rPr>
          <m:t>x</m:t>
        </m:r>
      </m:oMath>
      <w:r w:rsidR="00B04EDA">
        <w:rPr>
          <w:rFonts w:eastAsiaTheme="minorEastAsia" w:hint="cs"/>
          <w:rtl/>
          <w:lang w:bidi="ar-AE"/>
        </w:rPr>
        <w:t xml:space="preserve"> من  </w:t>
      </w:r>
      <w:r w:rsidR="00B04EDA">
        <w:rPr>
          <w:rFonts w:eastAsiaTheme="minorEastAsia"/>
          <w:lang w:bidi="ar-AE"/>
        </w:rPr>
        <w:t xml:space="preserve">-3  </w:t>
      </w:r>
      <w:r w:rsidR="00B04EDA">
        <w:rPr>
          <w:rFonts w:eastAsiaTheme="minorEastAsia" w:hint="cs"/>
          <w:rtl/>
          <w:lang w:bidi="ar-AE"/>
        </w:rPr>
        <w:t xml:space="preserve">  إلى  3 .</w:t>
      </w:r>
    </w:p>
    <w:tbl>
      <w:tblPr>
        <w:tblStyle w:val="TableGrid"/>
        <w:bidiVisual/>
        <w:tblW w:w="0" w:type="auto"/>
        <w:tblLook w:val="04A0"/>
      </w:tblPr>
      <w:tblGrid>
        <w:gridCol w:w="1461"/>
        <w:gridCol w:w="2756"/>
        <w:gridCol w:w="709"/>
      </w:tblGrid>
      <w:tr w:rsidR="00B04EDA" w:rsidTr="00B04EDA">
        <w:trPr>
          <w:trHeight w:val="538"/>
        </w:trPr>
        <w:tc>
          <w:tcPr>
            <w:tcW w:w="1461" w:type="dxa"/>
          </w:tcPr>
          <w:p w:rsidR="00B04EDA" w:rsidRDefault="00B04EDA" w:rsidP="00B04EDA">
            <w:pPr>
              <w:rPr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( x , y)</m:t>
                </m:r>
              </m:oMath>
            </m:oMathPara>
          </w:p>
        </w:tc>
        <w:tc>
          <w:tcPr>
            <w:tcW w:w="2756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 xml:space="preserve">y=2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ar-AE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bidi="ar-AE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09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x</m:t>
                </m:r>
              </m:oMath>
            </m:oMathPara>
          </w:p>
        </w:tc>
      </w:tr>
      <w:tr w:rsidR="00B04EDA" w:rsidTr="00B04EDA">
        <w:trPr>
          <w:trHeight w:val="538"/>
        </w:trPr>
        <w:tc>
          <w:tcPr>
            <w:tcW w:w="1461" w:type="dxa"/>
          </w:tcPr>
          <w:p w:rsidR="00B04EDA" w:rsidRDefault="00B04EDA" w:rsidP="00B04EDA">
            <w:pPr>
              <w:bidi/>
              <w:rPr>
                <w:rtl/>
                <w:lang w:bidi="ar-AE"/>
              </w:rPr>
            </w:pPr>
          </w:p>
        </w:tc>
        <w:tc>
          <w:tcPr>
            <w:tcW w:w="2756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9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-3</m:t>
                </m:r>
              </m:oMath>
            </m:oMathPara>
          </w:p>
        </w:tc>
      </w:tr>
      <w:tr w:rsidR="00B04EDA" w:rsidTr="00B04EDA">
        <w:trPr>
          <w:trHeight w:val="562"/>
        </w:trPr>
        <w:tc>
          <w:tcPr>
            <w:tcW w:w="1461" w:type="dxa"/>
          </w:tcPr>
          <w:p w:rsidR="00B04EDA" w:rsidRDefault="00B04EDA" w:rsidP="00B04EDA">
            <w:pPr>
              <w:bidi/>
              <w:rPr>
                <w:rtl/>
                <w:lang w:bidi="ar-AE"/>
              </w:rPr>
            </w:pPr>
          </w:p>
        </w:tc>
        <w:tc>
          <w:tcPr>
            <w:tcW w:w="2756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9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-2</m:t>
                </m:r>
              </m:oMath>
            </m:oMathPara>
          </w:p>
        </w:tc>
      </w:tr>
      <w:tr w:rsidR="00B04EDA" w:rsidTr="00B04EDA">
        <w:trPr>
          <w:trHeight w:val="562"/>
        </w:trPr>
        <w:tc>
          <w:tcPr>
            <w:tcW w:w="1461" w:type="dxa"/>
          </w:tcPr>
          <w:p w:rsidR="00B04EDA" w:rsidRDefault="00B04EDA" w:rsidP="00B04EDA">
            <w:pPr>
              <w:bidi/>
              <w:rPr>
                <w:rtl/>
                <w:lang w:bidi="ar-AE"/>
              </w:rPr>
            </w:pPr>
          </w:p>
        </w:tc>
        <w:tc>
          <w:tcPr>
            <w:tcW w:w="2756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9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-1</m:t>
                </m:r>
              </m:oMath>
            </m:oMathPara>
          </w:p>
        </w:tc>
      </w:tr>
      <w:tr w:rsidR="00B04EDA" w:rsidTr="00B04EDA">
        <w:trPr>
          <w:trHeight w:val="538"/>
        </w:trPr>
        <w:tc>
          <w:tcPr>
            <w:tcW w:w="1461" w:type="dxa"/>
          </w:tcPr>
          <w:p w:rsidR="00B04EDA" w:rsidRDefault="00B04EDA" w:rsidP="00B04EDA">
            <w:pPr>
              <w:bidi/>
              <w:rPr>
                <w:rtl/>
                <w:lang w:bidi="ar-AE"/>
              </w:rPr>
            </w:pPr>
          </w:p>
        </w:tc>
        <w:tc>
          <w:tcPr>
            <w:tcW w:w="2756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9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0</m:t>
                </m:r>
              </m:oMath>
            </m:oMathPara>
          </w:p>
        </w:tc>
      </w:tr>
      <w:tr w:rsidR="00B04EDA" w:rsidTr="00B04EDA">
        <w:trPr>
          <w:trHeight w:val="538"/>
        </w:trPr>
        <w:tc>
          <w:tcPr>
            <w:tcW w:w="1461" w:type="dxa"/>
          </w:tcPr>
          <w:p w:rsidR="00B04EDA" w:rsidRDefault="00B04EDA" w:rsidP="00B04EDA">
            <w:pPr>
              <w:bidi/>
              <w:rPr>
                <w:rtl/>
                <w:lang w:bidi="ar-AE"/>
              </w:rPr>
            </w:pPr>
          </w:p>
        </w:tc>
        <w:tc>
          <w:tcPr>
            <w:tcW w:w="2756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9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1</m:t>
                </m:r>
              </m:oMath>
            </m:oMathPara>
          </w:p>
        </w:tc>
      </w:tr>
      <w:tr w:rsidR="00B04EDA" w:rsidTr="00B04EDA">
        <w:trPr>
          <w:trHeight w:val="538"/>
        </w:trPr>
        <w:tc>
          <w:tcPr>
            <w:tcW w:w="1461" w:type="dxa"/>
          </w:tcPr>
          <w:p w:rsidR="00B04EDA" w:rsidRDefault="00B04EDA" w:rsidP="00B04EDA">
            <w:pPr>
              <w:bidi/>
              <w:rPr>
                <w:rtl/>
                <w:lang w:bidi="ar-AE"/>
              </w:rPr>
            </w:pPr>
          </w:p>
        </w:tc>
        <w:tc>
          <w:tcPr>
            <w:tcW w:w="2756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 xml:space="preserve">y= 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9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2</m:t>
                </m:r>
              </m:oMath>
            </m:oMathPara>
          </w:p>
        </w:tc>
      </w:tr>
      <w:tr w:rsidR="00B04EDA" w:rsidTr="00B04EDA">
        <w:trPr>
          <w:trHeight w:val="562"/>
        </w:trPr>
        <w:tc>
          <w:tcPr>
            <w:tcW w:w="1461" w:type="dxa"/>
          </w:tcPr>
          <w:p w:rsidR="00B04EDA" w:rsidRDefault="00B04EDA" w:rsidP="00B04EDA">
            <w:pPr>
              <w:bidi/>
              <w:rPr>
                <w:rtl/>
                <w:lang w:bidi="ar-AE"/>
              </w:rPr>
            </w:pPr>
          </w:p>
        </w:tc>
        <w:tc>
          <w:tcPr>
            <w:tcW w:w="2756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9" w:type="dxa"/>
          </w:tcPr>
          <w:p w:rsidR="00B04EDA" w:rsidRDefault="00B04EDA" w:rsidP="00B04EDA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3</m:t>
                </m:r>
              </m:oMath>
            </m:oMathPara>
          </w:p>
        </w:tc>
      </w:tr>
    </w:tbl>
    <w:p w:rsidR="004330B0" w:rsidRPr="00EE3D26" w:rsidRDefault="00A04152" w:rsidP="004330B0">
      <w:pPr>
        <w:bidi/>
        <w:rPr>
          <w:b/>
          <w:bCs/>
          <w:u w:val="single"/>
          <w:rtl/>
          <w:lang w:bidi="ar-AE"/>
        </w:rPr>
      </w:pPr>
      <w:r w:rsidRPr="00A04152">
        <w:rPr>
          <w:noProof/>
          <w:rtl/>
        </w:rPr>
        <w:pict>
          <v:rect id="_x0000_s1059" style="position:absolute;left:0;text-align:left;margin-left:34.95pt;margin-top:6.55pt;width:204.2pt;height:216.8pt;z-index:251677696;mso-wrap-style:none;mso-position-horizontal-relative:text;mso-position-vertical-relative:text">
            <v:textbox style="mso-next-textbox:#_x0000_s1059;mso-fit-shape-to-text:t">
              <w:txbxContent>
                <w:p w:rsidR="00CE06A8" w:rsidRDefault="00CE06A8" w:rsidP="00CE06A8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0788" cy="2496710"/>
                        <wp:effectExtent l="19050" t="0" r="462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6828" cy="25030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330B0" w:rsidRPr="00EE3D26">
        <w:rPr>
          <w:rFonts w:hint="cs"/>
          <w:b/>
          <w:bCs/>
          <w:u w:val="single"/>
          <w:rtl/>
          <w:lang w:bidi="ar-AE"/>
        </w:rPr>
        <w:t>تحقق سريع (</w:t>
      </w:r>
      <w:r w:rsidR="004330B0">
        <w:rPr>
          <w:b/>
          <w:bCs/>
          <w:u w:val="single"/>
          <w:lang w:bidi="ar-AE"/>
        </w:rPr>
        <w:t>2</w:t>
      </w:r>
      <w:r w:rsidR="004330B0" w:rsidRPr="00EE3D26">
        <w:rPr>
          <w:rFonts w:hint="cs"/>
          <w:b/>
          <w:bCs/>
          <w:u w:val="single"/>
          <w:rtl/>
          <w:lang w:bidi="ar-AE"/>
        </w:rPr>
        <w:t xml:space="preserve">) صفحة </w:t>
      </w:r>
      <w:r w:rsidR="004330B0">
        <w:rPr>
          <w:b/>
          <w:bCs/>
          <w:u w:val="single"/>
          <w:lang w:bidi="ar-AE"/>
        </w:rPr>
        <w:t>142</w:t>
      </w:r>
      <w:r w:rsidR="004330B0">
        <w:rPr>
          <w:rFonts w:hint="cs"/>
          <w:b/>
          <w:bCs/>
          <w:u w:val="single"/>
          <w:rtl/>
          <w:lang w:bidi="ar-AE"/>
        </w:rPr>
        <w:t xml:space="preserve"> :</w:t>
      </w:r>
    </w:p>
    <w:p w:rsidR="004330B0" w:rsidRDefault="004330B0" w:rsidP="007D0C81">
      <w:pPr>
        <w:bidi/>
        <w:rPr>
          <w:rFonts w:eastAsiaTheme="minorEastAsia"/>
          <w:rtl/>
          <w:lang w:bidi="ar-AE"/>
        </w:rPr>
      </w:pPr>
      <w:r>
        <w:rPr>
          <w:rFonts w:hint="cs"/>
          <w:rtl/>
          <w:lang w:bidi="ar-AE"/>
        </w:rPr>
        <w:t xml:space="preserve">أرسم بيانياً </w:t>
      </w:r>
      <m:oMath>
        <m:r>
          <w:rPr>
            <w:rFonts w:ascii="Cambria Math" w:hAnsi="Cambria Math"/>
            <w:lang w:bidi="ar-AE"/>
          </w:rPr>
          <m:t>y=2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x </m:t>
            </m:r>
          </m:e>
        </m:d>
      </m:oMath>
      <w:r>
        <w:rPr>
          <w:rFonts w:eastAsiaTheme="minorEastAsia"/>
          <w:lang w:bidi="ar-AE"/>
        </w:rPr>
        <w:t xml:space="preserve"> </w:t>
      </w:r>
      <w:r>
        <w:rPr>
          <w:rFonts w:eastAsiaTheme="minorEastAsia" w:hint="cs"/>
          <w:rtl/>
          <w:lang w:bidi="ar-AE"/>
        </w:rPr>
        <w:t xml:space="preserve">  مستخدماً قيماً صحيحة </w:t>
      </w:r>
    </w:p>
    <w:p w:rsidR="004330B0" w:rsidRDefault="004330B0" w:rsidP="007D0C81">
      <w:pPr>
        <w:bidi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لـ </w:t>
      </w:r>
      <m:oMath>
        <m:r>
          <w:rPr>
            <w:rFonts w:ascii="Cambria Math" w:eastAsiaTheme="minorEastAsia" w:hAnsi="Cambria Math"/>
            <w:lang w:bidi="ar-AE"/>
          </w:rPr>
          <m:t>x</m:t>
        </m:r>
      </m:oMath>
      <w:r>
        <w:rPr>
          <w:rFonts w:eastAsiaTheme="minorEastAsia" w:hint="cs"/>
          <w:rtl/>
          <w:lang w:bidi="ar-AE"/>
        </w:rPr>
        <w:t xml:space="preserve"> من  </w:t>
      </w:r>
      <w:r>
        <w:rPr>
          <w:rFonts w:eastAsiaTheme="minorEastAsia"/>
          <w:lang w:bidi="ar-AE"/>
        </w:rPr>
        <w:t>-</w:t>
      </w:r>
      <w:r w:rsidR="007D0C81">
        <w:rPr>
          <w:rFonts w:eastAsiaTheme="minorEastAsia"/>
          <w:lang w:bidi="ar-AE"/>
        </w:rPr>
        <w:t>2</w:t>
      </w:r>
      <w:r>
        <w:rPr>
          <w:rFonts w:eastAsiaTheme="minorEastAsia"/>
          <w:lang w:bidi="ar-AE"/>
        </w:rPr>
        <w:t xml:space="preserve">  </w:t>
      </w:r>
      <w:r>
        <w:rPr>
          <w:rFonts w:eastAsiaTheme="minorEastAsia" w:hint="cs"/>
          <w:rtl/>
          <w:lang w:bidi="ar-AE"/>
        </w:rPr>
        <w:t xml:space="preserve">  إلى  </w:t>
      </w:r>
      <w:r w:rsidR="007D0C81">
        <w:rPr>
          <w:rFonts w:eastAsiaTheme="minorEastAsia"/>
          <w:lang w:bidi="ar-AE"/>
        </w:rPr>
        <w:t>2</w:t>
      </w:r>
      <w:r>
        <w:rPr>
          <w:rFonts w:eastAsiaTheme="minorEastAsia" w:hint="cs"/>
          <w:rtl/>
          <w:lang w:bidi="ar-AE"/>
        </w:rPr>
        <w:t xml:space="preserve"> .</w:t>
      </w:r>
    </w:p>
    <w:tbl>
      <w:tblPr>
        <w:tblStyle w:val="TableGrid"/>
        <w:bidiVisual/>
        <w:tblW w:w="0" w:type="auto"/>
        <w:tblLook w:val="04A0"/>
      </w:tblPr>
      <w:tblGrid>
        <w:gridCol w:w="1450"/>
        <w:gridCol w:w="2735"/>
        <w:gridCol w:w="704"/>
      </w:tblGrid>
      <w:tr w:rsidR="004330B0" w:rsidTr="006E260C">
        <w:trPr>
          <w:trHeight w:val="453"/>
        </w:trPr>
        <w:tc>
          <w:tcPr>
            <w:tcW w:w="1450" w:type="dxa"/>
          </w:tcPr>
          <w:p w:rsidR="004330B0" w:rsidRDefault="004330B0" w:rsidP="00B2202F">
            <w:pPr>
              <w:rPr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( x , y)</m:t>
                </m:r>
              </m:oMath>
            </m:oMathPara>
          </w:p>
        </w:tc>
        <w:tc>
          <w:tcPr>
            <w:tcW w:w="2735" w:type="dxa"/>
          </w:tcPr>
          <w:p w:rsidR="004330B0" w:rsidRDefault="004330B0" w:rsidP="007D0C81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 xml:space="preserve">y=2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ar-AE"/>
                      </w:rPr>
                      <m:t xml:space="preserve"> x </m:t>
                    </m:r>
                  </m:e>
                </m:d>
              </m:oMath>
            </m:oMathPara>
          </w:p>
        </w:tc>
        <w:tc>
          <w:tcPr>
            <w:tcW w:w="704" w:type="dxa"/>
          </w:tcPr>
          <w:p w:rsidR="004330B0" w:rsidRDefault="004330B0" w:rsidP="00B2202F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x</m:t>
                </m:r>
              </m:oMath>
            </m:oMathPara>
          </w:p>
        </w:tc>
      </w:tr>
      <w:tr w:rsidR="004330B0" w:rsidTr="006E260C">
        <w:trPr>
          <w:trHeight w:val="473"/>
        </w:trPr>
        <w:tc>
          <w:tcPr>
            <w:tcW w:w="1450" w:type="dxa"/>
          </w:tcPr>
          <w:p w:rsidR="004330B0" w:rsidRDefault="004330B0" w:rsidP="00B2202F">
            <w:pPr>
              <w:bidi/>
              <w:rPr>
                <w:rtl/>
                <w:lang w:bidi="ar-AE"/>
              </w:rPr>
            </w:pPr>
          </w:p>
        </w:tc>
        <w:tc>
          <w:tcPr>
            <w:tcW w:w="2735" w:type="dxa"/>
          </w:tcPr>
          <w:p w:rsidR="004330B0" w:rsidRDefault="004330B0" w:rsidP="00B2202F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</w:tcPr>
          <w:p w:rsidR="004330B0" w:rsidRDefault="004330B0" w:rsidP="00B2202F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-2</m:t>
                </m:r>
              </m:oMath>
            </m:oMathPara>
          </w:p>
        </w:tc>
      </w:tr>
      <w:tr w:rsidR="004330B0" w:rsidTr="006E260C">
        <w:trPr>
          <w:trHeight w:val="473"/>
        </w:trPr>
        <w:tc>
          <w:tcPr>
            <w:tcW w:w="1450" w:type="dxa"/>
          </w:tcPr>
          <w:p w:rsidR="004330B0" w:rsidRDefault="004330B0" w:rsidP="00B2202F">
            <w:pPr>
              <w:bidi/>
              <w:rPr>
                <w:rtl/>
                <w:lang w:bidi="ar-AE"/>
              </w:rPr>
            </w:pPr>
          </w:p>
        </w:tc>
        <w:tc>
          <w:tcPr>
            <w:tcW w:w="2735" w:type="dxa"/>
          </w:tcPr>
          <w:p w:rsidR="004330B0" w:rsidRDefault="004330B0" w:rsidP="00B2202F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</w:tcPr>
          <w:p w:rsidR="004330B0" w:rsidRDefault="004330B0" w:rsidP="00B2202F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-1</m:t>
                </m:r>
              </m:oMath>
            </m:oMathPara>
          </w:p>
        </w:tc>
      </w:tr>
      <w:tr w:rsidR="004330B0" w:rsidTr="006E260C">
        <w:trPr>
          <w:trHeight w:val="453"/>
        </w:trPr>
        <w:tc>
          <w:tcPr>
            <w:tcW w:w="1450" w:type="dxa"/>
          </w:tcPr>
          <w:p w:rsidR="004330B0" w:rsidRDefault="004330B0" w:rsidP="00B2202F">
            <w:pPr>
              <w:bidi/>
              <w:rPr>
                <w:rtl/>
                <w:lang w:bidi="ar-AE"/>
              </w:rPr>
            </w:pPr>
          </w:p>
        </w:tc>
        <w:tc>
          <w:tcPr>
            <w:tcW w:w="2735" w:type="dxa"/>
          </w:tcPr>
          <w:p w:rsidR="004330B0" w:rsidRDefault="004330B0" w:rsidP="00B2202F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</w:tcPr>
          <w:p w:rsidR="004330B0" w:rsidRDefault="004330B0" w:rsidP="00B2202F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0</m:t>
                </m:r>
              </m:oMath>
            </m:oMathPara>
          </w:p>
        </w:tc>
      </w:tr>
      <w:tr w:rsidR="004330B0" w:rsidTr="006E260C">
        <w:trPr>
          <w:trHeight w:val="453"/>
        </w:trPr>
        <w:tc>
          <w:tcPr>
            <w:tcW w:w="1450" w:type="dxa"/>
          </w:tcPr>
          <w:p w:rsidR="004330B0" w:rsidRDefault="004330B0" w:rsidP="00B2202F">
            <w:pPr>
              <w:bidi/>
              <w:rPr>
                <w:rtl/>
                <w:lang w:bidi="ar-AE"/>
              </w:rPr>
            </w:pPr>
          </w:p>
        </w:tc>
        <w:tc>
          <w:tcPr>
            <w:tcW w:w="2735" w:type="dxa"/>
          </w:tcPr>
          <w:p w:rsidR="004330B0" w:rsidRDefault="004330B0" w:rsidP="00B2202F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</w:tcPr>
          <w:p w:rsidR="004330B0" w:rsidRDefault="004330B0" w:rsidP="00B2202F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1</m:t>
                </m:r>
              </m:oMath>
            </m:oMathPara>
          </w:p>
        </w:tc>
      </w:tr>
      <w:tr w:rsidR="004330B0" w:rsidTr="006E260C">
        <w:trPr>
          <w:trHeight w:val="453"/>
        </w:trPr>
        <w:tc>
          <w:tcPr>
            <w:tcW w:w="1450" w:type="dxa"/>
          </w:tcPr>
          <w:p w:rsidR="004330B0" w:rsidRDefault="004330B0" w:rsidP="00B2202F">
            <w:pPr>
              <w:bidi/>
              <w:rPr>
                <w:rtl/>
                <w:lang w:bidi="ar-AE"/>
              </w:rPr>
            </w:pPr>
          </w:p>
        </w:tc>
        <w:tc>
          <w:tcPr>
            <w:tcW w:w="2735" w:type="dxa"/>
          </w:tcPr>
          <w:p w:rsidR="004330B0" w:rsidRDefault="004330B0" w:rsidP="00B2202F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 xml:space="preserve">y= 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</w:tcPr>
          <w:p w:rsidR="004330B0" w:rsidRDefault="004330B0" w:rsidP="00B2202F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2</m:t>
                </m:r>
              </m:oMath>
            </m:oMathPara>
          </w:p>
        </w:tc>
      </w:tr>
    </w:tbl>
    <w:p w:rsidR="006E260C" w:rsidRDefault="006E260C" w:rsidP="00996F2A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اختر المعادلة المناسبة لكل رسم بياني مما يلي . </w:t>
      </w:r>
    </w:p>
    <w:p w:rsidR="00996F2A" w:rsidRDefault="00A04152" w:rsidP="006E260C">
      <w:pPr>
        <w:bidi/>
        <w:rPr>
          <w:rtl/>
          <w:lang w:bidi="ar-AE"/>
        </w:rPr>
      </w:pPr>
      <w:r>
        <w:rPr>
          <w:noProof/>
          <w:rtl/>
        </w:rPr>
        <w:pict>
          <v:rect id="_x0000_s1060" style="position:absolute;left:0;text-align:left;margin-left:42.3pt;margin-top:.35pt;width:459.2pt;height:106.75pt;z-index:251678720;mso-wrap-style:none" stroked="f">
            <v:textbox style="mso-next-textbox:#_x0000_s1060">
              <w:txbxContent>
                <w:p w:rsidR="009B082F" w:rsidRDefault="009B082F" w:rsidP="006E260C">
                  <w:pPr>
                    <w:bidi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610473" cy="1408299"/>
                        <wp:effectExtent l="19050" t="0" r="9277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23395" cy="14115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644C0" w:rsidRDefault="00B72D84" w:rsidP="00B04EDA">
      <w:pPr>
        <w:bidi/>
        <w:rPr>
          <w:rFonts w:eastAsiaTheme="minorEastAsia"/>
          <w:i/>
          <w:lang w:bidi="ar-AE"/>
        </w:rPr>
      </w:pPr>
      <w:r>
        <w:rPr>
          <w:rFonts w:eastAsiaTheme="minorEastAsia" w:hint="cs"/>
          <w:rtl/>
          <w:lang w:bidi="ar-AE"/>
        </w:rPr>
        <w:t xml:space="preserve">                           </w:t>
      </w:r>
    </w:p>
    <w:p w:rsidR="00996F2A" w:rsidRPr="00B72D84" w:rsidRDefault="00996F2A" w:rsidP="00996F2A">
      <w:pPr>
        <w:bidi/>
        <w:rPr>
          <w:rFonts w:eastAsiaTheme="minorEastAsia"/>
          <w:i/>
          <w:rtl/>
          <w:lang w:bidi="ar-AE"/>
        </w:rPr>
      </w:pPr>
    </w:p>
    <w:p w:rsidR="006A152B" w:rsidRDefault="006A152B" w:rsidP="006A152B">
      <w:pPr>
        <w:bidi/>
        <w:rPr>
          <w:rFonts w:eastAsiaTheme="minorEastAsia"/>
          <w:i/>
          <w:lang w:bidi="ar-AE"/>
        </w:rPr>
      </w:pPr>
    </w:p>
    <w:p w:rsidR="006E260C" w:rsidRPr="006E260C" w:rsidRDefault="00A04152" w:rsidP="006E260C">
      <w:pPr>
        <w:jc w:val="center"/>
        <w:rPr>
          <w:rFonts w:eastAsiaTheme="minorEastAsia"/>
          <w:i/>
          <w:iCs/>
          <w:lang w:bidi="ar-AE"/>
        </w:rPr>
      </w:pPr>
      <m:oMath>
        <m:d>
          <m:d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a</m:t>
            </m:r>
          </m:e>
        </m:d>
        <m:r>
          <w:rPr>
            <w:rFonts w:ascii="Cambria Math" w:eastAsiaTheme="minorEastAsia" w:hAnsi="Cambria Math"/>
            <w:lang w:bidi="ar-AE"/>
          </w:rPr>
          <m:t>y=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x+1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                                       </m:t>
        </m:r>
        <m:d>
          <m:d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b</m:t>
            </m:r>
          </m:e>
        </m:d>
        <m:r>
          <w:rPr>
            <w:rFonts w:ascii="Cambria Math" w:eastAsiaTheme="minorEastAsia" w:hAnsi="Cambria Math"/>
            <w:lang w:bidi="ar-AE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lang w:bidi="ar-AE"/>
              </w:rPr>
              <m:t xml:space="preserve"> 1 </m:t>
            </m:r>
          </m:num>
          <m:den>
            <m:r>
              <w:rPr>
                <w:rFonts w:ascii="Cambria Math" w:eastAsiaTheme="minorEastAsia" w:hAnsi="Cambria Math"/>
                <w:lang w:bidi="ar-AE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sSupPr>
          <m:e>
            <m:r>
              <w:rPr>
                <w:rFonts w:ascii="Cambria Math" w:eastAsiaTheme="minorEastAsia" w:hAnsi="Cambria Math"/>
                <w:lang w:bidi="ar-AE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bidi="ar-AE"/>
              </w:rPr>
              <m:t>2</m:t>
            </m:r>
          </m:sup>
        </m:sSup>
        <m:r>
          <w:rPr>
            <w:rFonts w:ascii="Cambria Math" w:eastAsiaTheme="minorEastAsia" w:hAnsi="Cambria Math"/>
            <w:lang w:bidi="ar-AE"/>
          </w:rPr>
          <m:t xml:space="preserve">                                  </m:t>
        </m:r>
        <m:d>
          <m:d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c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y=</m:t>
        </m:r>
        <m:f>
          <m:f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lang w:bidi="ar-AE"/>
              </w:rPr>
              <m:t xml:space="preserve"> 1 </m:t>
            </m:r>
          </m:num>
          <m:den>
            <m:r>
              <w:rPr>
                <w:rFonts w:ascii="Cambria Math" w:eastAsiaTheme="minorEastAsia" w:hAnsi="Cambria Math"/>
                <w:lang w:bidi="ar-AE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sSupPr>
          <m:e>
            <m:r>
              <w:rPr>
                <w:rFonts w:ascii="Cambria Math" w:eastAsiaTheme="minorEastAsia" w:hAnsi="Cambria Math"/>
                <w:lang w:bidi="ar-AE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bidi="ar-AE"/>
              </w:rPr>
              <m:t>2</m:t>
            </m:r>
          </m:sup>
        </m:sSup>
      </m:oMath>
      <w:r w:rsidR="006E260C">
        <w:rPr>
          <w:rFonts w:eastAsiaTheme="minorEastAsia"/>
          <w:i/>
          <w:iCs/>
          <w:lang w:bidi="ar-AE"/>
        </w:rPr>
        <w:t xml:space="preserve"> </w:t>
      </w:r>
    </w:p>
    <w:p w:rsidR="006E260C" w:rsidRPr="006E260C" w:rsidRDefault="006E260C" w:rsidP="006E260C">
      <w:pPr>
        <w:rPr>
          <w:rFonts w:eastAsiaTheme="minorEastAsia"/>
          <w:iCs/>
          <w:rtl/>
          <w:lang w:bidi="ar-AE"/>
        </w:rPr>
      </w:pPr>
      <w:r>
        <w:rPr>
          <w:rFonts w:eastAsiaTheme="minorEastAsia"/>
          <w:i/>
          <w:iCs/>
          <w:lang w:bidi="ar-AE"/>
        </w:rPr>
        <w:t xml:space="preserve">               </w:t>
      </w:r>
      <m:oMath>
        <m:r>
          <w:rPr>
            <w:rFonts w:ascii="Cambria Math" w:eastAsiaTheme="minorEastAsia" w:hAnsi="Cambria Math"/>
            <w:lang w:bidi="ar-AE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d</m:t>
            </m:r>
          </m:e>
        </m:d>
        <m:r>
          <w:rPr>
            <w:rFonts w:ascii="Cambria Math" w:eastAsiaTheme="minorEastAsia" w:hAnsi="Cambria Math"/>
            <w:lang w:bidi="ar-AE"/>
          </w:rPr>
          <m:t>y=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x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-1                       </m:t>
        </m:r>
        <m:d>
          <m:d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e</m:t>
            </m:r>
          </m:e>
        </m:d>
        <m:r>
          <w:rPr>
            <w:rFonts w:ascii="Cambria Math" w:eastAsiaTheme="minorEastAsia" w:hAnsi="Cambria Math"/>
            <w:lang w:bidi="ar-AE"/>
          </w:rPr>
          <m:t>y=2</m:t>
        </m:r>
        <m:sSup>
          <m:sSup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sSupPr>
          <m:e>
            <m:r>
              <w:rPr>
                <w:rFonts w:ascii="Cambria Math" w:eastAsiaTheme="minorEastAsia" w:hAnsi="Cambria Math"/>
                <w:lang w:bidi="ar-AE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bidi="ar-AE"/>
              </w:rPr>
              <m:t>2</m:t>
            </m:r>
          </m:sup>
        </m:sSup>
        <m:r>
          <w:rPr>
            <w:rFonts w:ascii="Cambria Math" w:eastAsiaTheme="minorEastAsia" w:hAnsi="Cambria Math"/>
            <w:lang w:bidi="ar-AE"/>
          </w:rPr>
          <m:t xml:space="preserve">                       </m:t>
        </m:r>
        <m:d>
          <m:d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>f</m:t>
            </m:r>
          </m:e>
        </m:d>
        <m:r>
          <w:rPr>
            <w:rFonts w:ascii="Cambria Math" w:eastAsiaTheme="minorEastAsia" w:hAnsi="Cambria Math"/>
            <w:lang w:bidi="ar-AE"/>
          </w:rPr>
          <m:t>y=-2</m:t>
        </m:r>
        <m:sSup>
          <m:sSupPr>
            <m:ctrlPr>
              <w:rPr>
                <w:rFonts w:ascii="Cambria Math" w:eastAsiaTheme="minorEastAsia" w:hAnsi="Cambria Math"/>
                <w:i/>
                <w:iCs/>
                <w:lang w:bidi="ar-AE"/>
              </w:rPr>
            </m:ctrlPr>
          </m:sSupPr>
          <m:e>
            <m:r>
              <w:rPr>
                <w:rFonts w:ascii="Cambria Math" w:eastAsiaTheme="minorEastAsia" w:hAnsi="Cambria Math"/>
                <w:lang w:bidi="ar-AE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bidi="ar-AE"/>
              </w:rPr>
              <m:t>2</m:t>
            </m:r>
          </m:sup>
        </m:sSup>
      </m:oMath>
    </w:p>
    <w:p w:rsidR="006A152B" w:rsidRPr="007A29FB" w:rsidRDefault="00780723" w:rsidP="00780723">
      <w:pPr>
        <w:bidi/>
        <w:rPr>
          <w:rFonts w:eastAsiaTheme="minorEastAsia"/>
          <w:b/>
          <w:bCs/>
          <w:i/>
          <w:rtl/>
          <w:lang w:bidi="ar-AE"/>
        </w:rPr>
      </w:pPr>
      <w:r w:rsidRPr="007A29FB">
        <w:rPr>
          <w:rFonts w:hint="cs"/>
          <w:b/>
          <w:bCs/>
          <w:i/>
          <w:u w:val="single"/>
          <w:rtl/>
          <w:lang w:bidi="ar-AE"/>
        </w:rPr>
        <w:lastRenderedPageBreak/>
        <w:t xml:space="preserve">تمارين </w:t>
      </w:r>
      <w:r w:rsidRPr="007A29FB">
        <w:rPr>
          <w:b/>
          <w:bCs/>
          <w:i/>
          <w:u w:val="single"/>
          <w:rtl/>
          <w:lang w:bidi="ar-AE"/>
        </w:rPr>
        <w:t>–</w:t>
      </w:r>
      <w:r w:rsidRPr="007A29FB">
        <w:rPr>
          <w:rFonts w:hint="cs"/>
          <w:b/>
          <w:bCs/>
          <w:i/>
          <w:u w:val="single"/>
          <w:rtl/>
          <w:lang w:bidi="ar-AE"/>
        </w:rPr>
        <w:t xml:space="preserve"> صفحة </w:t>
      </w:r>
      <w:r w:rsidR="007A29FB" w:rsidRPr="007A29FB">
        <w:rPr>
          <w:rFonts w:hint="cs"/>
          <w:b/>
          <w:bCs/>
          <w:i/>
          <w:u w:val="single"/>
          <w:rtl/>
          <w:lang w:bidi="ar-AE"/>
        </w:rPr>
        <w:t xml:space="preserve">143 </w:t>
      </w:r>
      <w:r w:rsidR="007A29FB" w:rsidRPr="007A29FB">
        <w:rPr>
          <w:b/>
          <w:bCs/>
          <w:i/>
          <w:u w:val="single"/>
          <w:lang w:bidi="ar-AE"/>
        </w:rPr>
        <w:t>:</w:t>
      </w:r>
      <w:r>
        <w:rPr>
          <w:rFonts w:hint="cs"/>
          <w:i/>
          <w:rtl/>
          <w:lang w:bidi="ar-AE"/>
        </w:rPr>
        <w:t xml:space="preserve"> </w:t>
      </w:r>
      <w:r w:rsidRPr="007A29FB">
        <w:rPr>
          <w:rFonts w:hint="cs"/>
          <w:b/>
          <w:bCs/>
          <w:i/>
          <w:rtl/>
          <w:lang w:bidi="ar-AE"/>
        </w:rPr>
        <w:t xml:space="preserve">أرسم بيانياً كل معادلة مستخدماً قيماً صحيحة لـ </w:t>
      </w:r>
      <m:oMath>
        <m:r>
          <m:rPr>
            <m:sty m:val="bi"/>
          </m:rPr>
          <w:rPr>
            <w:rFonts w:ascii="Cambria Math" w:hAnsi="Cambria Math"/>
            <w:lang w:bidi="ar-AE"/>
          </w:rPr>
          <m:t>x</m:t>
        </m:r>
      </m:oMath>
      <w:r w:rsidRPr="007A29FB">
        <w:rPr>
          <w:rFonts w:eastAsiaTheme="minorEastAsia" w:hint="cs"/>
          <w:b/>
          <w:bCs/>
          <w:i/>
          <w:rtl/>
          <w:lang w:bidi="ar-AE"/>
        </w:rPr>
        <w:t xml:space="preserve"> من </w:t>
      </w:r>
      <m:oMath>
        <m:r>
          <m:rPr>
            <m:sty m:val="bi"/>
          </m:rPr>
          <w:rPr>
            <w:rFonts w:ascii="Cambria Math" w:eastAsiaTheme="minorEastAsia" w:hAnsi="Cambria Math"/>
            <w:lang w:bidi="ar-AE"/>
          </w:rPr>
          <m:t>-3</m:t>
        </m:r>
      </m:oMath>
      <w:r w:rsidRPr="007A29FB">
        <w:rPr>
          <w:rFonts w:eastAsiaTheme="minorEastAsia" w:hint="cs"/>
          <w:b/>
          <w:bCs/>
          <w:i/>
          <w:rtl/>
          <w:lang w:bidi="ar-AE"/>
        </w:rPr>
        <w:t xml:space="preserve"> إلى </w:t>
      </w:r>
      <m:oMath>
        <m:r>
          <m:rPr>
            <m:sty m:val="bi"/>
          </m:rPr>
          <w:rPr>
            <w:rFonts w:ascii="Cambria Math" w:eastAsiaTheme="minorEastAsia" w:hAnsi="Cambria Math"/>
            <w:lang w:bidi="ar-AE"/>
          </w:rPr>
          <m:t>3</m:t>
        </m:r>
      </m:oMath>
      <w:r w:rsidRPr="007A29FB">
        <w:rPr>
          <w:rFonts w:eastAsiaTheme="minorEastAsia" w:hint="cs"/>
          <w:b/>
          <w:bCs/>
          <w:i/>
          <w:rtl/>
          <w:lang w:bidi="ar-AE"/>
        </w:rPr>
        <w:t xml:space="preserve">  .</w:t>
      </w:r>
    </w:p>
    <w:tbl>
      <w:tblPr>
        <w:tblStyle w:val="TableGrid"/>
        <w:bidiVisual/>
        <w:tblW w:w="0" w:type="auto"/>
        <w:tblLayout w:type="fixed"/>
        <w:tblLook w:val="04A0"/>
      </w:tblPr>
      <w:tblGrid>
        <w:gridCol w:w="1382"/>
        <w:gridCol w:w="2803"/>
        <w:gridCol w:w="704"/>
        <w:gridCol w:w="604"/>
        <w:gridCol w:w="1276"/>
        <w:gridCol w:w="2693"/>
        <w:gridCol w:w="709"/>
      </w:tblGrid>
      <w:tr w:rsidR="00AF2B6C" w:rsidTr="00D11BDC">
        <w:trPr>
          <w:trHeight w:val="470"/>
        </w:trPr>
        <w:tc>
          <w:tcPr>
            <w:tcW w:w="1382" w:type="dxa"/>
            <w:vAlign w:val="center"/>
          </w:tcPr>
          <w:p w:rsidR="00AF2B6C" w:rsidRDefault="00AF2B6C" w:rsidP="00476AC6">
            <w:pPr>
              <w:rPr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( x , y)</m:t>
                </m:r>
              </m:oMath>
            </m:oMathPara>
          </w:p>
        </w:tc>
        <w:tc>
          <w:tcPr>
            <w:tcW w:w="2803" w:type="dxa"/>
            <w:vAlign w:val="center"/>
          </w:tcPr>
          <w:p w:rsidR="00AF2B6C" w:rsidRDefault="00AF2B6C" w:rsidP="00AF2B6C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 xml:space="preserve">y=-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ar-AE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bidi="ar-AE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bidi="ar-AE"/>
                  </w:rPr>
                  <m:t>+3</m:t>
                </m:r>
              </m:oMath>
            </m:oMathPara>
          </w:p>
        </w:tc>
        <w:tc>
          <w:tcPr>
            <w:tcW w:w="704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x</m:t>
                </m:r>
              </m:oMath>
            </m:oMathPara>
          </w:p>
        </w:tc>
        <w:tc>
          <w:tcPr>
            <w:tcW w:w="604" w:type="dxa"/>
            <w:tcBorders>
              <w:top w:val="nil"/>
              <w:bottom w:val="nil"/>
            </w:tcBorders>
            <w:vAlign w:val="center"/>
          </w:tcPr>
          <w:p w:rsidR="00AF2B6C" w:rsidRDefault="00AF2B6C" w:rsidP="00476AC6">
            <w:pPr>
              <w:rPr>
                <w:rFonts w:eastAsia="Calibri"/>
                <w:lang w:bidi="ar-AE"/>
              </w:rPr>
            </w:pPr>
          </w:p>
        </w:tc>
        <w:tc>
          <w:tcPr>
            <w:tcW w:w="1276" w:type="dxa"/>
            <w:vAlign w:val="center"/>
          </w:tcPr>
          <w:p w:rsidR="00AF2B6C" w:rsidRDefault="00AF2B6C" w:rsidP="00476AC6">
            <w:pPr>
              <w:rPr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( x , y)</m:t>
                </m:r>
              </m:oMath>
            </m:oMathPara>
          </w:p>
        </w:tc>
        <w:tc>
          <w:tcPr>
            <w:tcW w:w="2693" w:type="dxa"/>
            <w:vAlign w:val="center"/>
          </w:tcPr>
          <w:p w:rsidR="00AF2B6C" w:rsidRDefault="00AF2B6C" w:rsidP="00AF2B6C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 xml:space="preserve">y=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ar-AE"/>
                      </w:rPr>
                      <m:t>(x-1)</m:t>
                    </m:r>
                  </m:e>
                  <m:sup>
                    <m:r>
                      <w:rPr>
                        <w:rFonts w:ascii="Cambria Math" w:hAnsi="Cambria Math"/>
                        <w:lang w:bidi="ar-AE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09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x</m:t>
                </m:r>
              </m:oMath>
            </m:oMathPara>
          </w:p>
        </w:tc>
      </w:tr>
      <w:tr w:rsidR="00AF2B6C" w:rsidTr="00D11BDC">
        <w:trPr>
          <w:trHeight w:val="470"/>
        </w:trPr>
        <w:tc>
          <w:tcPr>
            <w:tcW w:w="1382" w:type="dxa"/>
            <w:vAlign w:val="center"/>
          </w:tcPr>
          <w:p w:rsidR="00AF2B6C" w:rsidRDefault="00AF2B6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803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-3</m:t>
                </m:r>
              </m:oMath>
            </m:oMathPara>
          </w:p>
        </w:tc>
        <w:tc>
          <w:tcPr>
            <w:tcW w:w="604" w:type="dxa"/>
            <w:tcBorders>
              <w:top w:val="nil"/>
              <w:bottom w:val="nil"/>
            </w:tcBorders>
            <w:vAlign w:val="center"/>
          </w:tcPr>
          <w:p w:rsidR="00AF2B6C" w:rsidRDefault="00AF2B6C" w:rsidP="00476AC6">
            <w:pPr>
              <w:rPr>
                <w:rFonts w:eastAsia="Calibri"/>
                <w:lang w:bidi="ar-AE"/>
              </w:rPr>
            </w:pPr>
          </w:p>
        </w:tc>
        <w:tc>
          <w:tcPr>
            <w:tcW w:w="1276" w:type="dxa"/>
            <w:vAlign w:val="center"/>
          </w:tcPr>
          <w:p w:rsidR="00AF2B6C" w:rsidRDefault="00AF2B6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693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-3</m:t>
                </m:r>
              </m:oMath>
            </m:oMathPara>
          </w:p>
        </w:tc>
      </w:tr>
      <w:tr w:rsidR="00AF2B6C" w:rsidTr="00D11BDC">
        <w:trPr>
          <w:trHeight w:val="491"/>
        </w:trPr>
        <w:tc>
          <w:tcPr>
            <w:tcW w:w="1382" w:type="dxa"/>
            <w:vAlign w:val="center"/>
          </w:tcPr>
          <w:p w:rsidR="00AF2B6C" w:rsidRDefault="00AF2B6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803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-2</m:t>
                </m:r>
              </m:oMath>
            </m:oMathPara>
          </w:p>
        </w:tc>
        <w:tc>
          <w:tcPr>
            <w:tcW w:w="604" w:type="dxa"/>
            <w:tcBorders>
              <w:top w:val="nil"/>
              <w:bottom w:val="nil"/>
            </w:tcBorders>
            <w:vAlign w:val="center"/>
          </w:tcPr>
          <w:p w:rsidR="00AF2B6C" w:rsidRDefault="00AF2B6C" w:rsidP="00476AC6">
            <w:pPr>
              <w:rPr>
                <w:rFonts w:eastAsia="Calibri"/>
                <w:lang w:bidi="ar-AE"/>
              </w:rPr>
            </w:pPr>
          </w:p>
        </w:tc>
        <w:tc>
          <w:tcPr>
            <w:tcW w:w="1276" w:type="dxa"/>
            <w:vAlign w:val="center"/>
          </w:tcPr>
          <w:p w:rsidR="00AF2B6C" w:rsidRDefault="00AF2B6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693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-2</m:t>
                </m:r>
              </m:oMath>
            </m:oMathPara>
          </w:p>
        </w:tc>
      </w:tr>
      <w:tr w:rsidR="00AF2B6C" w:rsidTr="00D11BDC">
        <w:trPr>
          <w:trHeight w:val="491"/>
        </w:trPr>
        <w:tc>
          <w:tcPr>
            <w:tcW w:w="1382" w:type="dxa"/>
            <w:vAlign w:val="center"/>
          </w:tcPr>
          <w:p w:rsidR="00AF2B6C" w:rsidRDefault="00AF2B6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803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-1</m:t>
                </m:r>
              </m:oMath>
            </m:oMathPara>
          </w:p>
        </w:tc>
        <w:tc>
          <w:tcPr>
            <w:tcW w:w="604" w:type="dxa"/>
            <w:tcBorders>
              <w:top w:val="nil"/>
              <w:bottom w:val="nil"/>
            </w:tcBorders>
            <w:vAlign w:val="center"/>
          </w:tcPr>
          <w:p w:rsidR="00AF2B6C" w:rsidRDefault="00AF2B6C" w:rsidP="00476AC6">
            <w:pPr>
              <w:rPr>
                <w:rFonts w:eastAsia="Calibri"/>
                <w:lang w:bidi="ar-AE"/>
              </w:rPr>
            </w:pPr>
          </w:p>
        </w:tc>
        <w:tc>
          <w:tcPr>
            <w:tcW w:w="1276" w:type="dxa"/>
            <w:vAlign w:val="center"/>
          </w:tcPr>
          <w:p w:rsidR="00AF2B6C" w:rsidRDefault="00AF2B6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693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-1</m:t>
                </m:r>
              </m:oMath>
            </m:oMathPara>
          </w:p>
        </w:tc>
      </w:tr>
      <w:tr w:rsidR="00AF2B6C" w:rsidTr="00D11BDC">
        <w:trPr>
          <w:trHeight w:val="470"/>
        </w:trPr>
        <w:tc>
          <w:tcPr>
            <w:tcW w:w="1382" w:type="dxa"/>
            <w:vAlign w:val="center"/>
          </w:tcPr>
          <w:p w:rsidR="00AF2B6C" w:rsidRDefault="00AF2B6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803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0</m:t>
                </m:r>
              </m:oMath>
            </m:oMathPara>
          </w:p>
        </w:tc>
        <w:tc>
          <w:tcPr>
            <w:tcW w:w="604" w:type="dxa"/>
            <w:tcBorders>
              <w:top w:val="nil"/>
              <w:bottom w:val="nil"/>
            </w:tcBorders>
            <w:vAlign w:val="center"/>
          </w:tcPr>
          <w:p w:rsidR="00AF2B6C" w:rsidRDefault="00AF2B6C" w:rsidP="00476AC6">
            <w:pPr>
              <w:rPr>
                <w:rFonts w:eastAsia="Calibri"/>
                <w:lang w:bidi="ar-AE"/>
              </w:rPr>
            </w:pPr>
          </w:p>
        </w:tc>
        <w:tc>
          <w:tcPr>
            <w:tcW w:w="1276" w:type="dxa"/>
            <w:vAlign w:val="center"/>
          </w:tcPr>
          <w:p w:rsidR="00AF2B6C" w:rsidRDefault="00AF2B6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693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0</m:t>
                </m:r>
              </m:oMath>
            </m:oMathPara>
          </w:p>
        </w:tc>
      </w:tr>
      <w:tr w:rsidR="00AF2B6C" w:rsidTr="00D11BDC">
        <w:trPr>
          <w:trHeight w:val="470"/>
        </w:trPr>
        <w:tc>
          <w:tcPr>
            <w:tcW w:w="1382" w:type="dxa"/>
            <w:vAlign w:val="center"/>
          </w:tcPr>
          <w:p w:rsidR="00AF2B6C" w:rsidRDefault="00AF2B6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803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1</m:t>
                </m:r>
              </m:oMath>
            </m:oMathPara>
          </w:p>
        </w:tc>
        <w:tc>
          <w:tcPr>
            <w:tcW w:w="604" w:type="dxa"/>
            <w:tcBorders>
              <w:top w:val="nil"/>
              <w:bottom w:val="nil"/>
            </w:tcBorders>
            <w:vAlign w:val="center"/>
          </w:tcPr>
          <w:p w:rsidR="00AF2B6C" w:rsidRDefault="00AF2B6C" w:rsidP="00476AC6">
            <w:pPr>
              <w:rPr>
                <w:rFonts w:eastAsia="Calibri"/>
                <w:lang w:bidi="ar-AE"/>
              </w:rPr>
            </w:pPr>
          </w:p>
        </w:tc>
        <w:tc>
          <w:tcPr>
            <w:tcW w:w="1276" w:type="dxa"/>
            <w:vAlign w:val="center"/>
          </w:tcPr>
          <w:p w:rsidR="00AF2B6C" w:rsidRDefault="00AF2B6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693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1</m:t>
                </m:r>
              </m:oMath>
            </m:oMathPara>
          </w:p>
        </w:tc>
      </w:tr>
      <w:tr w:rsidR="00AF2B6C" w:rsidTr="00D11BDC">
        <w:trPr>
          <w:trHeight w:val="470"/>
        </w:trPr>
        <w:tc>
          <w:tcPr>
            <w:tcW w:w="1382" w:type="dxa"/>
            <w:vAlign w:val="center"/>
          </w:tcPr>
          <w:p w:rsidR="00AF2B6C" w:rsidRDefault="00AF2B6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803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 xml:space="preserve">y= 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2</m:t>
                </m:r>
              </m:oMath>
            </m:oMathPara>
          </w:p>
        </w:tc>
        <w:tc>
          <w:tcPr>
            <w:tcW w:w="604" w:type="dxa"/>
            <w:tcBorders>
              <w:top w:val="nil"/>
              <w:bottom w:val="nil"/>
            </w:tcBorders>
            <w:vAlign w:val="center"/>
          </w:tcPr>
          <w:p w:rsidR="00AF2B6C" w:rsidRDefault="00AF2B6C" w:rsidP="00476AC6">
            <w:pPr>
              <w:rPr>
                <w:rFonts w:eastAsia="Calibri"/>
                <w:lang w:bidi="ar-AE"/>
              </w:rPr>
            </w:pPr>
          </w:p>
        </w:tc>
        <w:tc>
          <w:tcPr>
            <w:tcW w:w="1276" w:type="dxa"/>
            <w:vAlign w:val="center"/>
          </w:tcPr>
          <w:p w:rsidR="00AF2B6C" w:rsidRDefault="00AF2B6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693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 xml:space="preserve">y= 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2</m:t>
                </m:r>
              </m:oMath>
            </m:oMathPara>
          </w:p>
        </w:tc>
      </w:tr>
      <w:tr w:rsidR="00AF2B6C" w:rsidTr="00D11BDC">
        <w:trPr>
          <w:trHeight w:val="491"/>
        </w:trPr>
        <w:tc>
          <w:tcPr>
            <w:tcW w:w="1382" w:type="dxa"/>
            <w:vAlign w:val="center"/>
          </w:tcPr>
          <w:p w:rsidR="00AF2B6C" w:rsidRDefault="00AF2B6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803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3</m:t>
                </m:r>
              </m:oMath>
            </m:oMathPara>
          </w:p>
        </w:tc>
        <w:tc>
          <w:tcPr>
            <w:tcW w:w="604" w:type="dxa"/>
            <w:tcBorders>
              <w:top w:val="nil"/>
              <w:bottom w:val="nil"/>
            </w:tcBorders>
            <w:vAlign w:val="center"/>
          </w:tcPr>
          <w:p w:rsidR="00AF2B6C" w:rsidRDefault="00AF2B6C" w:rsidP="00476AC6">
            <w:pPr>
              <w:rPr>
                <w:rFonts w:eastAsia="Calibri"/>
                <w:lang w:bidi="ar-AE"/>
              </w:rPr>
            </w:pPr>
          </w:p>
        </w:tc>
        <w:tc>
          <w:tcPr>
            <w:tcW w:w="1276" w:type="dxa"/>
            <w:vAlign w:val="center"/>
          </w:tcPr>
          <w:p w:rsidR="00AF2B6C" w:rsidRDefault="00AF2B6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693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AF2B6C" w:rsidRDefault="00AF2B6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3</m:t>
                </m:r>
              </m:oMath>
            </m:oMathPara>
          </w:p>
        </w:tc>
      </w:tr>
    </w:tbl>
    <w:p w:rsidR="00780723" w:rsidRDefault="00A04152" w:rsidP="00780723">
      <w:pPr>
        <w:bidi/>
        <w:rPr>
          <w:i/>
          <w:rtl/>
          <w:lang w:bidi="ar-AE"/>
        </w:rPr>
      </w:pPr>
      <w:r>
        <w:rPr>
          <w:i/>
          <w:noProof/>
          <w:rtl/>
        </w:rPr>
        <w:pict>
          <v:rect id="_x0000_s1062" style="position:absolute;left:0;text-align:left;margin-left:36.95pt;margin-top:9.05pt;width:204.2pt;height:235.7pt;z-index:251679744;mso-wrap-style:none;mso-position-horizontal-relative:text;mso-position-vertical-relative:text" strokecolor="black [3213]">
            <v:textbox style="mso-next-textbox:#_x0000_s1062">
              <w:txbxContent>
                <w:p w:rsidR="00B32E2F" w:rsidRDefault="00B32E2F" w:rsidP="00B32E2F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43125" cy="2886075"/>
                        <wp:effectExtent l="19050" t="0" r="9525" b="0"/>
                        <wp:docPr id="11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43125" cy="2886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i/>
          <w:noProof/>
          <w:rtl/>
        </w:rPr>
        <w:pict>
          <v:rect id="_x0000_s1056" style="position:absolute;left:0;text-align:left;margin-left:296.6pt;margin-top:9.05pt;width:204.2pt;height:235.7pt;z-index:251675648;mso-wrap-style:none;mso-position-horizontal-relative:text;mso-position-vertical-relative:text" strokecolor="black [3213]">
            <v:textbox style="mso-next-textbox:#_x0000_s1056">
              <w:txbxContent>
                <w:p w:rsidR="003D1404" w:rsidRDefault="004F69C5" w:rsidP="003D1404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71725" cy="2886075"/>
                        <wp:effectExtent l="19050" t="0" r="9525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1725" cy="2886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A152B" w:rsidRDefault="006A152B" w:rsidP="006A152B">
      <w:pPr>
        <w:bidi/>
        <w:rPr>
          <w:i/>
          <w:rtl/>
          <w:lang w:bidi="ar-AE"/>
        </w:rPr>
      </w:pPr>
    </w:p>
    <w:p w:rsidR="006A152B" w:rsidRDefault="006A152B" w:rsidP="006A152B">
      <w:pPr>
        <w:bidi/>
        <w:rPr>
          <w:i/>
          <w:rtl/>
          <w:lang w:bidi="ar-AE"/>
        </w:rPr>
      </w:pPr>
    </w:p>
    <w:p w:rsidR="006A152B" w:rsidRDefault="006A152B" w:rsidP="006A152B">
      <w:pPr>
        <w:bidi/>
        <w:rPr>
          <w:i/>
          <w:rtl/>
          <w:lang w:bidi="ar-AE"/>
        </w:rPr>
      </w:pPr>
    </w:p>
    <w:p w:rsidR="003D1404" w:rsidRDefault="003D1404" w:rsidP="003D1404">
      <w:pPr>
        <w:bidi/>
        <w:rPr>
          <w:i/>
          <w:rtl/>
          <w:lang w:bidi="ar-AE"/>
        </w:rPr>
      </w:pPr>
    </w:p>
    <w:p w:rsidR="003D1404" w:rsidRDefault="003D1404" w:rsidP="003D1404">
      <w:pPr>
        <w:bidi/>
        <w:rPr>
          <w:i/>
          <w:lang w:bidi="ar-AE"/>
        </w:rPr>
      </w:pPr>
    </w:p>
    <w:p w:rsidR="00D11BDC" w:rsidRDefault="00D11BDC" w:rsidP="00D11BDC">
      <w:pPr>
        <w:bidi/>
        <w:rPr>
          <w:i/>
          <w:lang w:bidi="ar-AE"/>
        </w:rPr>
      </w:pPr>
    </w:p>
    <w:p w:rsidR="00D11BDC" w:rsidRDefault="00D11BDC" w:rsidP="00D11BDC">
      <w:pPr>
        <w:bidi/>
        <w:rPr>
          <w:i/>
          <w:lang w:bidi="ar-AE"/>
        </w:rPr>
      </w:pPr>
    </w:p>
    <w:p w:rsidR="00D11BDC" w:rsidRDefault="00D11BDC" w:rsidP="00D11BDC">
      <w:pPr>
        <w:bidi/>
        <w:rPr>
          <w:i/>
          <w:lang w:bidi="ar-AE"/>
        </w:rPr>
      </w:pPr>
    </w:p>
    <w:p w:rsidR="007A29FB" w:rsidRDefault="007A29FB" w:rsidP="00D11BDC">
      <w:pPr>
        <w:bidi/>
        <w:rPr>
          <w:i/>
          <w:lang w:bidi="ar-AE"/>
        </w:rPr>
      </w:pPr>
    </w:p>
    <w:p w:rsidR="00D11BDC" w:rsidRDefault="00A04152" w:rsidP="007A29FB">
      <w:pPr>
        <w:bidi/>
        <w:rPr>
          <w:i/>
          <w:lang w:bidi="ar-AE"/>
        </w:rPr>
      </w:pPr>
      <w:r w:rsidRPr="00A04152">
        <w:rPr>
          <w:noProof/>
        </w:rPr>
        <w:pict>
          <v:rect id="_x0000_s1063" style="position:absolute;left:0;text-align:left;margin-left:30pt;margin-top:19pt;width:204.2pt;height:216.8pt;z-index:251680768;mso-wrap-style:none">
            <v:textbox style="mso-next-textbox:#_x0000_s1063;mso-fit-shape-to-text:t">
              <w:txbxContent>
                <w:p w:rsidR="007A29FB" w:rsidRDefault="007A29FB" w:rsidP="007A29FB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0788" cy="2496710"/>
                        <wp:effectExtent l="19050" t="0" r="462" b="0"/>
                        <wp:docPr id="17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6828" cy="25030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tbl>
      <w:tblPr>
        <w:tblStyle w:val="TableGrid"/>
        <w:bidiVisual/>
        <w:tblW w:w="0" w:type="auto"/>
        <w:tblLayout w:type="fixed"/>
        <w:tblLook w:val="04A0"/>
      </w:tblPr>
      <w:tblGrid>
        <w:gridCol w:w="1382"/>
        <w:gridCol w:w="2803"/>
        <w:gridCol w:w="704"/>
      </w:tblGrid>
      <w:tr w:rsidR="00D11BDC" w:rsidTr="00476AC6">
        <w:trPr>
          <w:trHeight w:val="470"/>
        </w:trPr>
        <w:tc>
          <w:tcPr>
            <w:tcW w:w="1382" w:type="dxa"/>
            <w:vAlign w:val="center"/>
          </w:tcPr>
          <w:p w:rsidR="00D11BDC" w:rsidRDefault="00D11BDC" w:rsidP="00476AC6">
            <w:pPr>
              <w:rPr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( x , y)</m:t>
                </m:r>
              </m:oMath>
            </m:oMathPara>
          </w:p>
        </w:tc>
        <w:tc>
          <w:tcPr>
            <w:tcW w:w="2803" w:type="dxa"/>
            <w:vAlign w:val="center"/>
          </w:tcPr>
          <w:p w:rsidR="00D11BDC" w:rsidRDefault="00D11BDC" w:rsidP="007A29FB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 xml:space="preserve">y=-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bidi="ar-A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ar-AE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lang w:bidi="ar-AE"/>
                  </w:rPr>
                  <m:t>+2</m:t>
                </m:r>
              </m:oMath>
            </m:oMathPara>
          </w:p>
        </w:tc>
        <w:tc>
          <w:tcPr>
            <w:tcW w:w="704" w:type="dxa"/>
            <w:vAlign w:val="center"/>
          </w:tcPr>
          <w:p w:rsidR="00D11BDC" w:rsidRDefault="00D11BD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x</m:t>
                </m:r>
              </m:oMath>
            </m:oMathPara>
          </w:p>
        </w:tc>
      </w:tr>
      <w:tr w:rsidR="00D11BDC" w:rsidTr="00476AC6">
        <w:trPr>
          <w:trHeight w:val="470"/>
        </w:trPr>
        <w:tc>
          <w:tcPr>
            <w:tcW w:w="1382" w:type="dxa"/>
            <w:vAlign w:val="center"/>
          </w:tcPr>
          <w:p w:rsidR="00D11BDC" w:rsidRDefault="00D11BD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803" w:type="dxa"/>
            <w:vAlign w:val="center"/>
          </w:tcPr>
          <w:p w:rsidR="00D11BDC" w:rsidRDefault="00D11BD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:rsidR="00D11BDC" w:rsidRDefault="00D11BD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-3</m:t>
                </m:r>
              </m:oMath>
            </m:oMathPara>
          </w:p>
        </w:tc>
      </w:tr>
      <w:tr w:rsidR="00D11BDC" w:rsidTr="00476AC6">
        <w:trPr>
          <w:trHeight w:val="491"/>
        </w:trPr>
        <w:tc>
          <w:tcPr>
            <w:tcW w:w="1382" w:type="dxa"/>
            <w:vAlign w:val="center"/>
          </w:tcPr>
          <w:p w:rsidR="00D11BDC" w:rsidRDefault="00D11BD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803" w:type="dxa"/>
            <w:vAlign w:val="center"/>
          </w:tcPr>
          <w:p w:rsidR="00D11BDC" w:rsidRDefault="00D11BD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:rsidR="00D11BDC" w:rsidRDefault="00D11BD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-2</m:t>
                </m:r>
              </m:oMath>
            </m:oMathPara>
          </w:p>
        </w:tc>
      </w:tr>
      <w:tr w:rsidR="00D11BDC" w:rsidTr="00476AC6">
        <w:trPr>
          <w:trHeight w:val="491"/>
        </w:trPr>
        <w:tc>
          <w:tcPr>
            <w:tcW w:w="1382" w:type="dxa"/>
            <w:vAlign w:val="center"/>
          </w:tcPr>
          <w:p w:rsidR="00D11BDC" w:rsidRDefault="00D11BD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803" w:type="dxa"/>
            <w:vAlign w:val="center"/>
          </w:tcPr>
          <w:p w:rsidR="00D11BDC" w:rsidRDefault="00D11BD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:rsidR="00D11BDC" w:rsidRDefault="00D11BD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-1</m:t>
                </m:r>
              </m:oMath>
            </m:oMathPara>
          </w:p>
        </w:tc>
      </w:tr>
      <w:tr w:rsidR="00D11BDC" w:rsidTr="00476AC6">
        <w:trPr>
          <w:trHeight w:val="470"/>
        </w:trPr>
        <w:tc>
          <w:tcPr>
            <w:tcW w:w="1382" w:type="dxa"/>
            <w:vAlign w:val="center"/>
          </w:tcPr>
          <w:p w:rsidR="00D11BDC" w:rsidRDefault="00D11BD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803" w:type="dxa"/>
            <w:vAlign w:val="center"/>
          </w:tcPr>
          <w:p w:rsidR="00D11BDC" w:rsidRDefault="00D11BD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:rsidR="00D11BDC" w:rsidRDefault="00D11BD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0</m:t>
                </m:r>
              </m:oMath>
            </m:oMathPara>
          </w:p>
        </w:tc>
      </w:tr>
      <w:tr w:rsidR="00D11BDC" w:rsidTr="00476AC6">
        <w:trPr>
          <w:trHeight w:val="470"/>
        </w:trPr>
        <w:tc>
          <w:tcPr>
            <w:tcW w:w="1382" w:type="dxa"/>
            <w:vAlign w:val="center"/>
          </w:tcPr>
          <w:p w:rsidR="00D11BDC" w:rsidRDefault="00D11BD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803" w:type="dxa"/>
            <w:vAlign w:val="center"/>
          </w:tcPr>
          <w:p w:rsidR="00D11BDC" w:rsidRDefault="00D11BD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:rsidR="00D11BDC" w:rsidRDefault="00D11BD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1</m:t>
                </m:r>
              </m:oMath>
            </m:oMathPara>
          </w:p>
        </w:tc>
      </w:tr>
      <w:tr w:rsidR="00D11BDC" w:rsidTr="00476AC6">
        <w:trPr>
          <w:trHeight w:val="470"/>
        </w:trPr>
        <w:tc>
          <w:tcPr>
            <w:tcW w:w="1382" w:type="dxa"/>
            <w:vAlign w:val="center"/>
          </w:tcPr>
          <w:p w:rsidR="00D11BDC" w:rsidRDefault="00D11BD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803" w:type="dxa"/>
            <w:vAlign w:val="center"/>
          </w:tcPr>
          <w:p w:rsidR="00D11BDC" w:rsidRDefault="00D11BD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 xml:space="preserve">y= 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:rsidR="00D11BDC" w:rsidRDefault="00D11BD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2</m:t>
                </m:r>
              </m:oMath>
            </m:oMathPara>
          </w:p>
        </w:tc>
      </w:tr>
      <w:tr w:rsidR="00D11BDC" w:rsidTr="00476AC6">
        <w:trPr>
          <w:trHeight w:val="491"/>
        </w:trPr>
        <w:tc>
          <w:tcPr>
            <w:tcW w:w="1382" w:type="dxa"/>
            <w:vAlign w:val="center"/>
          </w:tcPr>
          <w:p w:rsidR="00D11BDC" w:rsidRDefault="00D11BDC" w:rsidP="00476AC6">
            <w:pPr>
              <w:bidi/>
              <w:rPr>
                <w:rtl/>
                <w:lang w:bidi="ar-AE"/>
              </w:rPr>
            </w:pPr>
          </w:p>
        </w:tc>
        <w:tc>
          <w:tcPr>
            <w:tcW w:w="2803" w:type="dxa"/>
            <w:vAlign w:val="center"/>
          </w:tcPr>
          <w:p w:rsidR="00D11BDC" w:rsidRDefault="00D11BDC" w:rsidP="00476AC6">
            <w:pPr>
              <w:rPr>
                <w:rtl/>
                <w:lang w:bidi="ar-AE"/>
              </w:rPr>
            </w:pPr>
            <m:oMath>
              <m:r>
                <w:rPr>
                  <w:rFonts w:ascii="Cambria Math" w:hAnsi="Cambria Math"/>
                  <w:lang w:bidi="ar-AE"/>
                </w:rPr>
                <m:t>y=</m:t>
              </m:r>
            </m:oMath>
            <w:r>
              <w:rPr>
                <w:rFonts w:eastAsiaTheme="minorEastAsia"/>
                <w:lang w:bidi="ar-AE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:rsidR="00D11BDC" w:rsidRDefault="00D11BDC" w:rsidP="00476AC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3</m:t>
                </m:r>
              </m:oMath>
            </m:oMathPara>
          </w:p>
        </w:tc>
      </w:tr>
    </w:tbl>
    <w:p w:rsidR="00D11BDC" w:rsidRPr="00D11BDC" w:rsidRDefault="00D11BDC" w:rsidP="00D11BDC">
      <w:pPr>
        <w:bidi/>
        <w:rPr>
          <w:iCs/>
          <w:rtl/>
          <w:lang w:bidi="ar-AE"/>
        </w:rPr>
      </w:pPr>
    </w:p>
    <w:sectPr w:rsidR="00D11BDC" w:rsidRPr="00D11BDC" w:rsidSect="00663C73">
      <w:pgSz w:w="11907" w:h="16840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30AF2"/>
    <w:rsid w:val="000374EF"/>
    <w:rsid w:val="0004310A"/>
    <w:rsid w:val="0006324B"/>
    <w:rsid w:val="000E588B"/>
    <w:rsid w:val="000F5D8F"/>
    <w:rsid w:val="001648EE"/>
    <w:rsid w:val="0019011B"/>
    <w:rsid w:val="001B1111"/>
    <w:rsid w:val="001D7922"/>
    <w:rsid w:val="00200861"/>
    <w:rsid w:val="00251938"/>
    <w:rsid w:val="002B2A82"/>
    <w:rsid w:val="002F19F6"/>
    <w:rsid w:val="00301121"/>
    <w:rsid w:val="00336BB2"/>
    <w:rsid w:val="00341C17"/>
    <w:rsid w:val="003649FD"/>
    <w:rsid w:val="003D1404"/>
    <w:rsid w:val="003F3F34"/>
    <w:rsid w:val="003F4332"/>
    <w:rsid w:val="004330B0"/>
    <w:rsid w:val="004522AF"/>
    <w:rsid w:val="00462BC4"/>
    <w:rsid w:val="00491E1A"/>
    <w:rsid w:val="00496312"/>
    <w:rsid w:val="004F69C5"/>
    <w:rsid w:val="005152B3"/>
    <w:rsid w:val="00515AEB"/>
    <w:rsid w:val="00582BEB"/>
    <w:rsid w:val="005B74E7"/>
    <w:rsid w:val="005D5539"/>
    <w:rsid w:val="00640ABA"/>
    <w:rsid w:val="00663C73"/>
    <w:rsid w:val="006644C0"/>
    <w:rsid w:val="00682E61"/>
    <w:rsid w:val="00693709"/>
    <w:rsid w:val="006A152B"/>
    <w:rsid w:val="006E260C"/>
    <w:rsid w:val="006E2617"/>
    <w:rsid w:val="006F2E17"/>
    <w:rsid w:val="00753E72"/>
    <w:rsid w:val="00756E63"/>
    <w:rsid w:val="00780723"/>
    <w:rsid w:val="007A111B"/>
    <w:rsid w:val="007A1A18"/>
    <w:rsid w:val="007A231C"/>
    <w:rsid w:val="007A29FB"/>
    <w:rsid w:val="007B6AF2"/>
    <w:rsid w:val="007D0C81"/>
    <w:rsid w:val="007D10E4"/>
    <w:rsid w:val="007E00FA"/>
    <w:rsid w:val="008017C5"/>
    <w:rsid w:val="0081775A"/>
    <w:rsid w:val="0082221F"/>
    <w:rsid w:val="00876C00"/>
    <w:rsid w:val="008A0A3B"/>
    <w:rsid w:val="008F17C3"/>
    <w:rsid w:val="008F6457"/>
    <w:rsid w:val="00924747"/>
    <w:rsid w:val="00942751"/>
    <w:rsid w:val="00996F2A"/>
    <w:rsid w:val="009B082F"/>
    <w:rsid w:val="009B11B4"/>
    <w:rsid w:val="009B1CAF"/>
    <w:rsid w:val="009F397E"/>
    <w:rsid w:val="00A04152"/>
    <w:rsid w:val="00A63728"/>
    <w:rsid w:val="00AF2B6C"/>
    <w:rsid w:val="00B04EDA"/>
    <w:rsid w:val="00B11F5B"/>
    <w:rsid w:val="00B20783"/>
    <w:rsid w:val="00B32E2F"/>
    <w:rsid w:val="00B608F8"/>
    <w:rsid w:val="00B72D84"/>
    <w:rsid w:val="00BA7180"/>
    <w:rsid w:val="00C14D1D"/>
    <w:rsid w:val="00C94AB9"/>
    <w:rsid w:val="00CE06A8"/>
    <w:rsid w:val="00D11BDC"/>
    <w:rsid w:val="00D328A6"/>
    <w:rsid w:val="00D7163D"/>
    <w:rsid w:val="00D75E23"/>
    <w:rsid w:val="00DB2AA1"/>
    <w:rsid w:val="00E61FC8"/>
    <w:rsid w:val="00E6417C"/>
    <w:rsid w:val="00E75151"/>
    <w:rsid w:val="00EC0B81"/>
    <w:rsid w:val="00EE3D26"/>
    <w:rsid w:val="00EF1C2D"/>
    <w:rsid w:val="00FB2DEA"/>
    <w:rsid w:val="00FD3559"/>
    <w:rsid w:val="00FD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E5FE2-4C73-4CC4-A392-F0DBFA800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11</cp:revision>
  <dcterms:created xsi:type="dcterms:W3CDTF">2012-04-21T13:58:00Z</dcterms:created>
  <dcterms:modified xsi:type="dcterms:W3CDTF">2012-04-25T01:32:00Z</dcterms:modified>
</cp:coreProperties>
</file>