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58" w:rsidRDefault="00EE23CB">
      <w:pPr>
        <w:rPr>
          <w:rFonts w:cs="DecoType Naskh Variants" w:hint="cs"/>
          <w:sz w:val="32"/>
          <w:szCs w:val="32"/>
          <w:rtl/>
          <w:lang w:bidi="ar-AE"/>
        </w:rPr>
      </w:pPr>
      <w:r>
        <w:rPr>
          <w:rFonts w:cs="DecoType Naskh Variants" w:hint="cs"/>
          <w:noProof/>
          <w:sz w:val="32"/>
          <w:szCs w:val="32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-27.35pt;margin-top:19.65pt;width:113.15pt;height:111.25pt;flip:x;z-index:251659264" adj="10193,24900" fillcolor="white [3201]" strokecolor="black [3213]" strokeweight="3pt">
            <v:stroke dashstyle="dash"/>
            <v:shadow color="#868686"/>
            <v:textbox>
              <w:txbxContent>
                <w:p w:rsidR="00EE23CB" w:rsidRPr="00EE23CB" w:rsidRDefault="00EE23CB">
                  <w:pPr>
                    <w:rPr>
                      <w:rFonts w:cs="Diwani Bent" w:hint="cs"/>
                      <w:sz w:val="32"/>
                      <w:szCs w:val="32"/>
                      <w:rtl/>
                      <w:lang w:bidi="ar-AE"/>
                    </w:rPr>
                  </w:pPr>
                  <w:r w:rsidRPr="00EE23CB">
                    <w:rPr>
                      <w:rFonts w:cs="Diwani Bent" w:hint="cs"/>
                      <w:sz w:val="32"/>
                      <w:szCs w:val="32"/>
                      <w:rtl/>
                      <w:lang w:bidi="ar-AE"/>
                    </w:rPr>
                    <w:t xml:space="preserve">ألا بذكر الله </w:t>
                  </w:r>
                </w:p>
                <w:p w:rsidR="00644A27" w:rsidRPr="00EE23CB" w:rsidRDefault="00EE23CB">
                  <w:pPr>
                    <w:rPr>
                      <w:rFonts w:cs="Diwani Bent" w:hint="cs"/>
                      <w:sz w:val="32"/>
                      <w:szCs w:val="32"/>
                      <w:lang w:bidi="ar-AE"/>
                    </w:rPr>
                  </w:pPr>
                  <w:r w:rsidRPr="00EE23CB">
                    <w:rPr>
                      <w:rFonts w:cs="Diwani Bent" w:hint="cs"/>
                      <w:sz w:val="32"/>
                      <w:szCs w:val="32"/>
                      <w:rtl/>
                      <w:lang w:bidi="ar-AE"/>
                    </w:rPr>
                    <w:t>تطمئن القلوب</w:t>
                  </w:r>
                </w:p>
              </w:txbxContent>
            </v:textbox>
            <w10:wrap anchorx="page"/>
          </v:shape>
        </w:pict>
      </w:r>
      <w:r w:rsidR="00644A27">
        <w:rPr>
          <w:rFonts w:cs="DecoType Naskh Variants"/>
          <w:sz w:val="32"/>
          <w:szCs w:val="32"/>
          <w:lang w:bidi="ar-AE"/>
        </w:rPr>
        <w:t xml:space="preserve">           </w:t>
      </w:r>
      <w:r w:rsidR="00644A27" w:rsidRPr="00644A27">
        <w:rPr>
          <w:rFonts w:cs="DecoType Naskh Variants"/>
          <w:sz w:val="32"/>
          <w:szCs w:val="32"/>
          <w:lang w:bidi="ar-AE"/>
        </w:rPr>
        <w:t xml:space="preserve">                                 </w:t>
      </w:r>
      <w:r w:rsidR="00644A27" w:rsidRPr="00644A27">
        <w:rPr>
          <w:rFonts w:cs="DecoType Naskh Variants" w:hint="cs"/>
          <w:sz w:val="32"/>
          <w:szCs w:val="32"/>
          <w:rtl/>
          <w:lang w:bidi="ar-AE"/>
        </w:rPr>
        <w:t>ورقة عمل</w:t>
      </w:r>
    </w:p>
    <w:p w:rsidR="00EE23CB" w:rsidRDefault="00EE23CB" w:rsidP="00EE23CB">
      <w:pPr>
        <w:tabs>
          <w:tab w:val="left" w:pos="2191"/>
        </w:tabs>
        <w:rPr>
          <w:rFonts w:cs="DecoType Naskh Variants"/>
          <w:sz w:val="32"/>
          <w:szCs w:val="32"/>
          <w:rtl/>
          <w:lang w:bidi="ar-AE"/>
        </w:rPr>
      </w:pPr>
      <w:r>
        <w:rPr>
          <w:rFonts w:cs="DecoType Naskh Variants" w:hint="cs"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-454660</wp:posOffset>
            </wp:positionH>
            <wp:positionV relativeFrom="paragraph">
              <wp:posOffset>1304290</wp:posOffset>
            </wp:positionV>
            <wp:extent cx="1317625" cy="925830"/>
            <wp:effectExtent l="0" t="0" r="0" b="0"/>
            <wp:wrapSquare wrapText="bothSides"/>
            <wp:docPr id="4" name="il_fi" descr="http://www.b55n.net/vb/storeimg/img_1322411345_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55n.net/vb/storeimg/img_1322411345_55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DecoType Naskh Variants" w:hint="cs"/>
          <w:sz w:val="32"/>
          <w:szCs w:val="32"/>
          <w:rtl/>
          <w:lang w:bidi="ar-AE"/>
        </w:rPr>
        <w:t xml:space="preserve">                                               *      أهم كتب رواية الحديث الشريف    *</w:t>
      </w:r>
    </w:p>
    <w:p w:rsidR="00644A27" w:rsidRDefault="00644A27" w:rsidP="00EE23CB">
      <w:pPr>
        <w:rPr>
          <w:rFonts w:cs="DecoType Naskh Variants" w:hint="cs"/>
          <w:sz w:val="32"/>
          <w:szCs w:val="32"/>
          <w:rtl/>
          <w:lang w:bidi="ar-AE"/>
        </w:rPr>
      </w:pPr>
    </w:p>
    <w:p w:rsidR="00EE23CB" w:rsidRDefault="00EE23CB" w:rsidP="00EE23CB">
      <w:pPr>
        <w:rPr>
          <w:rFonts w:cs="DecoType Naskh Variants" w:hint="cs"/>
          <w:sz w:val="32"/>
          <w:szCs w:val="32"/>
          <w:rtl/>
          <w:lang w:bidi="ar-AE"/>
        </w:rPr>
      </w:pPr>
      <w:r>
        <w:rPr>
          <w:rFonts w:cs="DecoType Naskh Variants" w:hint="cs"/>
          <w:sz w:val="32"/>
          <w:szCs w:val="32"/>
          <w:rtl/>
          <w:lang w:bidi="ar-AE"/>
        </w:rPr>
        <w:t>أتذكر...</w:t>
      </w:r>
    </w:p>
    <w:p w:rsidR="00EE23CB" w:rsidRDefault="000F7651" w:rsidP="001A3F6F">
      <w:pPr>
        <w:rPr>
          <w:rFonts w:cs="DecoType Naskh Variants" w:hint="cs"/>
          <w:sz w:val="32"/>
          <w:szCs w:val="32"/>
          <w:rtl/>
          <w:lang w:bidi="ar-AE"/>
        </w:rPr>
      </w:pPr>
      <w:r>
        <w:rPr>
          <w:rFonts w:cs="DecoType Naskh Variants" w:hint="cs"/>
          <w:sz w:val="32"/>
          <w:szCs w:val="32"/>
          <w:rtl/>
          <w:lang w:bidi="ar-AE"/>
        </w:rPr>
        <w:t>*</w:t>
      </w:r>
      <w:r w:rsidR="00EE23CB">
        <w:rPr>
          <w:rFonts w:cs="DecoType Naskh Variants" w:hint="cs"/>
          <w:sz w:val="32"/>
          <w:szCs w:val="32"/>
          <w:rtl/>
          <w:lang w:bidi="ar-AE"/>
        </w:rPr>
        <w:t>أكتبي أسماء 5 علماء من المحدثين مع ذكر كتاب واحد لكل منهم :-</w:t>
      </w:r>
    </w:p>
    <w:p w:rsidR="005D32DF" w:rsidRDefault="005D32DF" w:rsidP="00EE23CB">
      <w:pPr>
        <w:rPr>
          <w:rFonts w:cs="DecoType Naskh Variants"/>
          <w:sz w:val="32"/>
          <w:szCs w:val="32"/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EE23CB" w:rsidTr="00EE23CB">
        <w:tc>
          <w:tcPr>
            <w:tcW w:w="4261" w:type="dxa"/>
          </w:tcPr>
          <w:p w:rsidR="00EE23CB" w:rsidRDefault="00EE23CB" w:rsidP="00EE23CB">
            <w:pPr>
              <w:rPr>
                <w:rFonts w:cs="DecoType Naskh Variants"/>
                <w:sz w:val="32"/>
                <w:szCs w:val="32"/>
                <w:rtl/>
                <w:lang w:bidi="ar-AE"/>
              </w:rPr>
            </w:pPr>
          </w:p>
        </w:tc>
        <w:tc>
          <w:tcPr>
            <w:tcW w:w="4261" w:type="dxa"/>
          </w:tcPr>
          <w:p w:rsidR="00EE23CB" w:rsidRDefault="00EE23CB" w:rsidP="00EE23CB">
            <w:pPr>
              <w:rPr>
                <w:rFonts w:cs="DecoType Naskh Variants"/>
                <w:sz w:val="32"/>
                <w:szCs w:val="32"/>
                <w:rtl/>
                <w:lang w:bidi="ar-AE"/>
              </w:rPr>
            </w:pPr>
          </w:p>
        </w:tc>
      </w:tr>
      <w:tr w:rsidR="00EE23CB" w:rsidTr="00EE23CB">
        <w:tc>
          <w:tcPr>
            <w:tcW w:w="4261" w:type="dxa"/>
          </w:tcPr>
          <w:p w:rsidR="00EE23CB" w:rsidRDefault="00EE23CB" w:rsidP="00EE23CB">
            <w:pPr>
              <w:rPr>
                <w:rFonts w:cs="DecoType Naskh Variants"/>
                <w:sz w:val="32"/>
                <w:szCs w:val="32"/>
                <w:rtl/>
                <w:lang w:bidi="ar-AE"/>
              </w:rPr>
            </w:pPr>
          </w:p>
        </w:tc>
        <w:tc>
          <w:tcPr>
            <w:tcW w:w="4261" w:type="dxa"/>
          </w:tcPr>
          <w:p w:rsidR="00EE23CB" w:rsidRDefault="00EE23CB" w:rsidP="00EE23CB">
            <w:pPr>
              <w:rPr>
                <w:rFonts w:cs="DecoType Naskh Variants"/>
                <w:sz w:val="32"/>
                <w:szCs w:val="32"/>
                <w:rtl/>
                <w:lang w:bidi="ar-AE"/>
              </w:rPr>
            </w:pPr>
          </w:p>
        </w:tc>
      </w:tr>
      <w:tr w:rsidR="00EE23CB" w:rsidTr="00EE23CB">
        <w:tc>
          <w:tcPr>
            <w:tcW w:w="4261" w:type="dxa"/>
          </w:tcPr>
          <w:p w:rsidR="00EE23CB" w:rsidRDefault="00EE23CB" w:rsidP="00EE23CB">
            <w:pPr>
              <w:rPr>
                <w:rFonts w:cs="DecoType Naskh Variants"/>
                <w:sz w:val="32"/>
                <w:szCs w:val="32"/>
                <w:rtl/>
                <w:lang w:bidi="ar-AE"/>
              </w:rPr>
            </w:pPr>
          </w:p>
        </w:tc>
        <w:tc>
          <w:tcPr>
            <w:tcW w:w="4261" w:type="dxa"/>
          </w:tcPr>
          <w:p w:rsidR="00EE23CB" w:rsidRDefault="00EE23CB" w:rsidP="00EE23CB">
            <w:pPr>
              <w:rPr>
                <w:rFonts w:cs="DecoType Naskh Variants"/>
                <w:sz w:val="32"/>
                <w:szCs w:val="32"/>
                <w:rtl/>
                <w:lang w:bidi="ar-AE"/>
              </w:rPr>
            </w:pPr>
          </w:p>
        </w:tc>
      </w:tr>
      <w:tr w:rsidR="00EE23CB" w:rsidTr="00EE23CB">
        <w:tc>
          <w:tcPr>
            <w:tcW w:w="4261" w:type="dxa"/>
          </w:tcPr>
          <w:p w:rsidR="00EE23CB" w:rsidRDefault="00EE23CB" w:rsidP="00EE23CB">
            <w:pPr>
              <w:rPr>
                <w:rFonts w:cs="DecoType Naskh Variants"/>
                <w:sz w:val="32"/>
                <w:szCs w:val="32"/>
                <w:rtl/>
                <w:lang w:bidi="ar-AE"/>
              </w:rPr>
            </w:pPr>
          </w:p>
        </w:tc>
        <w:tc>
          <w:tcPr>
            <w:tcW w:w="4261" w:type="dxa"/>
          </w:tcPr>
          <w:p w:rsidR="00EE23CB" w:rsidRDefault="00EE23CB" w:rsidP="00EE23CB">
            <w:pPr>
              <w:rPr>
                <w:rFonts w:cs="DecoType Naskh Variants"/>
                <w:sz w:val="32"/>
                <w:szCs w:val="32"/>
                <w:rtl/>
                <w:lang w:bidi="ar-AE"/>
              </w:rPr>
            </w:pPr>
          </w:p>
        </w:tc>
      </w:tr>
      <w:tr w:rsidR="00EE23CB" w:rsidTr="00EE23CB">
        <w:tc>
          <w:tcPr>
            <w:tcW w:w="4261" w:type="dxa"/>
          </w:tcPr>
          <w:p w:rsidR="00EE23CB" w:rsidRDefault="00EE23CB" w:rsidP="00EE23CB">
            <w:pPr>
              <w:rPr>
                <w:rFonts w:cs="DecoType Naskh Variants"/>
                <w:sz w:val="32"/>
                <w:szCs w:val="32"/>
                <w:rtl/>
                <w:lang w:bidi="ar-AE"/>
              </w:rPr>
            </w:pPr>
          </w:p>
        </w:tc>
        <w:tc>
          <w:tcPr>
            <w:tcW w:w="4261" w:type="dxa"/>
          </w:tcPr>
          <w:p w:rsidR="00EE23CB" w:rsidRDefault="00EE23CB" w:rsidP="00EE23CB">
            <w:pPr>
              <w:rPr>
                <w:rFonts w:cs="DecoType Naskh Variants"/>
                <w:sz w:val="32"/>
                <w:szCs w:val="32"/>
                <w:rtl/>
                <w:lang w:bidi="ar-AE"/>
              </w:rPr>
            </w:pPr>
          </w:p>
        </w:tc>
      </w:tr>
    </w:tbl>
    <w:p w:rsidR="00EE23CB" w:rsidRDefault="00EE23CB" w:rsidP="00EE23CB">
      <w:pPr>
        <w:rPr>
          <w:rFonts w:cs="DecoType Naskh Variants" w:hint="cs"/>
          <w:sz w:val="32"/>
          <w:szCs w:val="32"/>
          <w:rtl/>
          <w:lang w:bidi="ar-AE"/>
        </w:rPr>
      </w:pPr>
    </w:p>
    <w:p w:rsidR="00EE23CB" w:rsidRDefault="00EE23CB" w:rsidP="00EE23CB">
      <w:pPr>
        <w:rPr>
          <w:rFonts w:cs="DecoType Naskh Variants" w:hint="cs"/>
          <w:sz w:val="32"/>
          <w:szCs w:val="32"/>
          <w:rtl/>
          <w:lang w:bidi="ar-AE"/>
        </w:rPr>
      </w:pPr>
      <w:r>
        <w:rPr>
          <w:rFonts w:cs="DecoType Naskh Variants" w:hint="cs"/>
          <w:sz w:val="32"/>
          <w:szCs w:val="32"/>
          <w:rtl/>
          <w:lang w:bidi="ar-AE"/>
        </w:rPr>
        <w:t>*أضف شرطا آخر من خلال هذه العبارة :-</w:t>
      </w:r>
    </w:p>
    <w:p w:rsidR="00EE23CB" w:rsidRDefault="00EE23CB" w:rsidP="00EE23CB">
      <w:pPr>
        <w:rPr>
          <w:rFonts w:cs="DecoType Naskh Variants" w:hint="cs"/>
          <w:sz w:val="32"/>
          <w:szCs w:val="32"/>
          <w:rtl/>
          <w:lang w:bidi="ar-AE"/>
        </w:rPr>
      </w:pPr>
      <w:r>
        <w:rPr>
          <w:rFonts w:cs="DecoType Naskh Variants" w:hint="cs"/>
          <w:sz w:val="32"/>
          <w:szCs w:val="32"/>
          <w:rtl/>
          <w:lang w:bidi="ar-AE"/>
        </w:rPr>
        <w:t>((لم</w:t>
      </w:r>
      <w:r w:rsidR="000F7651">
        <w:rPr>
          <w:rFonts w:cs="DecoType Naskh Variants" w:hint="cs"/>
          <w:sz w:val="32"/>
          <w:szCs w:val="32"/>
          <w:rtl/>
          <w:lang w:bidi="ar-AE"/>
        </w:rPr>
        <w:t xml:space="preserve"> يكتف الإمام البخاري بأن ي</w:t>
      </w:r>
      <w:r>
        <w:rPr>
          <w:rFonts w:cs="DecoType Naskh Variants" w:hint="cs"/>
          <w:sz w:val="32"/>
          <w:szCs w:val="32"/>
          <w:rtl/>
          <w:lang w:bidi="ar-AE"/>
        </w:rPr>
        <w:t xml:space="preserve">عاصر الراوي </w:t>
      </w:r>
      <w:r w:rsidR="000F7651">
        <w:rPr>
          <w:rFonts w:cs="DecoType Naskh Variants" w:hint="cs"/>
          <w:sz w:val="32"/>
          <w:szCs w:val="32"/>
          <w:rtl/>
          <w:lang w:bidi="ar-AE"/>
        </w:rPr>
        <w:t>من يروي عنه بل أوجب ثبوت لقائه له ولو مرة واحدة))</w:t>
      </w:r>
    </w:p>
    <w:p w:rsidR="000F7651" w:rsidRDefault="000F7651" w:rsidP="00EE23CB">
      <w:pPr>
        <w:rPr>
          <w:rFonts w:cs="DecoType Naskh Variants"/>
          <w:sz w:val="32"/>
          <w:szCs w:val="32"/>
          <w:rtl/>
          <w:lang w:bidi="ar-AE"/>
        </w:rPr>
      </w:pPr>
      <w:r>
        <w:rPr>
          <w:rFonts w:cs="DecoType Naskh Variants" w:hint="cs"/>
          <w:sz w:val="32"/>
          <w:szCs w:val="32"/>
          <w:rtl/>
          <w:lang w:bidi="ar-AE"/>
        </w:rPr>
        <w:t>.........................................................</w:t>
      </w:r>
    </w:p>
    <w:p w:rsidR="000F7651" w:rsidRDefault="000F7651" w:rsidP="000F7651">
      <w:pPr>
        <w:rPr>
          <w:rFonts w:cs="DecoType Naskh Variants"/>
          <w:sz w:val="32"/>
          <w:szCs w:val="32"/>
          <w:rtl/>
          <w:lang w:bidi="ar-AE"/>
        </w:rPr>
      </w:pPr>
      <w:r>
        <w:rPr>
          <w:rFonts w:cs="DecoType Naskh Variants"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65405</wp:posOffset>
            </wp:positionV>
            <wp:extent cx="1785620" cy="1759585"/>
            <wp:effectExtent l="19050" t="0" r="5080" b="0"/>
            <wp:wrapSquare wrapText="bothSides"/>
            <wp:docPr id="1" name="il_fi" descr="http://bobscrafts.com/bobstuff/maz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obscrafts.com/bobstuff/maze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75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7651" w:rsidRPr="000F7651" w:rsidRDefault="000F7651" w:rsidP="00777E9F">
      <w:pPr>
        <w:rPr>
          <w:rFonts w:cs="DecoType Naskh Variants"/>
          <w:sz w:val="32"/>
          <w:szCs w:val="32"/>
          <w:rtl/>
          <w:lang w:bidi="ar-AE"/>
        </w:rPr>
      </w:pPr>
      <w:r>
        <w:rPr>
          <w:rFonts w:cs="DecoType Naskh Variants" w:hint="cs"/>
          <w:sz w:val="32"/>
          <w:szCs w:val="32"/>
          <w:rtl/>
          <w:lang w:bidi="ar-AE"/>
        </w:rPr>
        <w:t xml:space="preserve">*حاولي الوصول الى كتاب الموطأ </w:t>
      </w:r>
    </w:p>
    <w:p w:rsidR="000F7651" w:rsidRDefault="000F7651" w:rsidP="000F7651">
      <w:pPr>
        <w:rPr>
          <w:rFonts w:cs="DecoType Naskh Variants"/>
          <w:sz w:val="32"/>
          <w:szCs w:val="32"/>
          <w:rtl/>
          <w:lang w:bidi="ar-AE"/>
        </w:rPr>
      </w:pPr>
      <w:r>
        <w:rPr>
          <w:rFonts w:cs="DecoType Naskh Variants"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250190</wp:posOffset>
            </wp:positionV>
            <wp:extent cx="704850" cy="842645"/>
            <wp:effectExtent l="19050" t="0" r="0" b="0"/>
            <wp:wrapSquare wrapText="bothSides"/>
            <wp:docPr id="7" name="il_fi" descr="http://www.islamweb.net/newlibrary/BooksCover/big/Doc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slamweb.net/newlibrary/BooksCover/big/Doc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7651" w:rsidRPr="000F7651" w:rsidRDefault="000F7651" w:rsidP="001A3F6F">
      <w:pPr>
        <w:rPr>
          <w:rFonts w:cs="DecoType Naskh Variants"/>
          <w:sz w:val="28"/>
          <w:szCs w:val="28"/>
          <w:rtl/>
          <w:lang w:bidi="ar-AE"/>
        </w:rPr>
      </w:pPr>
      <w:r w:rsidRPr="000F7651">
        <w:rPr>
          <w:rFonts w:cs="DecoType Naskh Variants" w:hint="cs"/>
          <w:sz w:val="28"/>
          <w:szCs w:val="28"/>
          <w:rtl/>
          <w:lang w:bidi="ar-AE"/>
        </w:rPr>
        <w:t>عمل الطالبتان:</w:t>
      </w:r>
    </w:p>
    <w:sectPr w:rsidR="000F7651" w:rsidRPr="000F7651" w:rsidSect="00777E9F">
      <w:pgSz w:w="12240" w:h="15840" w:code="1"/>
      <w:pgMar w:top="1440" w:right="1800" w:bottom="1440" w:left="1800" w:header="708" w:footer="708" w:gutter="0"/>
      <w:pgBorders w:offsetFrom="page">
        <w:top w:val="flowersDaisies" w:sz="20" w:space="24" w:color="000000" w:themeColor="text1"/>
        <w:left w:val="flowersDaisies" w:sz="20" w:space="24" w:color="000000" w:themeColor="text1"/>
        <w:bottom w:val="flowersDaisies" w:sz="20" w:space="24" w:color="000000" w:themeColor="text1"/>
        <w:right w:val="flowersDaisies" w:sz="20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D70" w:rsidRDefault="003D5D70" w:rsidP="00644A27">
      <w:r>
        <w:separator/>
      </w:r>
    </w:p>
  </w:endnote>
  <w:endnote w:type="continuationSeparator" w:id="1">
    <w:p w:rsidR="003D5D70" w:rsidRDefault="003D5D70" w:rsidP="00644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D70" w:rsidRDefault="003D5D70" w:rsidP="00644A27">
      <w:r>
        <w:separator/>
      </w:r>
    </w:p>
  </w:footnote>
  <w:footnote w:type="continuationSeparator" w:id="1">
    <w:p w:rsidR="003D5D70" w:rsidRDefault="003D5D70" w:rsidP="00644A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A27"/>
    <w:rsid w:val="000F7651"/>
    <w:rsid w:val="001A3F6F"/>
    <w:rsid w:val="003D5D70"/>
    <w:rsid w:val="005B041C"/>
    <w:rsid w:val="005D32DF"/>
    <w:rsid w:val="00644A27"/>
    <w:rsid w:val="00747458"/>
    <w:rsid w:val="00777E9F"/>
    <w:rsid w:val="009F0A6B"/>
    <w:rsid w:val="00D4338F"/>
    <w:rsid w:val="00D620DC"/>
    <w:rsid w:val="00E9251F"/>
    <w:rsid w:val="00EE23CB"/>
    <w:rsid w:val="00FF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allout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38F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04F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D4338F"/>
    <w:pPr>
      <w:bidi w:val="0"/>
      <w:spacing w:before="100" w:beforeAutospacing="1" w:after="100" w:afterAutospacing="1"/>
      <w:outlineLvl w:val="1"/>
    </w:pPr>
    <w:rPr>
      <w:rFonts w:eastAsiaTheme="majorEastAsi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D4338F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F04F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F04F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F04F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F04F2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F04F2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F04F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04F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F04F2"/>
    <w:rPr>
      <w:rFonts w:eastAsiaTheme="majorEastAsi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F04F2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F04F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F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F2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F2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F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F2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semiHidden/>
    <w:unhideWhenUsed/>
    <w:qFormat/>
    <w:rsid w:val="00FF04F2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FF04F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F04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04F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FF04F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qFormat/>
    <w:rsid w:val="00FF04F2"/>
    <w:rPr>
      <w:b/>
      <w:bCs/>
    </w:rPr>
  </w:style>
  <w:style w:type="character" w:styleId="Emphasis">
    <w:name w:val="Emphasis"/>
    <w:basedOn w:val="DefaultParagraphFont"/>
    <w:qFormat/>
    <w:rsid w:val="00FF04F2"/>
    <w:rPr>
      <w:i/>
      <w:iCs/>
    </w:rPr>
  </w:style>
  <w:style w:type="paragraph" w:styleId="NoSpacing">
    <w:name w:val="No Spacing"/>
    <w:uiPriority w:val="1"/>
    <w:qFormat/>
    <w:rsid w:val="00FF04F2"/>
    <w:pPr>
      <w:bidi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F04F2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FF04F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F04F2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4F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4F2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F04F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F04F2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F04F2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F04F2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F04F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04F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4A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A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44A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4A27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44A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4A27"/>
    <w:rPr>
      <w:sz w:val="24"/>
      <w:szCs w:val="24"/>
    </w:rPr>
  </w:style>
  <w:style w:type="table" w:styleId="TableGrid">
    <w:name w:val="Table Grid"/>
    <w:basedOn w:val="TableNormal"/>
    <w:uiPriority w:val="59"/>
    <w:rsid w:val="00EE23C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986BD-A936-4B42-A7C3-2869AAB7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2012-04-21T19:22:00Z</cp:lastPrinted>
  <dcterms:created xsi:type="dcterms:W3CDTF">2012-04-21T18:43:00Z</dcterms:created>
  <dcterms:modified xsi:type="dcterms:W3CDTF">2012-04-21T19:41:00Z</dcterms:modified>
</cp:coreProperties>
</file>