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4D8" w:rsidRPr="000404D8" w:rsidRDefault="00EE66DA" w:rsidP="000404D8">
      <w:pPr>
        <w:pStyle w:val="a3"/>
        <w:bidi/>
        <w:jc w:val="center"/>
        <w:rPr>
          <w:rFonts w:cs="DecoType Thuluth"/>
          <w:color w:val="E36C0A" w:themeColor="accent6" w:themeShade="BF"/>
          <w:sz w:val="36"/>
          <w:szCs w:val="36"/>
        </w:rPr>
      </w:pPr>
      <w:r>
        <w:rPr>
          <w:rFonts w:cs="DecoType Thuluth" w:hint="cs"/>
          <w:noProof/>
          <w:color w:val="E36C0A" w:themeColor="accent6" w:themeShade="BF"/>
          <w:sz w:val="36"/>
          <w:szCs w:val="36"/>
          <w:rtl/>
        </w:rPr>
        <w:drawing>
          <wp:anchor distT="0" distB="0" distL="114300" distR="114300" simplePos="0" relativeHeight="251661312" behindDoc="0" locked="0" layoutInCell="1" allowOverlap="1">
            <wp:simplePos x="0" y="0"/>
            <wp:positionH relativeFrom="column">
              <wp:posOffset>-998855</wp:posOffset>
            </wp:positionH>
            <wp:positionV relativeFrom="paragraph">
              <wp:posOffset>-596900</wp:posOffset>
            </wp:positionV>
            <wp:extent cx="1125855" cy="962025"/>
            <wp:effectExtent l="19050" t="0" r="0" b="0"/>
            <wp:wrapSquare wrapText="bothSides"/>
            <wp:docPr id="3" name="صورة 1" descr="H:\صور\منوعات\adec.jpg"/>
            <wp:cNvGraphicFramePr/>
            <a:graphic xmlns:a="http://schemas.openxmlformats.org/drawingml/2006/main">
              <a:graphicData uri="http://schemas.openxmlformats.org/drawingml/2006/picture">
                <pic:pic xmlns:pic="http://schemas.openxmlformats.org/drawingml/2006/picture">
                  <pic:nvPicPr>
                    <pic:cNvPr id="0" name="Picture 1" descr="H:\صور\منوعات\adec.jpg"/>
                    <pic:cNvPicPr>
                      <a:picLocks noChangeAspect="1" noChangeArrowheads="1"/>
                    </pic:cNvPicPr>
                  </pic:nvPicPr>
                  <pic:blipFill>
                    <a:blip r:embed="rId8" cstate="print"/>
                    <a:srcRect/>
                    <a:stretch>
                      <a:fillRect/>
                    </a:stretch>
                  </pic:blipFill>
                  <pic:spPr bwMode="auto">
                    <a:xfrm>
                      <a:off x="0" y="0"/>
                      <a:ext cx="1125855" cy="962025"/>
                    </a:xfrm>
                    <a:prstGeom prst="rect">
                      <a:avLst/>
                    </a:prstGeom>
                    <a:noFill/>
                    <a:ln w="9525">
                      <a:noFill/>
                      <a:miter lim="800000"/>
                      <a:headEnd/>
                      <a:tailEnd/>
                    </a:ln>
                  </pic:spPr>
                </pic:pic>
              </a:graphicData>
            </a:graphic>
          </wp:anchor>
        </w:drawing>
      </w:r>
      <w:r w:rsidR="000404D8" w:rsidRPr="000404D8">
        <w:rPr>
          <w:rFonts w:cs="DecoType Thuluth" w:hint="cs"/>
          <w:color w:val="E36C0A" w:themeColor="accent6" w:themeShade="BF"/>
          <w:sz w:val="36"/>
          <w:szCs w:val="36"/>
          <w:rtl/>
        </w:rPr>
        <w:t>بسم الله الرحمن الرحيم</w:t>
      </w:r>
    </w:p>
    <w:p w:rsidR="000404D8" w:rsidRDefault="000404D8" w:rsidP="000404D8">
      <w:pPr>
        <w:pStyle w:val="a3"/>
        <w:bidi/>
        <w:rPr>
          <w:rFonts w:ascii="Arial Unicode MS" w:eastAsia="Arial Unicode MS" w:hAnsi="Arial Unicode MS" w:cs="Arial Unicode MS"/>
          <w:color w:val="00B050"/>
          <w:sz w:val="28"/>
          <w:szCs w:val="28"/>
          <w:rtl/>
        </w:rPr>
      </w:pPr>
      <w:r>
        <w:rPr>
          <w:rFonts w:ascii="Arial Unicode MS" w:eastAsia="Arial Unicode MS" w:hAnsi="Arial Unicode MS" w:cs="Arial Unicode MS" w:hint="eastAsia"/>
          <w:color w:val="00B050"/>
          <w:sz w:val="28"/>
          <w:szCs w:val="28"/>
          <w:rtl/>
        </w:rPr>
        <w:t>دولة الإمارات العربية المتحدة</w:t>
      </w:r>
    </w:p>
    <w:p w:rsidR="000404D8" w:rsidRDefault="000404D8" w:rsidP="000404D8">
      <w:pPr>
        <w:pStyle w:val="a3"/>
        <w:bidi/>
        <w:rPr>
          <w:rFonts w:ascii="Arial Unicode MS" w:eastAsia="Arial Unicode MS" w:hAnsi="Arial Unicode MS" w:cs="Arial Unicode MS"/>
          <w:color w:val="00B050"/>
          <w:sz w:val="28"/>
          <w:szCs w:val="28"/>
          <w:rtl/>
        </w:rPr>
      </w:pPr>
      <w:r>
        <w:rPr>
          <w:rFonts w:ascii="Arial Unicode MS" w:eastAsia="Arial Unicode MS" w:hAnsi="Arial Unicode MS" w:cs="Arial Unicode MS" w:hint="eastAsia"/>
          <w:color w:val="00B050"/>
          <w:sz w:val="28"/>
          <w:szCs w:val="28"/>
          <w:rtl/>
        </w:rPr>
        <w:t xml:space="preserve">مجلس </w:t>
      </w:r>
      <w:proofErr w:type="spellStart"/>
      <w:r>
        <w:rPr>
          <w:rFonts w:ascii="Arial Unicode MS" w:eastAsia="Arial Unicode MS" w:hAnsi="Arial Unicode MS" w:cs="Arial Unicode MS" w:hint="eastAsia"/>
          <w:color w:val="00B050"/>
          <w:sz w:val="28"/>
          <w:szCs w:val="28"/>
          <w:rtl/>
        </w:rPr>
        <w:t>أبوظبي</w:t>
      </w:r>
      <w:proofErr w:type="spellEnd"/>
      <w:r>
        <w:rPr>
          <w:rFonts w:ascii="Arial Unicode MS" w:eastAsia="Arial Unicode MS" w:hAnsi="Arial Unicode MS" w:cs="Arial Unicode MS" w:hint="eastAsia"/>
          <w:color w:val="00B050"/>
          <w:sz w:val="28"/>
          <w:szCs w:val="28"/>
          <w:rtl/>
        </w:rPr>
        <w:t xml:space="preserve"> للتعليم</w:t>
      </w:r>
    </w:p>
    <w:p w:rsidR="000404D8" w:rsidRDefault="000404D8" w:rsidP="007904E9">
      <w:pPr>
        <w:pStyle w:val="a3"/>
        <w:bidi/>
        <w:rPr>
          <w:rFonts w:ascii="Arial Unicode MS" w:eastAsia="Arial Unicode MS" w:hAnsi="Arial Unicode MS" w:cs="Arial Unicode MS"/>
          <w:color w:val="00B050"/>
          <w:sz w:val="28"/>
          <w:szCs w:val="28"/>
          <w:rtl/>
        </w:rPr>
      </w:pPr>
      <w:r>
        <w:rPr>
          <w:rFonts w:ascii="Arial Unicode MS" w:eastAsia="Arial Unicode MS" w:hAnsi="Arial Unicode MS" w:cs="Arial Unicode MS" w:hint="eastAsia"/>
          <w:color w:val="00B050"/>
          <w:sz w:val="28"/>
          <w:szCs w:val="28"/>
          <w:rtl/>
        </w:rPr>
        <w:t xml:space="preserve">مدرسة </w:t>
      </w:r>
      <w:r w:rsidR="007904E9">
        <w:rPr>
          <w:rFonts w:ascii="Arial Unicode MS" w:eastAsia="Arial Unicode MS" w:hAnsi="Arial Unicode MS" w:cs="Arial Unicode MS" w:hint="cs"/>
          <w:color w:val="00B050"/>
          <w:sz w:val="28"/>
          <w:szCs w:val="28"/>
          <w:rtl/>
        </w:rPr>
        <w:t xml:space="preserve">           </w:t>
      </w:r>
      <w:r>
        <w:rPr>
          <w:rFonts w:ascii="Arial Unicode MS" w:eastAsia="Arial Unicode MS" w:hAnsi="Arial Unicode MS" w:cs="Arial Unicode MS" w:hint="eastAsia"/>
          <w:color w:val="00B050"/>
          <w:sz w:val="28"/>
          <w:szCs w:val="28"/>
          <w:rtl/>
        </w:rPr>
        <w:t>للتعليم الأساسي والثانوي للبنات ح2</w:t>
      </w:r>
    </w:p>
    <w:p w:rsidR="000404D8" w:rsidRDefault="000404D8" w:rsidP="000404D8">
      <w:pPr>
        <w:pStyle w:val="a3"/>
        <w:bidi/>
        <w:rPr>
          <w:rFonts w:ascii="Arial Unicode MS" w:eastAsia="Arial Unicode MS" w:hAnsi="Arial Unicode MS" w:cs="Arial Unicode MS"/>
          <w:color w:val="00B050"/>
          <w:sz w:val="28"/>
          <w:szCs w:val="28"/>
          <w:rtl/>
        </w:rPr>
      </w:pPr>
    </w:p>
    <w:p w:rsidR="000404D8" w:rsidRDefault="000404D8" w:rsidP="000404D8">
      <w:pPr>
        <w:pStyle w:val="a3"/>
        <w:bidi/>
        <w:rPr>
          <w:color w:val="0D0D0D" w:themeColor="text1" w:themeTint="F2"/>
          <w:sz w:val="28"/>
          <w:szCs w:val="28"/>
          <w:rtl/>
        </w:rPr>
      </w:pPr>
    </w:p>
    <w:p w:rsidR="000404D8" w:rsidRDefault="000404D8" w:rsidP="000404D8">
      <w:pPr>
        <w:pStyle w:val="a3"/>
        <w:bidi/>
        <w:jc w:val="center"/>
        <w:rPr>
          <w:rFonts w:cs="Simple Indust Shaded"/>
          <w:color w:val="0D0D0D" w:themeColor="text1" w:themeTint="F2"/>
          <w:sz w:val="56"/>
          <w:szCs w:val="56"/>
          <w:rtl/>
        </w:rPr>
      </w:pPr>
      <w:r>
        <w:rPr>
          <w:rFonts w:cs="Simple Indust Shaded" w:hint="cs"/>
          <w:color w:val="0D0D0D" w:themeColor="text1" w:themeTint="F2"/>
          <w:sz w:val="56"/>
          <w:szCs w:val="56"/>
          <w:rtl/>
        </w:rPr>
        <w:t>بحث للجغرافيا عن:</w:t>
      </w:r>
    </w:p>
    <w:p w:rsidR="000404D8" w:rsidRDefault="000404D8" w:rsidP="000404D8">
      <w:pPr>
        <w:pStyle w:val="a3"/>
        <w:bidi/>
        <w:jc w:val="center"/>
        <w:rPr>
          <w:rFonts w:cs="Simple Indust Shaded"/>
          <w:color w:val="0D0D0D" w:themeColor="text1" w:themeTint="F2"/>
          <w:sz w:val="56"/>
          <w:szCs w:val="56"/>
          <w:rtl/>
        </w:rPr>
      </w:pPr>
      <w:r>
        <w:rPr>
          <w:rFonts w:cs="Simple Indust Shaded" w:hint="cs"/>
          <w:color w:val="0D0D0D" w:themeColor="text1" w:themeTint="F2"/>
          <w:sz w:val="56"/>
          <w:szCs w:val="56"/>
          <w:rtl/>
        </w:rPr>
        <w:t>أحمد بن ماجد</w:t>
      </w:r>
    </w:p>
    <w:p w:rsidR="000404D8" w:rsidRDefault="000404D8" w:rsidP="000404D8">
      <w:pPr>
        <w:pStyle w:val="a3"/>
        <w:bidi/>
        <w:rPr>
          <w:rFonts w:cs="Simple Indust Shaded"/>
          <w:color w:val="C00000"/>
          <w:sz w:val="56"/>
          <w:szCs w:val="56"/>
          <w:rtl/>
        </w:rPr>
      </w:pPr>
      <w:r>
        <w:rPr>
          <w:rFonts w:cs="Simple Indust Shaded" w:hint="cs"/>
          <w:noProof/>
          <w:color w:val="C00000"/>
          <w:sz w:val="56"/>
          <w:szCs w:val="56"/>
          <w:rtl/>
        </w:rPr>
        <w:drawing>
          <wp:anchor distT="0" distB="0" distL="114300" distR="114300" simplePos="0" relativeHeight="251658240" behindDoc="0" locked="0" layoutInCell="1" allowOverlap="1">
            <wp:simplePos x="0" y="0"/>
            <wp:positionH relativeFrom="column">
              <wp:posOffset>1590040</wp:posOffset>
            </wp:positionH>
            <wp:positionV relativeFrom="paragraph">
              <wp:posOffset>545465</wp:posOffset>
            </wp:positionV>
            <wp:extent cx="1924685" cy="1452880"/>
            <wp:effectExtent l="19050" t="0" r="0" b="0"/>
            <wp:wrapSquare wrapText="bothSides"/>
            <wp:docPr id="1" name="il_fi" descr="http://forum.alrams.net/attachment.php?attachmentid=2135&amp;d=124551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orum.alrams.net/attachment.php?attachmentid=2135&amp;d=1245514204"/>
                    <pic:cNvPicPr>
                      <a:picLocks noChangeAspect="1" noChangeArrowheads="1"/>
                    </pic:cNvPicPr>
                  </pic:nvPicPr>
                  <pic:blipFill>
                    <a:blip r:embed="rId9" cstate="print">
                      <a:lum/>
                    </a:blip>
                    <a:srcRect/>
                    <a:stretch>
                      <a:fillRect/>
                    </a:stretch>
                  </pic:blipFill>
                  <pic:spPr bwMode="auto">
                    <a:xfrm>
                      <a:off x="0" y="0"/>
                      <a:ext cx="1924685" cy="1452880"/>
                    </a:xfrm>
                    <a:prstGeom prst="rect">
                      <a:avLst/>
                    </a:prstGeom>
                    <a:noFill/>
                    <a:ln w="9525">
                      <a:noFill/>
                      <a:miter lim="800000"/>
                      <a:headEnd/>
                      <a:tailEnd/>
                    </a:ln>
                  </pic:spPr>
                </pic:pic>
              </a:graphicData>
            </a:graphic>
          </wp:anchor>
        </w:drawing>
      </w:r>
    </w:p>
    <w:p w:rsidR="000404D8" w:rsidRDefault="000404D8" w:rsidP="000404D8">
      <w:pPr>
        <w:pStyle w:val="a3"/>
        <w:bidi/>
        <w:rPr>
          <w:rFonts w:cs="Simple Indust Shaded"/>
          <w:color w:val="C00000"/>
          <w:sz w:val="56"/>
          <w:szCs w:val="56"/>
          <w:rtl/>
        </w:rPr>
      </w:pPr>
    </w:p>
    <w:p w:rsidR="000404D8" w:rsidRDefault="000404D8" w:rsidP="000404D8">
      <w:pPr>
        <w:pStyle w:val="a3"/>
        <w:bidi/>
        <w:rPr>
          <w:rFonts w:cs="Akhbar MT"/>
          <w:color w:val="C00000"/>
          <w:sz w:val="40"/>
          <w:szCs w:val="40"/>
          <w:rtl/>
        </w:rPr>
      </w:pPr>
    </w:p>
    <w:p w:rsidR="000404D8" w:rsidRDefault="000404D8" w:rsidP="000404D8">
      <w:pPr>
        <w:pStyle w:val="a3"/>
        <w:bidi/>
        <w:rPr>
          <w:rFonts w:cs="Akhbar MT"/>
          <w:color w:val="C00000"/>
          <w:sz w:val="40"/>
          <w:szCs w:val="40"/>
          <w:rtl/>
        </w:rPr>
      </w:pPr>
    </w:p>
    <w:p w:rsidR="000404D8" w:rsidRDefault="000404D8" w:rsidP="007904E9">
      <w:pPr>
        <w:pStyle w:val="a3"/>
        <w:bidi/>
        <w:rPr>
          <w:rFonts w:cs="Akhbar MT"/>
          <w:color w:val="C00000"/>
          <w:sz w:val="40"/>
          <w:szCs w:val="40"/>
          <w:rtl/>
        </w:rPr>
      </w:pPr>
      <w:r>
        <w:rPr>
          <w:rFonts w:cs="Akhbar MT" w:hint="cs"/>
          <w:color w:val="C00000"/>
          <w:sz w:val="40"/>
          <w:szCs w:val="40"/>
          <w:rtl/>
        </w:rPr>
        <w:t xml:space="preserve">عمل الطالبة: </w:t>
      </w:r>
    </w:p>
    <w:p w:rsidR="000404D8" w:rsidRDefault="000404D8" w:rsidP="007904E9">
      <w:pPr>
        <w:pStyle w:val="a3"/>
        <w:bidi/>
        <w:rPr>
          <w:rFonts w:cs="Akhbar MT"/>
          <w:color w:val="C00000"/>
          <w:sz w:val="40"/>
          <w:szCs w:val="40"/>
          <w:rtl/>
        </w:rPr>
      </w:pPr>
      <w:r>
        <w:rPr>
          <w:rFonts w:cs="Akhbar MT" w:hint="cs"/>
          <w:color w:val="C00000"/>
          <w:sz w:val="40"/>
          <w:szCs w:val="40"/>
          <w:rtl/>
        </w:rPr>
        <w:t xml:space="preserve">الصف: العاشر الأساسي </w:t>
      </w:r>
    </w:p>
    <w:p w:rsidR="000404D8" w:rsidRDefault="000404D8" w:rsidP="007904E9">
      <w:pPr>
        <w:pStyle w:val="a3"/>
        <w:bidi/>
        <w:rPr>
          <w:rFonts w:cs="Akhbar MT"/>
          <w:color w:val="C00000"/>
          <w:sz w:val="40"/>
          <w:szCs w:val="40"/>
          <w:rtl/>
        </w:rPr>
      </w:pPr>
      <w:r>
        <w:rPr>
          <w:rFonts w:cs="Akhbar MT" w:hint="cs"/>
          <w:color w:val="C00000"/>
          <w:sz w:val="40"/>
          <w:szCs w:val="40"/>
          <w:rtl/>
        </w:rPr>
        <w:t>بإشراف المعلمة الرائعة:</w:t>
      </w:r>
    </w:p>
    <w:p w:rsidR="008E5A29" w:rsidRPr="008E5A29" w:rsidRDefault="008E5A29" w:rsidP="008E5A29">
      <w:pPr>
        <w:rPr>
          <w:sz w:val="28"/>
          <w:szCs w:val="28"/>
          <w:rtl/>
        </w:rPr>
      </w:pPr>
      <w:r w:rsidRPr="008E5A29">
        <w:rPr>
          <w:rFonts w:ascii="Arial" w:hAnsi="Arial" w:cs="Arial" w:hint="cs"/>
          <w:b/>
          <w:bCs/>
          <w:color w:val="3333FF"/>
          <w:sz w:val="44"/>
          <w:szCs w:val="44"/>
          <w:rtl/>
        </w:rPr>
        <w:lastRenderedPageBreak/>
        <w:t>ال</w:t>
      </w:r>
      <w:r w:rsidRPr="008E5A29">
        <w:rPr>
          <w:rFonts w:ascii="Arial" w:hAnsi="Arial" w:cs="Arial"/>
          <w:b/>
          <w:bCs/>
          <w:color w:val="3333FF"/>
          <w:sz w:val="44"/>
          <w:szCs w:val="44"/>
          <w:rtl/>
        </w:rPr>
        <w:t>مقدمة :</w:t>
      </w:r>
    </w:p>
    <w:p w:rsidR="000404D8" w:rsidRPr="008E5A29" w:rsidRDefault="008E5A29">
      <w:pPr>
        <w:rPr>
          <w:rFonts w:ascii="Arial" w:hAnsi="Arial" w:cs="Arial"/>
          <w:color w:val="330033"/>
          <w:sz w:val="36"/>
          <w:szCs w:val="36"/>
          <w:rtl/>
        </w:rPr>
      </w:pPr>
      <w:r w:rsidRPr="008E5A29">
        <w:rPr>
          <w:rFonts w:ascii="Arial" w:hAnsi="Arial" w:cs="Arial"/>
          <w:color w:val="330033"/>
          <w:sz w:val="36"/>
          <w:szCs w:val="36"/>
          <w:rtl/>
        </w:rPr>
        <w:t xml:space="preserve">الحمد لله رب العالمين والصلاة والسلام على أشرف المرسلين ، سيدنا محمد عليه أفضل الصلاة وأزكى التسليم … أما بعد … </w:t>
      </w:r>
      <w:r w:rsidRPr="008E5A29">
        <w:rPr>
          <w:rFonts w:ascii="Arial" w:hAnsi="Arial" w:cs="Arial"/>
          <w:color w:val="330033"/>
          <w:sz w:val="36"/>
          <w:szCs w:val="36"/>
          <w:rtl/>
        </w:rPr>
        <w:br/>
        <w:t xml:space="preserve">     يسعدني أن أتقدم بهذا البحث المتواضع بعنوان ( لؤلؤة البحار) ؛ لكي أقدم نبذة مختصرة عن حياة ( أحمد بن ماجد ) ،  هذا الملاح الشهير الذي انتشر اسمه في المشرق والمغرب . </w:t>
      </w:r>
      <w:r w:rsidRPr="008E5A29">
        <w:rPr>
          <w:rFonts w:ascii="Arial" w:hAnsi="Arial" w:cs="Arial"/>
          <w:color w:val="330033"/>
          <w:sz w:val="36"/>
          <w:szCs w:val="36"/>
          <w:rtl/>
        </w:rPr>
        <w:br/>
        <w:t>     وفي الحقيقة إن الكتابة عن حياة هذا الملاح لا تسعها الكتب والمجلدات ، ولكن أردت أن أقدم مقتطفات سريعة عن جوانب حياة هذا الملاح الشهير ، والذي تميزت حياته بحب البحر منذ الصغر ، والميل إلى المغامرات ، وصراع أمواج البحر القوية ، بالإضافة إلى المبتكرات والمخترعات التي قدمها وخاصة ما يتعلق بعلم البحر، بالإضافة إلى المؤلفات الكثيرة والأراجيز الشعرية المشهورة التي خلفها ، و  أصبحت مرجعاً أساسياً لمن أراد أن يكتب عن البحر.</w:t>
      </w:r>
    </w:p>
    <w:p w:rsidR="000404D8" w:rsidRPr="008E5A29" w:rsidRDefault="000404D8">
      <w:pPr>
        <w:rPr>
          <w:rFonts w:ascii="Arial" w:hAnsi="Arial" w:cs="Arial"/>
          <w:color w:val="330033"/>
          <w:sz w:val="36"/>
          <w:szCs w:val="36"/>
          <w:rtl/>
        </w:rPr>
      </w:pPr>
    </w:p>
    <w:p w:rsidR="000404D8" w:rsidRPr="008E5A29" w:rsidRDefault="000404D8">
      <w:pPr>
        <w:rPr>
          <w:rFonts w:ascii="Arial" w:hAnsi="Arial" w:cs="Arial"/>
          <w:color w:val="330033"/>
          <w:sz w:val="36"/>
          <w:szCs w:val="36"/>
          <w:rtl/>
        </w:rPr>
      </w:pPr>
    </w:p>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8E5A29" w:rsidRDefault="008E5A29">
      <w:pPr>
        <w:rPr>
          <w:rtl/>
        </w:rPr>
      </w:pPr>
    </w:p>
    <w:p w:rsidR="008E5A29" w:rsidRPr="008E5A29" w:rsidRDefault="008E5A29" w:rsidP="008E5A29">
      <w:pPr>
        <w:rPr>
          <w:sz w:val="28"/>
          <w:szCs w:val="28"/>
          <w:rtl/>
        </w:rPr>
      </w:pPr>
      <w:r w:rsidRPr="008E5A29">
        <w:rPr>
          <w:rFonts w:ascii="Arial" w:hAnsi="Arial" w:cs="Arial" w:hint="cs"/>
          <w:b/>
          <w:bCs/>
          <w:color w:val="3333FF"/>
          <w:sz w:val="44"/>
          <w:szCs w:val="44"/>
          <w:rtl/>
        </w:rPr>
        <w:lastRenderedPageBreak/>
        <w:t>ا</w:t>
      </w:r>
      <w:r>
        <w:rPr>
          <w:rFonts w:ascii="Arial" w:hAnsi="Arial" w:cs="Arial" w:hint="cs"/>
          <w:b/>
          <w:bCs/>
          <w:color w:val="3333FF"/>
          <w:sz w:val="44"/>
          <w:szCs w:val="44"/>
          <w:rtl/>
        </w:rPr>
        <w:t>لفهرس</w:t>
      </w:r>
      <w:r w:rsidRPr="008E5A29">
        <w:rPr>
          <w:rFonts w:ascii="Arial" w:hAnsi="Arial" w:cs="Arial"/>
          <w:b/>
          <w:bCs/>
          <w:color w:val="3333FF"/>
          <w:sz w:val="44"/>
          <w:szCs w:val="44"/>
          <w:rtl/>
        </w:rPr>
        <w:t xml:space="preserve"> :</w:t>
      </w:r>
    </w:p>
    <w:tbl>
      <w:tblPr>
        <w:tblStyle w:val="a9"/>
        <w:bidiVisual/>
        <w:tblW w:w="0" w:type="auto"/>
        <w:tblLook w:val="04A0"/>
      </w:tblPr>
      <w:tblGrid>
        <w:gridCol w:w="2840"/>
        <w:gridCol w:w="2841"/>
      </w:tblGrid>
      <w:tr w:rsidR="009E6550" w:rsidTr="00782D97">
        <w:tc>
          <w:tcPr>
            <w:tcW w:w="2840" w:type="dxa"/>
          </w:tcPr>
          <w:p w:rsidR="009E6550" w:rsidRDefault="009E6550" w:rsidP="00DC61E5">
            <w:pPr>
              <w:spacing w:before="100" w:beforeAutospacing="1" w:after="100" w:afterAutospacing="1"/>
              <w:jc w:val="center"/>
              <w:rPr>
                <w:rFonts w:ascii="Times New Roman" w:eastAsia="Times New Roman" w:hAnsi="Times New Roman" w:cs="PT Bold Broken"/>
                <w:color w:val="FFC000"/>
                <w:sz w:val="40"/>
                <w:szCs w:val="40"/>
                <w:rtl/>
              </w:rPr>
            </w:pPr>
            <w:r w:rsidRPr="00DC61E5">
              <w:rPr>
                <w:rFonts w:ascii="Arial" w:hAnsi="Arial" w:cs="Arial" w:hint="cs"/>
                <w:b/>
                <w:bCs/>
                <w:color w:val="3333FF"/>
                <w:sz w:val="44"/>
                <w:szCs w:val="44"/>
                <w:rtl/>
              </w:rPr>
              <w:t>رقم الصفحة</w:t>
            </w:r>
          </w:p>
        </w:tc>
        <w:tc>
          <w:tcPr>
            <w:tcW w:w="2841" w:type="dxa"/>
          </w:tcPr>
          <w:p w:rsidR="009E6550" w:rsidRDefault="009E6550" w:rsidP="00DC61E5">
            <w:pPr>
              <w:spacing w:before="100" w:beforeAutospacing="1" w:after="100" w:afterAutospacing="1"/>
              <w:jc w:val="center"/>
              <w:rPr>
                <w:rFonts w:ascii="Times New Roman" w:eastAsia="Times New Roman" w:hAnsi="Times New Roman" w:cs="PT Bold Broken"/>
                <w:color w:val="FFC000"/>
                <w:sz w:val="40"/>
                <w:szCs w:val="40"/>
                <w:rtl/>
              </w:rPr>
            </w:pPr>
            <w:r w:rsidRPr="00DC61E5">
              <w:rPr>
                <w:rFonts w:ascii="Arial" w:hAnsi="Arial" w:cs="Arial" w:hint="cs"/>
                <w:b/>
                <w:bCs/>
                <w:color w:val="3333FF"/>
                <w:sz w:val="44"/>
                <w:szCs w:val="44"/>
                <w:rtl/>
              </w:rPr>
              <w:t>الموضوع</w:t>
            </w:r>
          </w:p>
        </w:tc>
      </w:tr>
      <w:tr w:rsidR="009E6550" w:rsidTr="00782D97">
        <w:tc>
          <w:tcPr>
            <w:tcW w:w="2840" w:type="dxa"/>
          </w:tcPr>
          <w:p w:rsidR="009E6550" w:rsidRPr="009E6550" w:rsidRDefault="009E6550" w:rsidP="009E6550">
            <w:pPr>
              <w:spacing w:before="100" w:beforeAutospacing="1" w:after="100" w:afterAutospacing="1"/>
              <w:jc w:val="center"/>
              <w:rPr>
                <w:rFonts w:ascii="Times New Roman" w:eastAsia="Times New Roman" w:hAnsi="Times New Roman" w:cs="PT Bold Broken"/>
                <w:color w:val="FFC000"/>
                <w:sz w:val="40"/>
                <w:szCs w:val="40"/>
                <w:rtl/>
              </w:rPr>
            </w:pPr>
            <w:r w:rsidRPr="009E6550">
              <w:rPr>
                <w:rFonts w:ascii="Times New Roman" w:eastAsia="Times New Roman" w:hAnsi="Times New Roman" w:cs="PT Bold Broken" w:hint="cs"/>
                <w:color w:val="FFC000"/>
                <w:sz w:val="40"/>
                <w:szCs w:val="40"/>
                <w:rtl/>
              </w:rPr>
              <w:t>1</w:t>
            </w:r>
          </w:p>
        </w:tc>
        <w:tc>
          <w:tcPr>
            <w:tcW w:w="2841" w:type="dxa"/>
          </w:tcPr>
          <w:p w:rsidR="009E6550" w:rsidRPr="009E6550" w:rsidRDefault="009E6550" w:rsidP="009E6550">
            <w:pPr>
              <w:spacing w:before="100" w:beforeAutospacing="1" w:after="100" w:afterAutospacing="1"/>
              <w:jc w:val="center"/>
              <w:rPr>
                <w:rFonts w:ascii="Arial" w:hAnsi="Arial" w:cs="Arial"/>
                <w:b/>
                <w:bCs/>
                <w:color w:val="00B0F0"/>
                <w:sz w:val="36"/>
                <w:szCs w:val="36"/>
                <w:rtl/>
              </w:rPr>
            </w:pPr>
            <w:r w:rsidRPr="009E6550">
              <w:rPr>
                <w:rFonts w:ascii="Arial" w:hAnsi="Arial" w:cs="Arial" w:hint="cs"/>
                <w:b/>
                <w:bCs/>
                <w:color w:val="00B0F0"/>
                <w:sz w:val="36"/>
                <w:szCs w:val="36"/>
                <w:rtl/>
              </w:rPr>
              <w:t>الغلاف</w:t>
            </w:r>
          </w:p>
        </w:tc>
      </w:tr>
      <w:tr w:rsidR="009E6550" w:rsidTr="00782D97">
        <w:tc>
          <w:tcPr>
            <w:tcW w:w="2840" w:type="dxa"/>
          </w:tcPr>
          <w:p w:rsidR="009E6550"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Pr>
                <w:rFonts w:ascii="Times New Roman" w:eastAsia="Times New Roman" w:hAnsi="Times New Roman" w:cs="PT Bold Broken" w:hint="cs"/>
                <w:color w:val="FFC000"/>
                <w:sz w:val="40"/>
                <w:szCs w:val="40"/>
                <w:rtl/>
              </w:rPr>
              <w:t>2</w:t>
            </w:r>
          </w:p>
        </w:tc>
        <w:tc>
          <w:tcPr>
            <w:tcW w:w="2841" w:type="dxa"/>
          </w:tcPr>
          <w:p w:rsidR="009E6550" w:rsidRPr="00DC61E5" w:rsidRDefault="009E6550" w:rsidP="00782D97">
            <w:pPr>
              <w:spacing w:before="100" w:beforeAutospacing="1" w:after="100" w:afterAutospacing="1"/>
              <w:jc w:val="center"/>
              <w:rPr>
                <w:rFonts w:ascii="Arial" w:hAnsi="Arial" w:cs="Arial"/>
                <w:b/>
                <w:bCs/>
                <w:color w:val="00B0F0"/>
                <w:sz w:val="36"/>
                <w:szCs w:val="36"/>
                <w:rtl/>
              </w:rPr>
            </w:pPr>
            <w:r w:rsidRPr="00DC61E5">
              <w:rPr>
                <w:rFonts w:ascii="Arial" w:hAnsi="Arial" w:cs="Arial" w:hint="cs"/>
                <w:b/>
                <w:bCs/>
                <w:color w:val="00B0F0"/>
                <w:sz w:val="36"/>
                <w:szCs w:val="36"/>
                <w:rtl/>
              </w:rPr>
              <w:t>المقدمة</w:t>
            </w:r>
          </w:p>
        </w:tc>
      </w:tr>
      <w:tr w:rsidR="009E6550" w:rsidTr="00782D97">
        <w:tc>
          <w:tcPr>
            <w:tcW w:w="2840" w:type="dxa"/>
          </w:tcPr>
          <w:p w:rsidR="009E6550"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Pr>
                <w:rFonts w:ascii="Times New Roman" w:eastAsia="Times New Roman" w:hAnsi="Times New Roman" w:cs="PT Bold Broken" w:hint="cs"/>
                <w:color w:val="FFC000"/>
                <w:sz w:val="40"/>
                <w:szCs w:val="40"/>
                <w:rtl/>
              </w:rPr>
              <w:t>3</w:t>
            </w:r>
          </w:p>
        </w:tc>
        <w:tc>
          <w:tcPr>
            <w:tcW w:w="2841" w:type="dxa"/>
          </w:tcPr>
          <w:p w:rsidR="009E6550" w:rsidRPr="00DC61E5" w:rsidRDefault="009E6550" w:rsidP="00782D97">
            <w:pPr>
              <w:spacing w:before="100" w:beforeAutospacing="1" w:after="100" w:afterAutospacing="1"/>
              <w:jc w:val="center"/>
              <w:rPr>
                <w:rFonts w:ascii="Arial" w:hAnsi="Arial" w:cs="Arial"/>
                <w:b/>
                <w:bCs/>
                <w:color w:val="00B0F0"/>
                <w:sz w:val="36"/>
                <w:szCs w:val="36"/>
                <w:rtl/>
              </w:rPr>
            </w:pPr>
            <w:r>
              <w:rPr>
                <w:rFonts w:ascii="Arial" w:hAnsi="Arial" w:cs="Arial" w:hint="cs"/>
                <w:b/>
                <w:bCs/>
                <w:color w:val="00B0F0"/>
                <w:sz w:val="36"/>
                <w:szCs w:val="36"/>
                <w:rtl/>
              </w:rPr>
              <w:t>الفهرس</w:t>
            </w:r>
          </w:p>
        </w:tc>
      </w:tr>
      <w:tr w:rsidR="009E6550" w:rsidTr="00782D97">
        <w:tc>
          <w:tcPr>
            <w:tcW w:w="2840" w:type="dxa"/>
          </w:tcPr>
          <w:p w:rsidR="009E6550"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Pr>
                <w:rFonts w:ascii="Times New Roman" w:eastAsia="Times New Roman" w:hAnsi="Times New Roman" w:cs="PT Bold Broken" w:hint="cs"/>
                <w:color w:val="FFC000"/>
                <w:sz w:val="40"/>
                <w:szCs w:val="40"/>
                <w:rtl/>
              </w:rPr>
              <w:t>4</w:t>
            </w:r>
          </w:p>
        </w:tc>
        <w:tc>
          <w:tcPr>
            <w:tcW w:w="2841" w:type="dxa"/>
          </w:tcPr>
          <w:p w:rsidR="009E6550" w:rsidRPr="00DC61E5" w:rsidRDefault="009E6550" w:rsidP="009E6550">
            <w:pPr>
              <w:spacing w:before="100" w:beforeAutospacing="1" w:after="100" w:afterAutospacing="1"/>
              <w:jc w:val="center"/>
              <w:rPr>
                <w:rFonts w:ascii="Arial" w:hAnsi="Arial" w:cs="Arial"/>
                <w:b/>
                <w:bCs/>
                <w:color w:val="00B0F0"/>
                <w:sz w:val="36"/>
                <w:szCs w:val="36"/>
                <w:rtl/>
              </w:rPr>
            </w:pPr>
            <w:r w:rsidRPr="009E6550">
              <w:rPr>
                <w:rFonts w:ascii="Arial" w:hAnsi="Arial" w:cs="Arial" w:hint="cs"/>
                <w:b/>
                <w:bCs/>
                <w:color w:val="00B0F0"/>
                <w:sz w:val="32"/>
                <w:szCs w:val="32"/>
                <w:rtl/>
              </w:rPr>
              <w:t>صورة تعريفية لابن ماجد</w:t>
            </w:r>
          </w:p>
        </w:tc>
      </w:tr>
      <w:tr w:rsidR="009E6550" w:rsidTr="00782D97">
        <w:tc>
          <w:tcPr>
            <w:tcW w:w="2840" w:type="dxa"/>
          </w:tcPr>
          <w:p w:rsidR="009E6550"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Pr>
                <w:rFonts w:ascii="Times New Roman" w:eastAsia="Times New Roman" w:hAnsi="Times New Roman" w:cs="PT Bold Broken" w:hint="cs"/>
                <w:color w:val="FFC000"/>
                <w:sz w:val="40"/>
                <w:szCs w:val="40"/>
                <w:rtl/>
              </w:rPr>
              <w:t>5</w:t>
            </w:r>
          </w:p>
        </w:tc>
        <w:tc>
          <w:tcPr>
            <w:tcW w:w="2841" w:type="dxa"/>
          </w:tcPr>
          <w:p w:rsidR="009E6550" w:rsidRPr="00DC61E5" w:rsidRDefault="009E6550" w:rsidP="00782D97">
            <w:pPr>
              <w:spacing w:before="100" w:beforeAutospacing="1" w:after="100" w:afterAutospacing="1"/>
              <w:jc w:val="center"/>
              <w:rPr>
                <w:rFonts w:ascii="Arial" w:hAnsi="Arial" w:cs="Arial"/>
                <w:b/>
                <w:bCs/>
                <w:color w:val="00B0F0"/>
                <w:sz w:val="36"/>
                <w:szCs w:val="36"/>
                <w:rtl/>
              </w:rPr>
            </w:pPr>
            <w:r w:rsidRPr="00DC61E5">
              <w:rPr>
                <w:rFonts w:ascii="Arial" w:hAnsi="Arial" w:cs="Arial" w:hint="cs"/>
                <w:b/>
                <w:bCs/>
                <w:color w:val="00B0F0"/>
                <w:sz w:val="36"/>
                <w:szCs w:val="36"/>
                <w:rtl/>
              </w:rPr>
              <w:t>نشأته</w:t>
            </w:r>
          </w:p>
        </w:tc>
      </w:tr>
      <w:tr w:rsidR="009E6550" w:rsidTr="00782D97">
        <w:tc>
          <w:tcPr>
            <w:tcW w:w="2840" w:type="dxa"/>
          </w:tcPr>
          <w:p w:rsidR="009E6550"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Pr>
                <w:rFonts w:ascii="Times New Roman" w:eastAsia="Times New Roman" w:hAnsi="Times New Roman" w:cs="PT Bold Broken" w:hint="cs"/>
                <w:color w:val="FFC000"/>
                <w:sz w:val="40"/>
                <w:szCs w:val="40"/>
                <w:rtl/>
              </w:rPr>
              <w:t>5</w:t>
            </w:r>
          </w:p>
        </w:tc>
        <w:tc>
          <w:tcPr>
            <w:tcW w:w="2841" w:type="dxa"/>
          </w:tcPr>
          <w:p w:rsidR="009E6550" w:rsidRPr="00DC61E5" w:rsidRDefault="009E6550" w:rsidP="00782D97">
            <w:pPr>
              <w:spacing w:before="100" w:beforeAutospacing="1" w:after="100" w:afterAutospacing="1"/>
              <w:jc w:val="center"/>
              <w:rPr>
                <w:rFonts w:ascii="Arial" w:hAnsi="Arial" w:cs="Arial"/>
                <w:b/>
                <w:bCs/>
                <w:color w:val="00B0F0"/>
                <w:sz w:val="36"/>
                <w:szCs w:val="36"/>
                <w:rtl/>
              </w:rPr>
            </w:pPr>
            <w:r w:rsidRPr="00DC61E5">
              <w:rPr>
                <w:rFonts w:ascii="Arial" w:hAnsi="Arial" w:cs="Arial" w:hint="cs"/>
                <w:b/>
                <w:bCs/>
                <w:color w:val="00B0F0"/>
                <w:sz w:val="36"/>
                <w:szCs w:val="36"/>
                <w:rtl/>
              </w:rPr>
              <w:t>ألقابه</w:t>
            </w:r>
          </w:p>
        </w:tc>
      </w:tr>
      <w:tr w:rsidR="009E6550" w:rsidTr="00782D97">
        <w:tc>
          <w:tcPr>
            <w:tcW w:w="2840" w:type="dxa"/>
          </w:tcPr>
          <w:p w:rsidR="009E6550" w:rsidRPr="00DC61E5" w:rsidRDefault="009E6550" w:rsidP="00782D97">
            <w:pPr>
              <w:spacing w:before="100" w:beforeAutospacing="1" w:after="100" w:afterAutospacing="1"/>
              <w:jc w:val="center"/>
              <w:rPr>
                <w:rFonts w:ascii="Times New Roman" w:eastAsia="Times New Roman" w:hAnsi="Times New Roman" w:cs="Times New Roman"/>
                <w:color w:val="FFC000"/>
                <w:sz w:val="40"/>
                <w:szCs w:val="40"/>
                <w:rtl/>
              </w:rPr>
            </w:pPr>
            <w:r>
              <w:rPr>
                <w:rFonts w:ascii="Times New Roman" w:eastAsia="Times New Roman" w:hAnsi="Times New Roman" w:cs="PT Bold Broken" w:hint="cs"/>
                <w:color w:val="FFC000"/>
                <w:sz w:val="40"/>
                <w:szCs w:val="40"/>
                <w:rtl/>
              </w:rPr>
              <w:t>5</w:t>
            </w:r>
            <w:r>
              <w:rPr>
                <w:rFonts w:ascii="Times New Roman" w:eastAsia="Times New Roman" w:hAnsi="Times New Roman" w:cs="Times New Roman" w:hint="cs"/>
                <w:color w:val="FFC000"/>
                <w:sz w:val="40"/>
                <w:szCs w:val="40"/>
                <w:rtl/>
              </w:rPr>
              <w:t>-6</w:t>
            </w:r>
          </w:p>
        </w:tc>
        <w:tc>
          <w:tcPr>
            <w:tcW w:w="2841" w:type="dxa"/>
          </w:tcPr>
          <w:p w:rsidR="009E6550" w:rsidRPr="00DC61E5" w:rsidRDefault="009E6550" w:rsidP="00782D97">
            <w:pPr>
              <w:spacing w:before="100" w:beforeAutospacing="1" w:after="100" w:afterAutospacing="1"/>
              <w:jc w:val="center"/>
              <w:rPr>
                <w:rFonts w:ascii="Arial" w:hAnsi="Arial" w:cs="Arial"/>
                <w:b/>
                <w:bCs/>
                <w:color w:val="00B0F0"/>
                <w:sz w:val="36"/>
                <w:szCs w:val="36"/>
                <w:rtl/>
              </w:rPr>
            </w:pPr>
            <w:r w:rsidRPr="000404D8">
              <w:rPr>
                <w:rFonts w:ascii="Arial" w:hAnsi="Arial" w:cs="Arial"/>
                <w:b/>
                <w:bCs/>
                <w:color w:val="00B0F0"/>
                <w:sz w:val="36"/>
                <w:szCs w:val="36"/>
                <w:rtl/>
              </w:rPr>
              <w:t xml:space="preserve">حياتــه </w:t>
            </w:r>
          </w:p>
        </w:tc>
      </w:tr>
      <w:tr w:rsidR="009E6550" w:rsidTr="00782D97">
        <w:tc>
          <w:tcPr>
            <w:tcW w:w="2840" w:type="dxa"/>
          </w:tcPr>
          <w:p w:rsidR="009E6550"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Pr>
                <w:rFonts w:ascii="Times New Roman" w:eastAsia="Times New Roman" w:hAnsi="Times New Roman" w:cs="PT Bold Broken" w:hint="cs"/>
                <w:color w:val="FFC000"/>
                <w:sz w:val="40"/>
                <w:szCs w:val="40"/>
                <w:rtl/>
              </w:rPr>
              <w:t>6</w:t>
            </w:r>
          </w:p>
        </w:tc>
        <w:tc>
          <w:tcPr>
            <w:tcW w:w="2841" w:type="dxa"/>
          </w:tcPr>
          <w:p w:rsidR="009E6550" w:rsidRPr="00DC61E5" w:rsidRDefault="009E6550" w:rsidP="00782D97">
            <w:pPr>
              <w:spacing w:before="100" w:beforeAutospacing="1" w:after="100" w:afterAutospacing="1"/>
              <w:jc w:val="center"/>
              <w:rPr>
                <w:rFonts w:ascii="Arial" w:hAnsi="Arial" w:cs="Arial"/>
                <w:b/>
                <w:bCs/>
                <w:color w:val="00B0F0"/>
                <w:sz w:val="36"/>
                <w:szCs w:val="36"/>
                <w:rtl/>
              </w:rPr>
            </w:pPr>
            <w:r w:rsidRPr="00DC61E5">
              <w:rPr>
                <w:rFonts w:ascii="Arial" w:hAnsi="Arial" w:cs="Arial"/>
                <w:b/>
                <w:bCs/>
                <w:color w:val="00B0F0"/>
                <w:sz w:val="36"/>
                <w:szCs w:val="36"/>
                <w:rtl/>
              </w:rPr>
              <w:t xml:space="preserve">مكانة ابن ماجد </w:t>
            </w:r>
          </w:p>
        </w:tc>
      </w:tr>
      <w:tr w:rsidR="009E6550" w:rsidTr="00782D97">
        <w:tc>
          <w:tcPr>
            <w:tcW w:w="2840" w:type="dxa"/>
          </w:tcPr>
          <w:p w:rsidR="009E6550"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Pr>
                <w:rFonts w:ascii="Times New Roman" w:eastAsia="Times New Roman" w:hAnsi="Times New Roman" w:cs="PT Bold Broken" w:hint="cs"/>
                <w:color w:val="FFC000"/>
                <w:sz w:val="40"/>
                <w:szCs w:val="40"/>
                <w:rtl/>
              </w:rPr>
              <w:t>7</w:t>
            </w:r>
          </w:p>
        </w:tc>
        <w:tc>
          <w:tcPr>
            <w:tcW w:w="2841" w:type="dxa"/>
          </w:tcPr>
          <w:p w:rsidR="009E6550" w:rsidRPr="00DC61E5" w:rsidRDefault="009E6550" w:rsidP="00782D97">
            <w:pPr>
              <w:spacing w:before="100" w:beforeAutospacing="1" w:after="100" w:afterAutospacing="1"/>
              <w:jc w:val="center"/>
              <w:rPr>
                <w:rFonts w:ascii="Arial" w:hAnsi="Arial" w:cs="Arial"/>
                <w:b/>
                <w:bCs/>
                <w:color w:val="00B0F0"/>
                <w:sz w:val="36"/>
                <w:szCs w:val="36"/>
                <w:rtl/>
              </w:rPr>
            </w:pPr>
            <w:r w:rsidRPr="00DC61E5">
              <w:rPr>
                <w:rFonts w:ascii="Arial" w:hAnsi="Arial" w:cs="Arial"/>
                <w:b/>
                <w:bCs/>
                <w:color w:val="00B0F0"/>
                <w:sz w:val="36"/>
                <w:szCs w:val="36"/>
                <w:rtl/>
              </w:rPr>
              <w:t xml:space="preserve">ابن ماجد يصف نفسه </w:t>
            </w:r>
          </w:p>
        </w:tc>
      </w:tr>
      <w:tr w:rsidR="009E6550" w:rsidTr="00782D97">
        <w:tc>
          <w:tcPr>
            <w:tcW w:w="2840" w:type="dxa"/>
          </w:tcPr>
          <w:p w:rsidR="009E6550" w:rsidRPr="00DC61E5" w:rsidRDefault="009E6550" w:rsidP="00782D97">
            <w:pPr>
              <w:spacing w:before="100" w:beforeAutospacing="1" w:after="100" w:afterAutospacing="1"/>
              <w:jc w:val="center"/>
              <w:rPr>
                <w:rFonts w:ascii="Times New Roman" w:eastAsia="Times New Roman" w:hAnsi="Times New Roman" w:cs="Times New Roman"/>
                <w:color w:val="FFC000"/>
                <w:sz w:val="40"/>
                <w:szCs w:val="40"/>
                <w:rtl/>
              </w:rPr>
            </w:pPr>
            <w:r>
              <w:rPr>
                <w:rFonts w:ascii="Times New Roman" w:eastAsia="Times New Roman" w:hAnsi="Times New Roman" w:cs="PT Bold Broken" w:hint="cs"/>
                <w:color w:val="FFC000"/>
                <w:sz w:val="40"/>
                <w:szCs w:val="40"/>
                <w:rtl/>
              </w:rPr>
              <w:t>7</w:t>
            </w:r>
            <w:r>
              <w:rPr>
                <w:rFonts w:ascii="Times New Roman" w:eastAsia="Times New Roman" w:hAnsi="Times New Roman" w:cs="Times New Roman" w:hint="cs"/>
                <w:color w:val="FFC000"/>
                <w:sz w:val="40"/>
                <w:szCs w:val="40"/>
                <w:rtl/>
              </w:rPr>
              <w:t>-8-9</w:t>
            </w:r>
          </w:p>
        </w:tc>
        <w:tc>
          <w:tcPr>
            <w:tcW w:w="2841" w:type="dxa"/>
          </w:tcPr>
          <w:p w:rsidR="009E6550" w:rsidRPr="00DC61E5" w:rsidRDefault="009E6550" w:rsidP="00782D97">
            <w:pPr>
              <w:spacing w:before="100" w:beforeAutospacing="1" w:after="100" w:afterAutospacing="1"/>
              <w:ind w:left="360"/>
              <w:rPr>
                <w:rFonts w:ascii="Arial" w:hAnsi="Arial" w:cs="Arial"/>
                <w:b/>
                <w:bCs/>
                <w:color w:val="00B0F0"/>
                <w:sz w:val="32"/>
                <w:szCs w:val="32"/>
                <w:rtl/>
              </w:rPr>
            </w:pPr>
            <w:r w:rsidRPr="00DC61E5">
              <w:rPr>
                <w:rFonts w:ascii="Arial" w:hAnsi="Arial" w:cs="Arial"/>
                <w:b/>
                <w:bCs/>
                <w:color w:val="00B0F0"/>
                <w:sz w:val="32"/>
                <w:szCs w:val="32"/>
                <w:rtl/>
              </w:rPr>
              <w:t>أفضال ابن ماجد على الملاحة البحرية</w:t>
            </w:r>
          </w:p>
        </w:tc>
      </w:tr>
      <w:tr w:rsidR="009E6550" w:rsidTr="00782D97">
        <w:tc>
          <w:tcPr>
            <w:tcW w:w="2840" w:type="dxa"/>
          </w:tcPr>
          <w:p w:rsidR="009E6550" w:rsidRPr="00DC61E5" w:rsidRDefault="009E6550" w:rsidP="00782D97">
            <w:pPr>
              <w:spacing w:before="100" w:beforeAutospacing="1" w:after="100" w:afterAutospacing="1"/>
              <w:jc w:val="center"/>
              <w:rPr>
                <w:rFonts w:ascii="Times New Roman" w:eastAsia="Times New Roman" w:hAnsi="Times New Roman" w:cs="Times New Roman"/>
                <w:color w:val="FFC000"/>
                <w:sz w:val="40"/>
                <w:szCs w:val="40"/>
                <w:rtl/>
              </w:rPr>
            </w:pPr>
            <w:r>
              <w:rPr>
                <w:rFonts w:ascii="Times New Roman" w:eastAsia="Times New Roman" w:hAnsi="Times New Roman" w:cs="PT Bold Broken" w:hint="cs"/>
                <w:color w:val="FFC000"/>
                <w:sz w:val="40"/>
                <w:szCs w:val="40"/>
                <w:rtl/>
              </w:rPr>
              <w:t>9</w:t>
            </w:r>
            <w:r>
              <w:rPr>
                <w:rFonts w:ascii="Times New Roman" w:eastAsia="Times New Roman" w:hAnsi="Times New Roman" w:cs="Times New Roman" w:hint="cs"/>
                <w:color w:val="FFC000"/>
                <w:sz w:val="40"/>
                <w:szCs w:val="40"/>
                <w:rtl/>
              </w:rPr>
              <w:t>-10</w:t>
            </w:r>
          </w:p>
        </w:tc>
        <w:tc>
          <w:tcPr>
            <w:tcW w:w="2841" w:type="dxa"/>
          </w:tcPr>
          <w:p w:rsidR="009E6550" w:rsidRPr="00DC61E5" w:rsidRDefault="009E6550" w:rsidP="00782D97">
            <w:pPr>
              <w:spacing w:before="100" w:beforeAutospacing="1" w:after="100" w:afterAutospacing="1"/>
              <w:ind w:left="360"/>
              <w:rPr>
                <w:rFonts w:ascii="Arial" w:hAnsi="Arial" w:cs="Arial"/>
                <w:b/>
                <w:bCs/>
                <w:color w:val="00B0F0"/>
                <w:sz w:val="32"/>
                <w:szCs w:val="32"/>
                <w:rtl/>
              </w:rPr>
            </w:pPr>
            <w:r w:rsidRPr="003E6F9F">
              <w:rPr>
                <w:rFonts w:ascii="Arial" w:hAnsi="Arial" w:cs="Arial"/>
                <w:b/>
                <w:bCs/>
                <w:color w:val="00B0F0"/>
                <w:sz w:val="32"/>
                <w:szCs w:val="32"/>
                <w:rtl/>
              </w:rPr>
              <w:t xml:space="preserve">مؤلفات أحمد بن ماجد </w:t>
            </w:r>
          </w:p>
        </w:tc>
      </w:tr>
      <w:tr w:rsidR="009E6550" w:rsidTr="00782D97">
        <w:tc>
          <w:tcPr>
            <w:tcW w:w="2840" w:type="dxa"/>
          </w:tcPr>
          <w:p w:rsidR="009E6550" w:rsidRPr="00DC61E5" w:rsidRDefault="009E6550" w:rsidP="00782D97">
            <w:pPr>
              <w:spacing w:before="100" w:beforeAutospacing="1" w:after="100" w:afterAutospacing="1"/>
              <w:jc w:val="center"/>
              <w:rPr>
                <w:rFonts w:ascii="Times New Roman" w:eastAsia="Times New Roman" w:hAnsi="Times New Roman" w:cs="Times New Roman"/>
                <w:color w:val="FFC000"/>
                <w:sz w:val="40"/>
                <w:szCs w:val="40"/>
                <w:rtl/>
              </w:rPr>
            </w:pPr>
            <w:r>
              <w:rPr>
                <w:rFonts w:ascii="Times New Roman" w:eastAsia="Times New Roman" w:hAnsi="Times New Roman" w:cs="PT Bold Broken" w:hint="cs"/>
                <w:color w:val="FFC000"/>
                <w:sz w:val="40"/>
                <w:szCs w:val="40"/>
                <w:rtl/>
              </w:rPr>
              <w:t>11</w:t>
            </w:r>
            <w:r>
              <w:rPr>
                <w:rFonts w:ascii="Times New Roman" w:eastAsia="Times New Roman" w:hAnsi="Times New Roman" w:cs="Times New Roman" w:hint="cs"/>
                <w:color w:val="FFC000"/>
                <w:sz w:val="40"/>
                <w:szCs w:val="40"/>
                <w:rtl/>
              </w:rPr>
              <w:t>-12</w:t>
            </w:r>
          </w:p>
        </w:tc>
        <w:tc>
          <w:tcPr>
            <w:tcW w:w="2841" w:type="dxa"/>
          </w:tcPr>
          <w:p w:rsidR="009E6550" w:rsidRPr="00DC61E5"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sidRPr="003E6F9F">
              <w:rPr>
                <w:rFonts w:ascii="Arial" w:hAnsi="Arial" w:cs="Arial"/>
                <w:b/>
                <w:bCs/>
                <w:color w:val="00B0F0"/>
                <w:sz w:val="32"/>
                <w:szCs w:val="32"/>
                <w:rtl/>
              </w:rPr>
              <w:t>كتابات ابن ماجد</w:t>
            </w:r>
          </w:p>
        </w:tc>
      </w:tr>
      <w:tr w:rsidR="009E6550" w:rsidTr="00782D97">
        <w:tc>
          <w:tcPr>
            <w:tcW w:w="2840" w:type="dxa"/>
          </w:tcPr>
          <w:p w:rsidR="009E6550"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Pr>
                <w:rFonts w:ascii="Times New Roman" w:eastAsia="Times New Roman" w:hAnsi="Times New Roman" w:cs="PT Bold Broken" w:hint="cs"/>
                <w:color w:val="FFC000"/>
                <w:sz w:val="40"/>
                <w:szCs w:val="40"/>
                <w:rtl/>
              </w:rPr>
              <w:t>12</w:t>
            </w:r>
          </w:p>
        </w:tc>
        <w:tc>
          <w:tcPr>
            <w:tcW w:w="2841" w:type="dxa"/>
          </w:tcPr>
          <w:p w:rsidR="009E6550" w:rsidRPr="00DC61E5" w:rsidRDefault="009E6550" w:rsidP="00782D97">
            <w:pPr>
              <w:spacing w:before="100" w:beforeAutospacing="1" w:after="100" w:afterAutospacing="1"/>
              <w:ind w:left="360"/>
              <w:rPr>
                <w:rFonts w:ascii="Arial" w:hAnsi="Arial" w:cs="Arial"/>
                <w:b/>
                <w:bCs/>
                <w:color w:val="00B0F0"/>
                <w:sz w:val="32"/>
                <w:szCs w:val="32"/>
                <w:rtl/>
              </w:rPr>
            </w:pPr>
            <w:r w:rsidRPr="003E6F9F">
              <w:rPr>
                <w:rFonts w:ascii="Arial" w:hAnsi="Arial" w:cs="Arial"/>
                <w:b/>
                <w:bCs/>
                <w:color w:val="00B0F0"/>
                <w:sz w:val="32"/>
                <w:szCs w:val="32"/>
                <w:rtl/>
              </w:rPr>
              <w:t xml:space="preserve">ما قاله ابن ماجد عن الرياح </w:t>
            </w:r>
          </w:p>
        </w:tc>
      </w:tr>
      <w:tr w:rsidR="009E6550" w:rsidTr="00782D97">
        <w:tc>
          <w:tcPr>
            <w:tcW w:w="2840" w:type="dxa"/>
          </w:tcPr>
          <w:p w:rsidR="009E6550" w:rsidRPr="00DC61E5" w:rsidRDefault="009E6550" w:rsidP="00782D97">
            <w:pPr>
              <w:spacing w:before="100" w:beforeAutospacing="1" w:after="100" w:afterAutospacing="1"/>
              <w:jc w:val="center"/>
              <w:rPr>
                <w:rFonts w:ascii="Times New Roman" w:eastAsia="Times New Roman" w:hAnsi="Times New Roman" w:cs="Times New Roman"/>
                <w:color w:val="FFC000"/>
                <w:sz w:val="40"/>
                <w:szCs w:val="40"/>
                <w:rtl/>
              </w:rPr>
            </w:pPr>
            <w:r>
              <w:rPr>
                <w:rFonts w:ascii="Times New Roman" w:eastAsia="Times New Roman" w:hAnsi="Times New Roman" w:cs="PT Bold Broken" w:hint="cs"/>
                <w:color w:val="FFC000"/>
                <w:sz w:val="40"/>
                <w:szCs w:val="40"/>
                <w:rtl/>
              </w:rPr>
              <w:t>13</w:t>
            </w:r>
            <w:r>
              <w:rPr>
                <w:rFonts w:ascii="Times New Roman" w:eastAsia="Times New Roman" w:hAnsi="Times New Roman" w:cs="Times New Roman" w:hint="cs"/>
                <w:color w:val="FFC000"/>
                <w:sz w:val="40"/>
                <w:szCs w:val="40"/>
                <w:rtl/>
              </w:rPr>
              <w:t>-14-15-16</w:t>
            </w:r>
          </w:p>
        </w:tc>
        <w:tc>
          <w:tcPr>
            <w:tcW w:w="2841" w:type="dxa"/>
          </w:tcPr>
          <w:p w:rsidR="009E6550" w:rsidRPr="00DC61E5" w:rsidRDefault="009E6550" w:rsidP="00782D97">
            <w:pPr>
              <w:spacing w:before="100" w:beforeAutospacing="1" w:after="100" w:afterAutospacing="1"/>
              <w:jc w:val="center"/>
              <w:rPr>
                <w:rFonts w:ascii="Arial" w:hAnsi="Arial" w:cs="Arial"/>
                <w:b/>
                <w:bCs/>
                <w:color w:val="00B0F0"/>
                <w:sz w:val="32"/>
                <w:szCs w:val="32"/>
                <w:rtl/>
              </w:rPr>
            </w:pPr>
            <w:r w:rsidRPr="008E5A29">
              <w:rPr>
                <w:rFonts w:ascii="Arial" w:hAnsi="Arial" w:cs="Arial"/>
                <w:b/>
                <w:bCs/>
                <w:color w:val="00B0F0"/>
                <w:sz w:val="32"/>
                <w:szCs w:val="32"/>
                <w:rtl/>
              </w:rPr>
              <w:t xml:space="preserve">مغالطات حول أحمد بن ماجد </w:t>
            </w:r>
          </w:p>
        </w:tc>
      </w:tr>
      <w:tr w:rsidR="009E6550" w:rsidTr="00782D97">
        <w:tc>
          <w:tcPr>
            <w:tcW w:w="2840" w:type="dxa"/>
          </w:tcPr>
          <w:p w:rsidR="009E6550"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Pr>
                <w:rFonts w:ascii="Times New Roman" w:eastAsia="Times New Roman" w:hAnsi="Times New Roman" w:cs="PT Bold Broken" w:hint="cs"/>
                <w:color w:val="FFC000"/>
                <w:sz w:val="40"/>
                <w:szCs w:val="40"/>
                <w:rtl/>
              </w:rPr>
              <w:t>17</w:t>
            </w:r>
          </w:p>
        </w:tc>
        <w:tc>
          <w:tcPr>
            <w:tcW w:w="2841" w:type="dxa"/>
          </w:tcPr>
          <w:p w:rsidR="009E6550" w:rsidRPr="00DC61E5" w:rsidRDefault="009E6550" w:rsidP="00782D97">
            <w:pPr>
              <w:spacing w:before="100" w:beforeAutospacing="1" w:after="100" w:afterAutospacing="1"/>
              <w:jc w:val="center"/>
              <w:rPr>
                <w:rFonts w:ascii="Arial" w:hAnsi="Arial" w:cs="Arial"/>
                <w:b/>
                <w:bCs/>
                <w:color w:val="00B0F0"/>
                <w:sz w:val="36"/>
                <w:szCs w:val="36"/>
                <w:rtl/>
              </w:rPr>
            </w:pPr>
            <w:r>
              <w:rPr>
                <w:rFonts w:ascii="Arial" w:hAnsi="Arial" w:cs="Arial" w:hint="cs"/>
                <w:b/>
                <w:bCs/>
                <w:color w:val="00B0F0"/>
                <w:sz w:val="36"/>
                <w:szCs w:val="36"/>
                <w:rtl/>
              </w:rPr>
              <w:t>الخاتمة</w:t>
            </w:r>
          </w:p>
        </w:tc>
      </w:tr>
      <w:tr w:rsidR="009E6550" w:rsidTr="00782D97">
        <w:tc>
          <w:tcPr>
            <w:tcW w:w="2840" w:type="dxa"/>
          </w:tcPr>
          <w:p w:rsidR="009E6550" w:rsidRDefault="009E6550" w:rsidP="00782D97">
            <w:pPr>
              <w:spacing w:before="100" w:beforeAutospacing="1" w:after="100" w:afterAutospacing="1"/>
              <w:jc w:val="center"/>
              <w:rPr>
                <w:rFonts w:ascii="Times New Roman" w:eastAsia="Times New Roman" w:hAnsi="Times New Roman" w:cs="PT Bold Broken"/>
                <w:color w:val="FFC000"/>
                <w:sz w:val="40"/>
                <w:szCs w:val="40"/>
                <w:rtl/>
              </w:rPr>
            </w:pPr>
            <w:r>
              <w:rPr>
                <w:rFonts w:ascii="Times New Roman" w:eastAsia="Times New Roman" w:hAnsi="Times New Roman" w:cs="PT Bold Broken" w:hint="cs"/>
                <w:color w:val="FFC000"/>
                <w:sz w:val="40"/>
                <w:szCs w:val="40"/>
                <w:rtl/>
              </w:rPr>
              <w:t>18</w:t>
            </w:r>
          </w:p>
        </w:tc>
        <w:tc>
          <w:tcPr>
            <w:tcW w:w="2841" w:type="dxa"/>
          </w:tcPr>
          <w:p w:rsidR="009E6550" w:rsidRPr="00DC61E5" w:rsidRDefault="009E6550" w:rsidP="00DC61E5">
            <w:pPr>
              <w:spacing w:before="100" w:beforeAutospacing="1" w:after="100" w:afterAutospacing="1"/>
              <w:jc w:val="center"/>
              <w:rPr>
                <w:rFonts w:ascii="Arial" w:hAnsi="Arial" w:cs="Arial"/>
                <w:b/>
                <w:bCs/>
                <w:color w:val="00B0F0"/>
                <w:sz w:val="36"/>
                <w:szCs w:val="36"/>
                <w:rtl/>
              </w:rPr>
            </w:pPr>
            <w:r>
              <w:rPr>
                <w:rFonts w:ascii="Arial" w:hAnsi="Arial" w:cs="Arial" w:hint="cs"/>
                <w:b/>
                <w:bCs/>
                <w:color w:val="00B0F0"/>
                <w:sz w:val="36"/>
                <w:szCs w:val="36"/>
                <w:rtl/>
              </w:rPr>
              <w:t>مصادر توثيق البحث</w:t>
            </w:r>
          </w:p>
        </w:tc>
      </w:tr>
    </w:tbl>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0404D8" w:rsidRDefault="000404D8">
      <w:pPr>
        <w:rPr>
          <w:rtl/>
        </w:rPr>
      </w:pPr>
    </w:p>
    <w:p w:rsidR="009E6550" w:rsidRDefault="009E6550">
      <w:pPr>
        <w:rPr>
          <w:rtl/>
        </w:rPr>
      </w:pPr>
    </w:p>
    <w:p w:rsidR="00E92908" w:rsidRDefault="00E92908" w:rsidP="00DC61E5">
      <w:pPr>
        <w:pStyle w:val="a3"/>
        <w:bidi/>
        <w:jc w:val="center"/>
        <w:rPr>
          <w:rFonts w:cs="PT Bold Broken"/>
          <w:color w:val="FF0000"/>
          <w:sz w:val="48"/>
          <w:szCs w:val="48"/>
          <w:rtl/>
        </w:rPr>
      </w:pPr>
      <w:r w:rsidRPr="000404D8">
        <w:rPr>
          <w:rFonts w:cs="PT Bold Broken" w:hint="cs"/>
          <w:color w:val="FF0000"/>
          <w:sz w:val="48"/>
          <w:szCs w:val="48"/>
          <w:rtl/>
        </w:rPr>
        <w:t>أحمد بن ماجد</w:t>
      </w:r>
    </w:p>
    <w:p w:rsidR="00E92908" w:rsidRDefault="007904E9" w:rsidP="00E92908">
      <w:pPr>
        <w:pStyle w:val="a3"/>
        <w:bidi/>
        <w:rPr>
          <w:rFonts w:cs="PT Bold Broken"/>
          <w:color w:val="FF0000"/>
          <w:sz w:val="48"/>
          <w:szCs w:val="48"/>
          <w:rtl/>
        </w:rPr>
      </w:pPr>
      <w:r>
        <w:rPr>
          <w:rFonts w:cs="PT Bold Broken"/>
          <w:noProof/>
          <w:color w:val="FF0000"/>
          <w:sz w:val="48"/>
          <w:szCs w:val="48"/>
          <w:rtl/>
        </w:rPr>
        <w:drawing>
          <wp:anchor distT="0" distB="0" distL="114300" distR="114300" simplePos="0" relativeHeight="251660288" behindDoc="0" locked="0" layoutInCell="1" allowOverlap="1">
            <wp:simplePos x="0" y="0"/>
            <wp:positionH relativeFrom="column">
              <wp:posOffset>714375</wp:posOffset>
            </wp:positionH>
            <wp:positionV relativeFrom="paragraph">
              <wp:posOffset>145415</wp:posOffset>
            </wp:positionV>
            <wp:extent cx="3636645" cy="5014595"/>
            <wp:effectExtent l="19050" t="0" r="1905" b="0"/>
            <wp:wrapSquare wrapText="bothSides"/>
            <wp:docPr id="2" name="il_fi" descr="http://forum.alrams.net/attachment.php?attachmentid=2135&amp;d=124551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orum.alrams.net/attachment.php?attachmentid=2135&amp;d=1245514204"/>
                    <pic:cNvPicPr>
                      <a:picLocks noChangeAspect="1" noChangeArrowheads="1"/>
                    </pic:cNvPicPr>
                  </pic:nvPicPr>
                  <pic:blipFill>
                    <a:blip r:embed="rId9" cstate="print">
                      <a:lum/>
                    </a:blip>
                    <a:srcRect/>
                    <a:stretch>
                      <a:fillRect/>
                    </a:stretch>
                  </pic:blipFill>
                  <pic:spPr bwMode="auto">
                    <a:xfrm>
                      <a:off x="0" y="0"/>
                      <a:ext cx="3636645" cy="5014595"/>
                    </a:xfrm>
                    <a:prstGeom prst="rect">
                      <a:avLst/>
                    </a:prstGeom>
                    <a:noFill/>
                    <a:ln w="9525">
                      <a:noFill/>
                      <a:miter lim="800000"/>
                      <a:headEnd/>
                      <a:tailEnd/>
                    </a:ln>
                  </pic:spPr>
                </pic:pic>
              </a:graphicData>
            </a:graphic>
          </wp:anchor>
        </w:drawing>
      </w:r>
    </w:p>
    <w:p w:rsidR="00E92908" w:rsidRDefault="00E92908" w:rsidP="00E92908">
      <w:pPr>
        <w:pStyle w:val="a3"/>
        <w:bidi/>
        <w:rPr>
          <w:rFonts w:cs="PT Bold Broken"/>
          <w:color w:val="FF0000"/>
          <w:sz w:val="48"/>
          <w:szCs w:val="48"/>
          <w:rtl/>
        </w:rPr>
      </w:pPr>
    </w:p>
    <w:p w:rsidR="00E92908" w:rsidRDefault="00E92908" w:rsidP="00E92908">
      <w:pPr>
        <w:pStyle w:val="a3"/>
        <w:bidi/>
        <w:rPr>
          <w:rFonts w:cs="PT Bold Broken"/>
          <w:color w:val="FF0000"/>
          <w:sz w:val="48"/>
          <w:szCs w:val="48"/>
          <w:rtl/>
        </w:rPr>
      </w:pPr>
    </w:p>
    <w:p w:rsidR="00E92908" w:rsidRDefault="00E92908" w:rsidP="00E92908">
      <w:pPr>
        <w:pStyle w:val="a3"/>
        <w:bidi/>
        <w:rPr>
          <w:rFonts w:cs="PT Bold Broken"/>
          <w:color w:val="FF0000"/>
          <w:sz w:val="48"/>
          <w:szCs w:val="48"/>
          <w:rtl/>
        </w:rPr>
      </w:pPr>
    </w:p>
    <w:p w:rsidR="00E92908" w:rsidRDefault="00E92908" w:rsidP="00E92908">
      <w:pPr>
        <w:pStyle w:val="a3"/>
        <w:bidi/>
        <w:rPr>
          <w:rFonts w:cs="PT Bold Broken"/>
          <w:color w:val="FF0000"/>
          <w:sz w:val="48"/>
          <w:szCs w:val="48"/>
          <w:rtl/>
        </w:rPr>
      </w:pPr>
    </w:p>
    <w:p w:rsidR="00E92908" w:rsidRDefault="00E92908" w:rsidP="00E92908">
      <w:pPr>
        <w:pStyle w:val="a3"/>
        <w:bidi/>
        <w:rPr>
          <w:rFonts w:cs="PT Bold Broken"/>
          <w:color w:val="FF0000"/>
          <w:sz w:val="48"/>
          <w:szCs w:val="48"/>
          <w:rtl/>
        </w:rPr>
      </w:pPr>
    </w:p>
    <w:p w:rsidR="00E92908" w:rsidRDefault="00E92908" w:rsidP="00E92908">
      <w:pPr>
        <w:pStyle w:val="a3"/>
        <w:bidi/>
        <w:rPr>
          <w:rFonts w:cs="PT Bold Broken"/>
          <w:color w:val="FF0000"/>
          <w:sz w:val="48"/>
          <w:szCs w:val="48"/>
          <w:rtl/>
        </w:rPr>
      </w:pPr>
    </w:p>
    <w:p w:rsidR="00E92908" w:rsidRDefault="00E92908" w:rsidP="00E92908">
      <w:pPr>
        <w:pStyle w:val="a3"/>
        <w:bidi/>
        <w:rPr>
          <w:rFonts w:cs="PT Bold Broken"/>
          <w:color w:val="FF0000"/>
          <w:sz w:val="48"/>
          <w:szCs w:val="48"/>
          <w:rtl/>
        </w:rPr>
      </w:pPr>
    </w:p>
    <w:p w:rsidR="00DC61E5" w:rsidRDefault="00DC61E5" w:rsidP="00DC61E5">
      <w:pPr>
        <w:pStyle w:val="a3"/>
        <w:bidi/>
        <w:rPr>
          <w:rFonts w:cs="PT Bold Broken"/>
          <w:color w:val="FF0000"/>
          <w:sz w:val="48"/>
          <w:szCs w:val="48"/>
          <w:rtl/>
        </w:rPr>
      </w:pPr>
    </w:p>
    <w:p w:rsidR="00DC61E5" w:rsidRDefault="00DC61E5" w:rsidP="00DC61E5">
      <w:pPr>
        <w:pStyle w:val="a3"/>
        <w:bidi/>
        <w:rPr>
          <w:rFonts w:cs="PT Bold Broken"/>
          <w:color w:val="FF0000"/>
          <w:sz w:val="48"/>
          <w:szCs w:val="48"/>
          <w:rtl/>
        </w:rPr>
      </w:pPr>
    </w:p>
    <w:p w:rsidR="00DC61E5" w:rsidRDefault="00DC61E5" w:rsidP="00DC61E5">
      <w:pPr>
        <w:pStyle w:val="a3"/>
        <w:bidi/>
        <w:rPr>
          <w:rFonts w:cs="PT Bold Broken"/>
          <w:color w:val="FF0000"/>
          <w:sz w:val="48"/>
          <w:szCs w:val="48"/>
          <w:rtl/>
        </w:rPr>
      </w:pPr>
    </w:p>
    <w:p w:rsidR="000404D8" w:rsidRPr="000404D8" w:rsidRDefault="000404D8" w:rsidP="000404D8">
      <w:pPr>
        <w:pStyle w:val="a3"/>
        <w:bidi/>
        <w:rPr>
          <w:rFonts w:cs="PT Bold Broken"/>
          <w:color w:val="FFC000"/>
          <w:sz w:val="40"/>
          <w:szCs w:val="40"/>
          <w:rtl/>
        </w:rPr>
      </w:pPr>
      <w:r w:rsidRPr="000404D8">
        <w:rPr>
          <w:rFonts w:cs="PT Bold Broken" w:hint="cs"/>
          <w:color w:val="FFC000"/>
          <w:sz w:val="40"/>
          <w:szCs w:val="40"/>
          <w:rtl/>
        </w:rPr>
        <w:t>نشأته</w:t>
      </w:r>
    </w:p>
    <w:p w:rsidR="000404D8" w:rsidRDefault="000404D8">
      <w:pPr>
        <w:rPr>
          <w:rFonts w:ascii="Arial" w:hAnsi="Arial" w:cs="Arial"/>
          <w:color w:val="330033"/>
          <w:sz w:val="36"/>
          <w:szCs w:val="36"/>
          <w:rtl/>
        </w:rPr>
      </w:pPr>
      <w:r w:rsidRPr="000404D8">
        <w:rPr>
          <w:rFonts w:ascii="Arial" w:hAnsi="Arial" w:cs="Arial"/>
          <w:color w:val="330033"/>
          <w:sz w:val="36"/>
          <w:szCs w:val="36"/>
          <w:rtl/>
        </w:rPr>
        <w:t>ابن ماجد هو شهاب الدين أحمد بن ماجد بن محمد بن عمرو بن فضل بن دويك بن يوسف بن حسن بن الحسين بن أبي معلق السعدي بن أبي الركائب النجدي ، بحار وعالم من علماء البحر والفلك والمسلمين، عاش في النصف الثاني من القرن التاسع الهجري ، و أوائل القرن العاشر ، وقد أغفلت معظم المصادر العربية ذكر هذا الملاح العربي وتاريخ حياته ، غير أنه تحدث عن نفسه في مؤلفاته ومنها نعلم أن أصله يرجع إلى نجد في وسط شبه الجزيرة العربية</w:t>
      </w:r>
      <w:r>
        <w:rPr>
          <w:rFonts w:ascii="Arial" w:hAnsi="Arial" w:cs="Arial" w:hint="cs"/>
          <w:color w:val="330033"/>
          <w:sz w:val="36"/>
          <w:szCs w:val="36"/>
          <w:rtl/>
        </w:rPr>
        <w:t>.</w:t>
      </w:r>
    </w:p>
    <w:p w:rsidR="000404D8" w:rsidRDefault="000404D8">
      <w:pPr>
        <w:rPr>
          <w:rFonts w:ascii="Arial" w:hAnsi="Arial" w:cs="Arial"/>
          <w:color w:val="330033"/>
          <w:sz w:val="36"/>
          <w:szCs w:val="36"/>
          <w:rtl/>
        </w:rPr>
      </w:pPr>
      <w:r w:rsidRPr="000404D8">
        <w:rPr>
          <w:rFonts w:ascii="Arial" w:hAnsi="Arial" w:cs="Arial" w:hint="cs"/>
          <w:color w:val="330033"/>
          <w:sz w:val="36"/>
          <w:szCs w:val="36"/>
          <w:rtl/>
        </w:rPr>
        <w:t>و</w:t>
      </w:r>
      <w:r w:rsidRPr="000404D8">
        <w:rPr>
          <w:rFonts w:ascii="Arial" w:hAnsi="Arial" w:cs="Arial"/>
          <w:color w:val="330033"/>
          <w:sz w:val="36"/>
          <w:szCs w:val="36"/>
          <w:rtl/>
        </w:rPr>
        <w:t xml:space="preserve">المحتمل أنه ولد عام 840 هـ في </w:t>
      </w:r>
      <w:proofErr w:type="spellStart"/>
      <w:r w:rsidRPr="000404D8">
        <w:rPr>
          <w:rFonts w:ascii="Arial" w:hAnsi="Arial" w:cs="Arial"/>
          <w:color w:val="330033"/>
          <w:sz w:val="36"/>
          <w:szCs w:val="36"/>
          <w:rtl/>
        </w:rPr>
        <w:t>جلفار</w:t>
      </w:r>
      <w:proofErr w:type="spellEnd"/>
      <w:r w:rsidRPr="000404D8">
        <w:rPr>
          <w:rFonts w:ascii="Arial" w:hAnsi="Arial" w:cs="Arial"/>
          <w:color w:val="330033"/>
          <w:sz w:val="36"/>
          <w:szCs w:val="36"/>
          <w:rtl/>
        </w:rPr>
        <w:t xml:space="preserve"> من الخليج العربي وهي مدينة رأس الخيمة حالياً بدولة الإمارات العربية المتحدة … من أسرة اشتهر أفرادها بريادة البحر وحب الأسفار والملاحة ، فتعلق قلبه منذ الصغر بالبحر</w:t>
      </w:r>
      <w:r>
        <w:rPr>
          <w:rFonts w:ascii="Arial" w:hAnsi="Arial" w:cs="Arial" w:hint="cs"/>
          <w:color w:val="330033"/>
          <w:sz w:val="36"/>
          <w:szCs w:val="36"/>
          <w:rtl/>
        </w:rPr>
        <w:t>.</w:t>
      </w:r>
    </w:p>
    <w:p w:rsidR="000404D8" w:rsidRPr="000404D8" w:rsidRDefault="000404D8" w:rsidP="000404D8">
      <w:pPr>
        <w:pStyle w:val="a3"/>
        <w:bidi/>
        <w:rPr>
          <w:rFonts w:cs="PT Bold Broken"/>
          <w:color w:val="FFC000"/>
          <w:sz w:val="40"/>
          <w:szCs w:val="40"/>
          <w:rtl/>
        </w:rPr>
      </w:pPr>
      <w:r>
        <w:rPr>
          <w:rFonts w:cs="PT Bold Broken" w:hint="cs"/>
          <w:color w:val="FFC000"/>
          <w:sz w:val="40"/>
          <w:szCs w:val="40"/>
          <w:rtl/>
        </w:rPr>
        <w:t>ألقابه</w:t>
      </w:r>
    </w:p>
    <w:p w:rsidR="000404D8" w:rsidRPr="000404D8" w:rsidRDefault="000404D8" w:rsidP="000404D8">
      <w:pPr>
        <w:spacing w:before="100" w:beforeAutospacing="1" w:after="100" w:afterAutospacing="1" w:line="240" w:lineRule="auto"/>
        <w:rPr>
          <w:rFonts w:ascii="Arial" w:hAnsi="Arial" w:cs="Arial"/>
          <w:color w:val="330033"/>
          <w:sz w:val="36"/>
          <w:szCs w:val="36"/>
          <w:rtl/>
        </w:rPr>
      </w:pPr>
      <w:r w:rsidRPr="000404D8">
        <w:rPr>
          <w:rFonts w:ascii="Arial" w:hAnsi="Arial" w:cs="Arial"/>
          <w:color w:val="330033"/>
          <w:sz w:val="36"/>
          <w:szCs w:val="36"/>
          <w:rtl/>
        </w:rPr>
        <w:t xml:space="preserve">ومن ألقابه : ( ريس ) ، و ( معلم ) و ( ربان ) ، بل إن معاصريه يشيرون إليه </w:t>
      </w:r>
      <w:proofErr w:type="spellStart"/>
      <w:r w:rsidRPr="000404D8">
        <w:rPr>
          <w:rFonts w:ascii="Arial" w:hAnsi="Arial" w:cs="Arial"/>
          <w:color w:val="330033"/>
          <w:sz w:val="36"/>
          <w:szCs w:val="36"/>
          <w:rtl/>
        </w:rPr>
        <w:t>بـ</w:t>
      </w:r>
      <w:proofErr w:type="spellEnd"/>
      <w:r w:rsidRPr="000404D8">
        <w:rPr>
          <w:rFonts w:ascii="Arial" w:hAnsi="Arial" w:cs="Arial"/>
          <w:color w:val="330033"/>
          <w:sz w:val="36"/>
          <w:szCs w:val="36"/>
          <w:rtl/>
        </w:rPr>
        <w:t xml:space="preserve"> ( أسد البحار ) و ( ليث الليوث ) و ( ابن ربان </w:t>
      </w:r>
      <w:proofErr w:type="spellStart"/>
      <w:r w:rsidRPr="000404D8">
        <w:rPr>
          <w:rFonts w:ascii="Arial" w:hAnsi="Arial" w:cs="Arial"/>
          <w:color w:val="330033"/>
          <w:sz w:val="36"/>
          <w:szCs w:val="36"/>
          <w:rtl/>
        </w:rPr>
        <w:t>البرين</w:t>
      </w:r>
      <w:proofErr w:type="spellEnd"/>
      <w:r w:rsidRPr="000404D8">
        <w:rPr>
          <w:rFonts w:ascii="Arial" w:hAnsi="Arial" w:cs="Arial"/>
          <w:color w:val="330033"/>
          <w:sz w:val="36"/>
          <w:szCs w:val="36"/>
          <w:rtl/>
        </w:rPr>
        <w:t xml:space="preserve"> ) أي بر العرب و بر العجم . </w:t>
      </w:r>
    </w:p>
    <w:p w:rsidR="000404D8" w:rsidRPr="000404D8" w:rsidRDefault="000404D8" w:rsidP="000404D8">
      <w:pPr>
        <w:pStyle w:val="a3"/>
        <w:bidi/>
        <w:rPr>
          <w:rFonts w:cs="PT Bold Broken"/>
          <w:color w:val="FFC000"/>
          <w:sz w:val="40"/>
          <w:szCs w:val="40"/>
          <w:rtl/>
        </w:rPr>
      </w:pPr>
      <w:r w:rsidRPr="000404D8">
        <w:rPr>
          <w:rFonts w:cs="PT Bold Broken"/>
          <w:color w:val="FFC000"/>
          <w:sz w:val="40"/>
          <w:szCs w:val="40"/>
          <w:rtl/>
        </w:rPr>
        <w:t xml:space="preserve">حياتــه : </w:t>
      </w:r>
    </w:p>
    <w:p w:rsidR="000404D8" w:rsidRDefault="000404D8">
      <w:pPr>
        <w:rPr>
          <w:rFonts w:ascii="Arial" w:hAnsi="Arial" w:cs="Arial"/>
          <w:color w:val="330033"/>
          <w:sz w:val="36"/>
          <w:szCs w:val="36"/>
          <w:rtl/>
        </w:rPr>
      </w:pPr>
      <w:r w:rsidRPr="000404D8">
        <w:rPr>
          <w:rFonts w:ascii="Arial" w:hAnsi="Arial" w:cs="Arial"/>
          <w:color w:val="330033"/>
          <w:sz w:val="36"/>
          <w:szCs w:val="36"/>
          <w:rtl/>
        </w:rPr>
        <w:t xml:space="preserve">اشتهر ابن ماجد بريادة البحر وحب الأسفار والملاحة ، فتعلق بالبحر منذ الصغر ، واكتسب مهارات أجداده ، واستطاع بفضل تجاربه العديدة و سعة علومه البحرية ، التوصل إلى اكتشاف أساليب جديدة في فنون </w:t>
      </w:r>
      <w:r w:rsidRPr="000404D8">
        <w:rPr>
          <w:rFonts w:ascii="Arial" w:hAnsi="Arial" w:cs="Arial"/>
          <w:color w:val="330033"/>
          <w:sz w:val="36"/>
          <w:szCs w:val="36"/>
          <w:rtl/>
        </w:rPr>
        <w:lastRenderedPageBreak/>
        <w:t xml:space="preserve">الملاحة مستخدماً علم الفلك بشكل واسع ، بالإضافة إلى البوصلة المائية التي استخدمها لتحديد الاتجاهات والمسارات البحرية ، وقضى معظم حياته أستاذاً ومرشداً ملاحياً في غرب المحيط الهندي والبحر الأحمر ، وقد كان ذلك سبباً في ذيوع شهرته وتردد اسمه كعلم من أعلام البحر في ذلك الزمان ، ووصلت أخباره إلى شواطئ أوروبا حيث كان الأسبان والبرتغال يحاولون استكشاف طرق جديدة للوصول إلى الشرق والهند بصفة خاصة عن طريق الالتفاف حول رأس الرجاء الصالح الذي كان يسمى </w:t>
      </w:r>
      <w:proofErr w:type="spellStart"/>
      <w:r w:rsidRPr="000404D8">
        <w:rPr>
          <w:rFonts w:ascii="Arial" w:hAnsi="Arial" w:cs="Arial"/>
          <w:color w:val="330033"/>
          <w:sz w:val="36"/>
          <w:szCs w:val="36"/>
          <w:rtl/>
        </w:rPr>
        <w:t>بـ</w:t>
      </w:r>
      <w:proofErr w:type="spellEnd"/>
      <w:r w:rsidRPr="000404D8">
        <w:rPr>
          <w:rFonts w:ascii="Arial" w:hAnsi="Arial" w:cs="Arial"/>
          <w:color w:val="330033"/>
          <w:sz w:val="36"/>
          <w:szCs w:val="36"/>
          <w:rtl/>
        </w:rPr>
        <w:t xml:space="preserve"> ( رأس العواصف ) آنذاك . </w:t>
      </w:r>
      <w:r w:rsidRPr="000404D8">
        <w:rPr>
          <w:rFonts w:ascii="Arial" w:hAnsi="Arial" w:cs="Arial"/>
          <w:color w:val="330033"/>
          <w:sz w:val="36"/>
          <w:szCs w:val="36"/>
          <w:rtl/>
        </w:rPr>
        <w:br/>
        <w:t>وقد كان ذلك بمثابة فترة حاسمة في التاريخ البحري حيث أدى تصادم النفوذ البحري العربي بالنفوذ الأوروبي إلى بداية عهد جديد … عهد التفوق الأوروبي من ناحية ، وتدهور النشاط البحري العربي من ناحية أخرى .</w:t>
      </w:r>
    </w:p>
    <w:p w:rsidR="003E6F9F" w:rsidRDefault="003E6F9F">
      <w:pPr>
        <w:rPr>
          <w:rFonts w:ascii="Arial" w:hAnsi="Arial" w:cs="Arial"/>
          <w:color w:val="330033"/>
          <w:sz w:val="36"/>
          <w:szCs w:val="36"/>
          <w:rtl/>
        </w:rPr>
      </w:pPr>
      <w:r w:rsidRPr="003E6F9F">
        <w:rPr>
          <w:rFonts w:ascii="Arial" w:hAnsi="Arial" w:cs="Arial"/>
          <w:color w:val="330033"/>
          <w:sz w:val="36"/>
          <w:szCs w:val="36"/>
          <w:rtl/>
        </w:rPr>
        <w:t>لا يوجد تاريخ ثابت لوفاة أحمد بن ماجد ، إلا أنه من المتصور قد عاش أكثر من ستين سنة بعد أن كتب آخر مؤلفاته ، وقد شكا في إحدى قصائده الأخيرة العواقب الوخيمة للوجود البرتغالي في المنطقة مما يدل على أنه كان يدرك الخطر الذي ستجره تلك السيطرة على مكانة العرب البحرية</w:t>
      </w:r>
      <w:r>
        <w:rPr>
          <w:rFonts w:ascii="Arial" w:hAnsi="Arial" w:cs="Arial" w:hint="cs"/>
          <w:color w:val="330033"/>
          <w:sz w:val="36"/>
          <w:szCs w:val="36"/>
          <w:rtl/>
        </w:rPr>
        <w:t>.</w:t>
      </w:r>
    </w:p>
    <w:p w:rsidR="008E5A29" w:rsidRDefault="008E5A29">
      <w:pPr>
        <w:rPr>
          <w:rFonts w:ascii="Times New Roman" w:eastAsia="Times New Roman" w:hAnsi="Times New Roman" w:cs="PT Bold Broken"/>
          <w:color w:val="FFC000"/>
          <w:sz w:val="40"/>
          <w:szCs w:val="40"/>
          <w:rtl/>
        </w:rPr>
      </w:pPr>
      <w:r w:rsidRPr="008E5A29">
        <w:rPr>
          <w:rFonts w:ascii="Times New Roman" w:eastAsia="Times New Roman" w:hAnsi="Times New Roman" w:cs="PT Bold Broken"/>
          <w:color w:val="FFC000"/>
          <w:sz w:val="40"/>
          <w:szCs w:val="40"/>
          <w:rtl/>
        </w:rPr>
        <w:t>مكانة ابن ماجد :</w:t>
      </w:r>
    </w:p>
    <w:p w:rsidR="008E5A29" w:rsidRPr="008E5A29" w:rsidRDefault="008E5A29" w:rsidP="008E5A29">
      <w:pPr>
        <w:spacing w:after="0" w:line="240" w:lineRule="auto"/>
        <w:rPr>
          <w:rFonts w:ascii="Arial" w:hAnsi="Arial" w:cs="Arial"/>
          <w:color w:val="330033"/>
          <w:sz w:val="36"/>
          <w:szCs w:val="36"/>
          <w:rtl/>
        </w:rPr>
      </w:pPr>
      <w:r w:rsidRPr="008E5A29">
        <w:rPr>
          <w:rFonts w:ascii="Arial" w:hAnsi="Arial" w:cs="Arial"/>
          <w:color w:val="330033"/>
          <w:sz w:val="36"/>
          <w:szCs w:val="36"/>
          <w:rtl/>
        </w:rPr>
        <w:t xml:space="preserve">كان ابن ماجد يلوح في أفق المشرق العربي … قبس يضيء مجاهل البحار والمحيطات بما كان يتوفر لديه من خبرة ودراية شخصية حلقت في سماء المعرفة و برزت في ميدان الاختراع والابتكار والتأليف . </w:t>
      </w:r>
      <w:r w:rsidRPr="008E5A29">
        <w:rPr>
          <w:rFonts w:ascii="Arial" w:hAnsi="Arial" w:cs="Arial"/>
          <w:color w:val="330033"/>
          <w:sz w:val="36"/>
          <w:szCs w:val="36"/>
          <w:rtl/>
        </w:rPr>
        <w:br/>
        <w:t xml:space="preserve">و ها نحن نحلق مع شخصية أعطت المثل على أنها قدوة في السلوك والخلق الرفيع ، إنه أحمد بن ماجد العالم الذي اطلع على عدد من المؤلفات وخاض تجربة طويلة في الملاحة البحرية قبل أن يقدم لنا حصيلته العلمية في أكثر من خمسة وثلاثين أرجوزة كلها طريفة ومفيدة .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لقد ظل اسم أحمد بن ماجد على ألسنة البحارة في خليج عمان والبحر الأحمر والمحيط الهندي قروناً عديدة بعد وفاته ، حتى أن السير ريتشارد </w:t>
      </w:r>
      <w:proofErr w:type="spellStart"/>
      <w:r w:rsidRPr="008E5A29">
        <w:rPr>
          <w:rFonts w:ascii="Arial" w:hAnsi="Arial" w:cs="Arial"/>
          <w:color w:val="330033"/>
          <w:sz w:val="36"/>
          <w:szCs w:val="36"/>
          <w:rtl/>
        </w:rPr>
        <w:t>بورتون</w:t>
      </w:r>
      <w:proofErr w:type="spellEnd"/>
      <w:r w:rsidRPr="008E5A29">
        <w:rPr>
          <w:rFonts w:ascii="Arial" w:hAnsi="Arial" w:cs="Arial"/>
          <w:color w:val="330033"/>
          <w:sz w:val="36"/>
          <w:szCs w:val="36"/>
          <w:rtl/>
        </w:rPr>
        <w:t xml:space="preserve"> ( </w:t>
      </w:r>
      <w:r w:rsidRPr="008E5A29">
        <w:rPr>
          <w:rFonts w:ascii="Arial" w:hAnsi="Arial" w:cs="Arial"/>
          <w:color w:val="330033"/>
          <w:sz w:val="36"/>
          <w:szCs w:val="36"/>
        </w:rPr>
        <w:t>Sir Richard Burton</w:t>
      </w:r>
      <w:r w:rsidRPr="008E5A29">
        <w:rPr>
          <w:rFonts w:ascii="Arial" w:hAnsi="Arial" w:cs="Arial"/>
          <w:color w:val="330033"/>
          <w:sz w:val="36"/>
          <w:szCs w:val="36"/>
          <w:rtl/>
        </w:rPr>
        <w:t xml:space="preserve"> ) يذكر في كتاب الخطوات الأولى في شرق أفريقيا ( </w:t>
      </w:r>
      <w:r w:rsidRPr="008E5A29">
        <w:rPr>
          <w:rFonts w:ascii="Arial" w:hAnsi="Arial" w:cs="Arial"/>
          <w:color w:val="330033"/>
          <w:sz w:val="36"/>
          <w:szCs w:val="36"/>
        </w:rPr>
        <w:t xml:space="preserve">First Foots </w:t>
      </w:r>
      <w:proofErr w:type="spellStart"/>
      <w:r w:rsidRPr="008E5A29">
        <w:rPr>
          <w:rFonts w:ascii="Arial" w:hAnsi="Arial" w:cs="Arial"/>
          <w:color w:val="330033"/>
          <w:sz w:val="36"/>
          <w:szCs w:val="36"/>
        </w:rPr>
        <w:t>tepsin</w:t>
      </w:r>
      <w:proofErr w:type="spellEnd"/>
      <w:r w:rsidRPr="008E5A29">
        <w:rPr>
          <w:rFonts w:ascii="Arial" w:hAnsi="Arial" w:cs="Arial"/>
          <w:color w:val="330033"/>
          <w:sz w:val="36"/>
          <w:szCs w:val="36"/>
        </w:rPr>
        <w:t xml:space="preserve"> Africa</w:t>
      </w:r>
      <w:r w:rsidRPr="008E5A29">
        <w:rPr>
          <w:rFonts w:ascii="Arial" w:hAnsi="Arial" w:cs="Arial"/>
          <w:color w:val="330033"/>
          <w:sz w:val="36"/>
          <w:szCs w:val="36"/>
          <w:rtl/>
        </w:rPr>
        <w:t xml:space="preserve">  ) أنه لما أبحر من </w:t>
      </w:r>
      <w:r w:rsidRPr="008E5A29">
        <w:rPr>
          <w:rFonts w:ascii="Arial" w:hAnsi="Arial" w:cs="Arial"/>
          <w:color w:val="330033"/>
          <w:sz w:val="36"/>
          <w:szCs w:val="36"/>
          <w:rtl/>
        </w:rPr>
        <w:lastRenderedPageBreak/>
        <w:t xml:space="preserve">عدن عام 1854م تلا البحارة سورة الفاتحة قبل الإقلاع ترحماً على روح الشيخ أحمد بن ماجد </w:t>
      </w:r>
      <w:r>
        <w:rPr>
          <w:rFonts w:ascii="Arial" w:hAnsi="Arial" w:cs="Arial" w:hint="cs"/>
          <w:color w:val="330033"/>
          <w:sz w:val="36"/>
          <w:szCs w:val="36"/>
          <w:rtl/>
        </w:rPr>
        <w:t>.</w:t>
      </w:r>
    </w:p>
    <w:p w:rsidR="00E92908" w:rsidRDefault="00E92908">
      <w:pPr>
        <w:rPr>
          <w:rFonts w:ascii="Times New Roman" w:eastAsia="Times New Roman" w:hAnsi="Times New Roman" w:cs="PT Bold Broken"/>
          <w:color w:val="FFC000"/>
          <w:sz w:val="40"/>
          <w:szCs w:val="40"/>
          <w:rtl/>
        </w:rPr>
      </w:pPr>
    </w:p>
    <w:p w:rsidR="003E6F9F" w:rsidRPr="003E6F9F" w:rsidRDefault="003E6F9F">
      <w:pPr>
        <w:rPr>
          <w:rFonts w:ascii="Times New Roman" w:eastAsia="Times New Roman" w:hAnsi="Times New Roman" w:cs="PT Bold Broken"/>
          <w:color w:val="FFC000"/>
          <w:sz w:val="40"/>
          <w:szCs w:val="40"/>
          <w:rtl/>
        </w:rPr>
      </w:pPr>
      <w:r w:rsidRPr="003E6F9F">
        <w:rPr>
          <w:rFonts w:ascii="Times New Roman" w:eastAsia="Times New Roman" w:hAnsi="Times New Roman" w:cs="PT Bold Broken"/>
          <w:color w:val="FFC000"/>
          <w:sz w:val="40"/>
          <w:szCs w:val="40"/>
          <w:rtl/>
        </w:rPr>
        <w:t>ابن ماجد يصف نفسه :</w:t>
      </w:r>
    </w:p>
    <w:p w:rsidR="003E6F9F" w:rsidRPr="003E6F9F" w:rsidRDefault="003E6F9F" w:rsidP="003E6F9F">
      <w:pPr>
        <w:rPr>
          <w:rFonts w:ascii="Arial" w:hAnsi="Arial" w:cs="Arial"/>
          <w:color w:val="330033"/>
          <w:sz w:val="36"/>
          <w:szCs w:val="36"/>
          <w:rtl/>
        </w:rPr>
      </w:pPr>
      <w:r w:rsidRPr="003E6F9F">
        <w:rPr>
          <w:rFonts w:ascii="Arial" w:hAnsi="Arial" w:cs="Arial"/>
          <w:color w:val="330033"/>
          <w:sz w:val="36"/>
          <w:szCs w:val="36"/>
          <w:rtl/>
        </w:rPr>
        <w:t xml:space="preserve">وحين يتحدث ابن ماجد عن نفسه ، و يتكلم عن ( </w:t>
      </w:r>
      <w:proofErr w:type="spellStart"/>
      <w:r w:rsidRPr="003E6F9F">
        <w:rPr>
          <w:rFonts w:ascii="Arial" w:hAnsi="Arial" w:cs="Arial"/>
          <w:color w:val="330033"/>
          <w:sz w:val="36"/>
          <w:szCs w:val="36"/>
          <w:rtl/>
        </w:rPr>
        <w:t>المعالمة</w:t>
      </w:r>
      <w:proofErr w:type="spellEnd"/>
      <w:r w:rsidRPr="003E6F9F">
        <w:rPr>
          <w:rFonts w:ascii="Arial" w:hAnsi="Arial" w:cs="Arial"/>
          <w:color w:val="330033"/>
          <w:sz w:val="36"/>
          <w:szCs w:val="36"/>
          <w:rtl/>
        </w:rPr>
        <w:t xml:space="preserve">  ) المشهورين في البحر يقول : " غير أن خبرتهم مع ذلك محدودة فهم لم يركبوا البحر إلا من </w:t>
      </w:r>
      <w:proofErr w:type="spellStart"/>
      <w:r w:rsidRPr="003E6F9F">
        <w:rPr>
          <w:rFonts w:ascii="Arial" w:hAnsi="Arial" w:cs="Arial"/>
          <w:color w:val="330033"/>
          <w:sz w:val="36"/>
          <w:szCs w:val="36"/>
          <w:rtl/>
        </w:rPr>
        <w:t>سيراف</w:t>
      </w:r>
      <w:proofErr w:type="spellEnd"/>
      <w:r w:rsidRPr="003E6F9F">
        <w:rPr>
          <w:rFonts w:ascii="Arial" w:hAnsi="Arial" w:cs="Arial"/>
          <w:color w:val="330033"/>
          <w:sz w:val="36"/>
          <w:szCs w:val="36"/>
          <w:rtl/>
        </w:rPr>
        <w:t xml:space="preserve"> إلى بر </w:t>
      </w:r>
      <w:proofErr w:type="spellStart"/>
      <w:r w:rsidRPr="003E6F9F">
        <w:rPr>
          <w:rFonts w:ascii="Arial" w:hAnsi="Arial" w:cs="Arial"/>
          <w:color w:val="330033"/>
          <w:sz w:val="36"/>
          <w:szCs w:val="36"/>
          <w:rtl/>
        </w:rPr>
        <w:t>مكران</w:t>
      </w:r>
      <w:proofErr w:type="spellEnd"/>
      <w:r w:rsidRPr="003E6F9F">
        <w:rPr>
          <w:rFonts w:ascii="Arial" w:hAnsi="Arial" w:cs="Arial"/>
          <w:color w:val="330033"/>
          <w:sz w:val="36"/>
          <w:szCs w:val="36"/>
          <w:rtl/>
        </w:rPr>
        <w:t xml:space="preserve"> ، وساروا يسألون عن كل بر أهله ويؤرخون ، وكان في زمانهم من </w:t>
      </w:r>
      <w:proofErr w:type="spellStart"/>
      <w:r w:rsidRPr="003E6F9F">
        <w:rPr>
          <w:rFonts w:ascii="Arial" w:hAnsi="Arial" w:cs="Arial"/>
          <w:color w:val="330033"/>
          <w:sz w:val="36"/>
          <w:szCs w:val="36"/>
          <w:rtl/>
        </w:rPr>
        <w:t>المعالمة</w:t>
      </w:r>
      <w:proofErr w:type="spellEnd"/>
      <w:r w:rsidRPr="003E6F9F">
        <w:rPr>
          <w:rFonts w:ascii="Arial" w:hAnsi="Arial" w:cs="Arial"/>
          <w:color w:val="330033"/>
          <w:sz w:val="36"/>
          <w:szCs w:val="36"/>
          <w:rtl/>
        </w:rPr>
        <w:t xml:space="preserve"> المشهورين عبد العزيز بن أحمد المغربي وموسى </w:t>
      </w:r>
      <w:proofErr w:type="spellStart"/>
      <w:r w:rsidRPr="003E6F9F">
        <w:rPr>
          <w:rFonts w:ascii="Arial" w:hAnsi="Arial" w:cs="Arial"/>
          <w:color w:val="330033"/>
          <w:sz w:val="36"/>
          <w:szCs w:val="36"/>
          <w:rtl/>
        </w:rPr>
        <w:t>القندراني</w:t>
      </w:r>
      <w:proofErr w:type="spellEnd"/>
      <w:r w:rsidRPr="003E6F9F">
        <w:rPr>
          <w:rFonts w:ascii="Arial" w:hAnsi="Arial" w:cs="Arial"/>
          <w:color w:val="330033"/>
          <w:sz w:val="36"/>
          <w:szCs w:val="36"/>
          <w:rtl/>
        </w:rPr>
        <w:t xml:space="preserve"> وميمون بن خليل ، فكان في زمانهم من </w:t>
      </w:r>
      <w:proofErr w:type="spellStart"/>
      <w:r w:rsidRPr="003E6F9F">
        <w:rPr>
          <w:rFonts w:ascii="Arial" w:hAnsi="Arial" w:cs="Arial"/>
          <w:color w:val="330033"/>
          <w:sz w:val="36"/>
          <w:szCs w:val="36"/>
          <w:rtl/>
        </w:rPr>
        <w:t>النواخذة</w:t>
      </w:r>
      <w:proofErr w:type="spellEnd"/>
      <w:r w:rsidRPr="003E6F9F">
        <w:rPr>
          <w:rFonts w:ascii="Arial" w:hAnsi="Arial" w:cs="Arial"/>
          <w:color w:val="330033"/>
          <w:sz w:val="36"/>
          <w:szCs w:val="36"/>
          <w:rtl/>
        </w:rPr>
        <w:t xml:space="preserve"> المشهورة أحمد بن محمد بن عبد</w:t>
      </w:r>
      <w:r>
        <w:rPr>
          <w:rFonts w:ascii="Arial" w:hAnsi="Arial" w:cs="Arial" w:hint="cs"/>
          <w:color w:val="330033"/>
          <w:sz w:val="36"/>
          <w:szCs w:val="36"/>
          <w:rtl/>
        </w:rPr>
        <w:t xml:space="preserve"> </w:t>
      </w:r>
      <w:r w:rsidRPr="003E6F9F">
        <w:rPr>
          <w:rFonts w:ascii="Arial" w:hAnsi="Arial" w:cs="Arial"/>
          <w:color w:val="330033"/>
          <w:sz w:val="36"/>
          <w:szCs w:val="36"/>
          <w:rtl/>
        </w:rPr>
        <w:t xml:space="preserve">الرحمن بن أبي الفضل بن أبي المصري .. فيأخذون من كل أحد بره وبحره ويؤرخونه فهم مؤلفون لا مجربون " . </w:t>
      </w:r>
    </w:p>
    <w:p w:rsidR="003E6F9F" w:rsidRPr="003E6F9F" w:rsidRDefault="003E6F9F" w:rsidP="003E6F9F">
      <w:pPr>
        <w:rPr>
          <w:rFonts w:ascii="Arial" w:hAnsi="Arial" w:cs="Arial"/>
          <w:color w:val="330033"/>
          <w:sz w:val="36"/>
          <w:szCs w:val="36"/>
          <w:rtl/>
        </w:rPr>
      </w:pPr>
      <w:r w:rsidRPr="003E6F9F">
        <w:rPr>
          <w:rFonts w:ascii="Arial" w:hAnsi="Arial" w:cs="Arial"/>
          <w:color w:val="330033"/>
          <w:sz w:val="36"/>
          <w:szCs w:val="36"/>
          <w:rtl/>
        </w:rPr>
        <w:t>وهو يزن نفسه بحق فيقول : " ونهاية المتقدم في الزمن بداية المتأخرين ( بعده ) وقد عظمنا علمهم وتأليفهم وأجللنا قدرهم بقولنا : أنا رابع ثلاثة ، وربما في العلم الذي اخترعناه في البحر ورقة واحدة تقيم ( تسوي ) في البلاغة والصحة والفا</w:t>
      </w:r>
      <w:r>
        <w:rPr>
          <w:rFonts w:ascii="Arial" w:hAnsi="Arial" w:cs="Arial" w:hint="cs"/>
          <w:color w:val="330033"/>
          <w:sz w:val="36"/>
          <w:szCs w:val="36"/>
          <w:rtl/>
        </w:rPr>
        <w:t>ئ</w:t>
      </w:r>
      <w:r w:rsidRPr="003E6F9F">
        <w:rPr>
          <w:rFonts w:ascii="Arial" w:hAnsi="Arial" w:cs="Arial"/>
          <w:color w:val="330033"/>
          <w:sz w:val="36"/>
          <w:szCs w:val="36"/>
          <w:rtl/>
        </w:rPr>
        <w:t>دة والهداية وعلى الطريق والدلالة ( في مسارب البحر ) بأكثر مما صنفوه "</w:t>
      </w:r>
    </w:p>
    <w:p w:rsidR="003E6F9F" w:rsidRDefault="003E6F9F" w:rsidP="003E6F9F">
      <w:pPr>
        <w:spacing w:before="100" w:beforeAutospacing="1" w:after="100" w:afterAutospacing="1" w:line="240" w:lineRule="auto"/>
        <w:ind w:left="360"/>
        <w:rPr>
          <w:rFonts w:ascii="Times New Roman" w:eastAsia="Times New Roman" w:hAnsi="Times New Roman" w:cs="PT Bold Broken"/>
          <w:color w:val="FFC000"/>
          <w:sz w:val="40"/>
          <w:szCs w:val="40"/>
          <w:rtl/>
        </w:rPr>
      </w:pPr>
      <w:r w:rsidRPr="003E6F9F">
        <w:rPr>
          <w:rFonts w:ascii="Times New Roman" w:eastAsia="Times New Roman" w:hAnsi="Times New Roman" w:cs="PT Bold Broken"/>
          <w:color w:val="FFC000"/>
          <w:sz w:val="40"/>
          <w:szCs w:val="40"/>
          <w:rtl/>
        </w:rPr>
        <w:t>أفضال ابن ماجد على الملاحة البحرية</w:t>
      </w:r>
    </w:p>
    <w:p w:rsidR="008E5A29" w:rsidRPr="008E5A29" w:rsidRDefault="008E5A29" w:rsidP="008E5A29">
      <w:pPr>
        <w:spacing w:before="100" w:beforeAutospacing="1" w:after="100" w:afterAutospacing="1" w:line="240" w:lineRule="auto"/>
        <w:jc w:val="center"/>
        <w:rPr>
          <w:rFonts w:ascii="Times New Roman" w:eastAsia="Times New Roman" w:hAnsi="Times New Roman" w:cs="Times New Roman"/>
          <w:color w:val="000000"/>
          <w:sz w:val="24"/>
          <w:szCs w:val="24"/>
          <w:rtl/>
        </w:rPr>
      </w:pPr>
      <w:r w:rsidRPr="008E5A29">
        <w:rPr>
          <w:rFonts w:ascii="Arial" w:hAnsi="Arial" w:cs="Arial"/>
          <w:color w:val="330033"/>
          <w:sz w:val="36"/>
          <w:szCs w:val="36"/>
          <w:rtl/>
        </w:rPr>
        <w:t xml:space="preserve">إن لابن ماجد جهوداً وآثاراً علمية كثيرة كان لها الفضل الكبير فيما بعد والاسترشاد </w:t>
      </w:r>
      <w:proofErr w:type="spellStart"/>
      <w:r w:rsidRPr="008E5A29">
        <w:rPr>
          <w:rFonts w:ascii="Arial" w:hAnsi="Arial" w:cs="Arial"/>
          <w:color w:val="330033"/>
          <w:sz w:val="36"/>
          <w:szCs w:val="36"/>
          <w:rtl/>
        </w:rPr>
        <w:t>بها</w:t>
      </w:r>
      <w:proofErr w:type="spellEnd"/>
      <w:r w:rsidRPr="008E5A29">
        <w:rPr>
          <w:rFonts w:ascii="Arial" w:hAnsi="Arial" w:cs="Arial"/>
          <w:color w:val="330033"/>
          <w:sz w:val="36"/>
          <w:szCs w:val="36"/>
          <w:rtl/>
        </w:rPr>
        <w:t xml:space="preserve"> في التأليف والاختراع ، فقد كان من اختراعاته البوصلة وآلة الكمال وغيرها من الاختراعات البحرية التي استخدمها العرب في البحر ، وكان له فضل كبير في الملاحة البحرية .</w:t>
      </w:r>
    </w:p>
    <w:p w:rsidR="003E6F9F" w:rsidRPr="003E6F9F" w:rsidRDefault="003E6F9F" w:rsidP="003E6F9F">
      <w:pPr>
        <w:spacing w:before="100" w:beforeAutospacing="1" w:after="100" w:afterAutospacing="1" w:line="240" w:lineRule="auto"/>
        <w:ind w:left="360"/>
        <w:jc w:val="both"/>
        <w:rPr>
          <w:rFonts w:ascii="Arial" w:hAnsi="Arial" w:cs="Arial"/>
          <w:color w:val="330033"/>
          <w:sz w:val="36"/>
          <w:szCs w:val="36"/>
          <w:rtl/>
        </w:rPr>
      </w:pPr>
      <w:r w:rsidRPr="003E6F9F">
        <w:rPr>
          <w:rFonts w:ascii="Arial" w:hAnsi="Arial" w:cs="Arial"/>
          <w:color w:val="330033"/>
          <w:sz w:val="36"/>
          <w:szCs w:val="36"/>
          <w:rtl/>
        </w:rPr>
        <w:t xml:space="preserve">يعتبر ابن ماجد أول من طور البوصلة الملاحية بالمفهوم الحديث ، وكانت في أيامه تسمى ( </w:t>
      </w:r>
      <w:proofErr w:type="spellStart"/>
      <w:r w:rsidRPr="003E6F9F">
        <w:rPr>
          <w:rFonts w:ascii="Arial" w:hAnsi="Arial" w:cs="Arial"/>
          <w:color w:val="330033"/>
          <w:sz w:val="36"/>
          <w:szCs w:val="36"/>
          <w:rtl/>
        </w:rPr>
        <w:t>الحقة</w:t>
      </w:r>
      <w:proofErr w:type="spellEnd"/>
      <w:r w:rsidRPr="003E6F9F">
        <w:rPr>
          <w:rFonts w:ascii="Arial" w:hAnsi="Arial" w:cs="Arial"/>
          <w:color w:val="330033"/>
          <w:sz w:val="36"/>
          <w:szCs w:val="36"/>
          <w:rtl/>
        </w:rPr>
        <w:t xml:space="preserve"> ) وكلمة البوصلة كلمة إيطالية تعني </w:t>
      </w:r>
      <w:r w:rsidRPr="003E6F9F">
        <w:rPr>
          <w:rFonts w:ascii="Arial" w:hAnsi="Arial" w:cs="Arial"/>
          <w:color w:val="330033"/>
          <w:sz w:val="36"/>
          <w:szCs w:val="36"/>
          <w:rtl/>
        </w:rPr>
        <w:lastRenderedPageBreak/>
        <w:t xml:space="preserve">الصندوق أو الحق وهي ترجمة حرفية ، فكلمة </w:t>
      </w:r>
      <w:proofErr w:type="spellStart"/>
      <w:r w:rsidRPr="003E6F9F">
        <w:rPr>
          <w:rFonts w:ascii="Arial" w:hAnsi="Arial" w:cs="Arial"/>
          <w:color w:val="330033"/>
          <w:sz w:val="36"/>
          <w:szCs w:val="36"/>
          <w:rtl/>
        </w:rPr>
        <w:t>الحقة</w:t>
      </w:r>
      <w:proofErr w:type="spellEnd"/>
      <w:r w:rsidRPr="003E6F9F">
        <w:rPr>
          <w:rFonts w:ascii="Arial" w:hAnsi="Arial" w:cs="Arial"/>
          <w:color w:val="330033"/>
          <w:sz w:val="36"/>
          <w:szCs w:val="36"/>
          <w:rtl/>
        </w:rPr>
        <w:t xml:space="preserve"> العربية ، وكتاب الفوائد في أصول علم البحر والقواعد أقدم الوثائق الجديدة التي وصلتنا عن الملاحة في البحار الجنوبية بلغة من اللغات ، كما أنه يلقي كثيراً من الضوء على ما بلغه العرب من تقدم في فنون البحر والملاحة حتى القرن الخامس عشر للميلاد وعلى مدى تأثر أصحاب الموسوعة البحرية التركية التي تسمى ( المحيط ) والتي ألفت في القرن السادس عشر بكتاب ابن ماجد الذي يحتوي على كثير من المصطلحات العلمية والفنية التي تعتبر في حد ذاتها ثروة كبرى للغة العربية ، كما أن هذا الكتاب مثال لما يمكن أن تحتوي عليه المرشدات الملاحية العالمية ، ويستخلص منه أعمال ابن ماجد الأخرى ما يفيد بأن العرب هم الذين وضعوا أساس دستور البحر والتقاليد الملاحية بمفهومها الحديث ، لذلك ليس غريباً أن يقول أحد القواد الأتراك الذين أرسلهم السلطان العثماني لصد الغزو البرتغالي للبحار الجنوبية ولديار الإسلام : إن ابن ماجد أفضل ربابنة الساحل الهندي الغربي في القرنين الخامس والسادس عشر مقدرة ونزاهة ، تغمده الله برحمته ، وليس غريباً أيضاً أن تظل شهرة ابن ماجد كبحار عظيم شائعة طوال العصر الحديث ، إذ يقرر البحارة الإنجليزي ريتشارد </w:t>
      </w:r>
      <w:proofErr w:type="spellStart"/>
      <w:r w:rsidRPr="003E6F9F">
        <w:rPr>
          <w:rFonts w:ascii="Arial" w:hAnsi="Arial" w:cs="Arial"/>
          <w:color w:val="330033"/>
          <w:sz w:val="36"/>
          <w:szCs w:val="36"/>
          <w:rtl/>
        </w:rPr>
        <w:t>بيرتون</w:t>
      </w:r>
      <w:proofErr w:type="spellEnd"/>
      <w:r w:rsidRPr="003E6F9F">
        <w:rPr>
          <w:rFonts w:ascii="Arial" w:hAnsi="Arial" w:cs="Arial"/>
          <w:color w:val="330033"/>
          <w:sz w:val="36"/>
          <w:szCs w:val="36"/>
          <w:rtl/>
        </w:rPr>
        <w:t xml:space="preserve"> في كتابه السبيل إلى أفريقيا واكتشاف </w:t>
      </w:r>
      <w:proofErr w:type="spellStart"/>
      <w:r w:rsidRPr="003E6F9F">
        <w:rPr>
          <w:rFonts w:ascii="Arial" w:hAnsi="Arial" w:cs="Arial"/>
          <w:color w:val="330033"/>
          <w:sz w:val="36"/>
          <w:szCs w:val="36"/>
          <w:rtl/>
        </w:rPr>
        <w:t>هرر</w:t>
      </w:r>
      <w:proofErr w:type="spellEnd"/>
      <w:r w:rsidRPr="003E6F9F">
        <w:rPr>
          <w:rFonts w:ascii="Arial" w:hAnsi="Arial" w:cs="Arial"/>
          <w:color w:val="330033"/>
          <w:sz w:val="36"/>
          <w:szCs w:val="36"/>
          <w:rtl/>
        </w:rPr>
        <w:t xml:space="preserve"> - طبعة لندن - سنة 1828م أنه في أوائل القرن الماضي كان ملاحو جزر المالديف يستعينون بمرشد ملاحي يسمونه ( كتاب ماجد ) ويقول فران أن وصف ابن ماجد للبحر الأحمر بغض النظر عن بعض خطوط العرض التي تستوجب التصحيح ، لا تعادله أية إرشادات أوروبية خاصة بالسفن الشراعية ؛ فأبوه كان رباناً يلقب بربان البحر ، وقد دون هذا الربان تجاربه في مصنف ضخم هي الأرجوزة الحجازية التي تضم أكثر من ألف بيت ، كما كان جده أيضاً ملاحاً مشهوراً ولم يؤثر عنه أية مؤلفات ، وأما حفيده أحمد بن ماجد فقد عثر له الباحثون على ما يزيد على خمسة وعشرين مؤلفاً ، غير مؤلفات أخرى مفقودة وردت الإشارة إليها في كتاب الفوائد</w:t>
      </w:r>
      <w:r>
        <w:rPr>
          <w:rFonts w:ascii="Arial" w:hAnsi="Arial" w:cs="Arial" w:hint="cs"/>
          <w:color w:val="330033"/>
          <w:sz w:val="36"/>
          <w:szCs w:val="36"/>
          <w:rtl/>
        </w:rPr>
        <w:t>.</w:t>
      </w:r>
    </w:p>
    <w:p w:rsidR="003E6F9F" w:rsidRPr="003E6F9F" w:rsidRDefault="003E6F9F" w:rsidP="003E6F9F">
      <w:pPr>
        <w:spacing w:before="100" w:beforeAutospacing="1" w:after="100" w:afterAutospacing="1" w:line="240" w:lineRule="auto"/>
        <w:ind w:left="360"/>
        <w:jc w:val="both"/>
        <w:rPr>
          <w:rFonts w:ascii="Arial" w:eastAsia="Times New Roman" w:hAnsi="Arial" w:cs="Arial"/>
          <w:color w:val="993366"/>
          <w:sz w:val="44"/>
          <w:szCs w:val="44"/>
          <w:rtl/>
        </w:rPr>
      </w:pPr>
      <w:r w:rsidRPr="003E6F9F">
        <w:rPr>
          <w:rFonts w:ascii="Arial" w:eastAsia="Times New Roman" w:hAnsi="Arial" w:cs="Arial"/>
          <w:color w:val="993366"/>
          <w:sz w:val="44"/>
          <w:szCs w:val="44"/>
          <w:rtl/>
        </w:rPr>
        <w:t>البوصلة :</w:t>
      </w:r>
    </w:p>
    <w:p w:rsidR="003E6F9F" w:rsidRPr="003E6F9F" w:rsidRDefault="003E6F9F" w:rsidP="003E6F9F">
      <w:pPr>
        <w:spacing w:after="0" w:line="240" w:lineRule="auto"/>
        <w:rPr>
          <w:rFonts w:ascii="Arial" w:hAnsi="Arial" w:cs="Arial"/>
          <w:color w:val="330033"/>
          <w:sz w:val="36"/>
          <w:szCs w:val="36"/>
          <w:rtl/>
        </w:rPr>
      </w:pPr>
      <w:r w:rsidRPr="003E6F9F">
        <w:rPr>
          <w:rFonts w:ascii="Arial" w:hAnsi="Arial" w:cs="Arial"/>
          <w:color w:val="330033"/>
          <w:sz w:val="36"/>
          <w:szCs w:val="36"/>
          <w:rtl/>
        </w:rPr>
        <w:t xml:space="preserve">أصل اللفظة إيطالية وتعني الصندوق ، ثم شاع استعمالها لإبرة المغناطيس التي تتجه صوب الشمال دائماً ، وإن كانت في الأصل للوعاء الذي توضع فيه تلك الإبرة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lastRenderedPageBreak/>
        <w:t xml:space="preserve">وإذا رجعنا إلى تاريخ صنع أول (صندوق ) للإبرة في إيطاليا والتي اتخذته منها الملاحة الأوروبية كافة ، وتاريخ استعمال ( الحق ) وهو ذلك الصندوق في العربية وجدنا ابن ماجد يسبق بنصف قرن على الأقل . </w:t>
      </w:r>
    </w:p>
    <w:p w:rsidR="00E92908" w:rsidRDefault="00E92908" w:rsidP="003E6F9F">
      <w:pPr>
        <w:spacing w:before="100" w:beforeAutospacing="1" w:after="100" w:afterAutospacing="1" w:line="240" w:lineRule="auto"/>
        <w:ind w:left="360"/>
        <w:rPr>
          <w:rFonts w:ascii="Arial" w:eastAsia="Times New Roman" w:hAnsi="Arial" w:cs="Arial"/>
          <w:color w:val="993366"/>
          <w:sz w:val="44"/>
          <w:szCs w:val="44"/>
          <w:rtl/>
        </w:rPr>
      </w:pPr>
    </w:p>
    <w:p w:rsidR="003E6F9F" w:rsidRPr="003E6F9F" w:rsidRDefault="003E6F9F" w:rsidP="003E6F9F">
      <w:pPr>
        <w:spacing w:before="100" w:beforeAutospacing="1" w:after="100" w:afterAutospacing="1" w:line="240" w:lineRule="auto"/>
        <w:ind w:left="360"/>
        <w:rPr>
          <w:rFonts w:ascii="Arial" w:eastAsia="Times New Roman" w:hAnsi="Arial" w:cs="Arial"/>
          <w:color w:val="993366"/>
          <w:sz w:val="44"/>
          <w:szCs w:val="44"/>
          <w:rtl/>
        </w:rPr>
      </w:pPr>
      <w:r w:rsidRPr="003E6F9F">
        <w:rPr>
          <w:rFonts w:ascii="Arial" w:eastAsia="Times New Roman" w:hAnsi="Arial" w:cs="Arial"/>
          <w:color w:val="993366"/>
          <w:sz w:val="44"/>
          <w:szCs w:val="44"/>
          <w:rtl/>
        </w:rPr>
        <w:t xml:space="preserve">آلة الكمال أو ( </w:t>
      </w:r>
      <w:proofErr w:type="spellStart"/>
      <w:r w:rsidRPr="003E6F9F">
        <w:rPr>
          <w:rFonts w:ascii="Arial" w:eastAsia="Times New Roman" w:hAnsi="Arial" w:cs="Arial"/>
          <w:color w:val="993366"/>
          <w:sz w:val="44"/>
          <w:szCs w:val="44"/>
          <w:rtl/>
        </w:rPr>
        <w:t>خشبات</w:t>
      </w:r>
      <w:proofErr w:type="spellEnd"/>
      <w:r w:rsidRPr="003E6F9F">
        <w:rPr>
          <w:rFonts w:ascii="Arial" w:eastAsia="Times New Roman" w:hAnsi="Arial" w:cs="Arial"/>
          <w:color w:val="993366"/>
          <w:sz w:val="44"/>
          <w:szCs w:val="44"/>
          <w:rtl/>
        </w:rPr>
        <w:t xml:space="preserve"> ابن ماجد ) : </w:t>
      </w:r>
    </w:p>
    <w:p w:rsidR="003E6F9F" w:rsidRPr="003E6F9F" w:rsidRDefault="003E6F9F" w:rsidP="003E6F9F">
      <w:pPr>
        <w:spacing w:after="0" w:line="240" w:lineRule="auto"/>
        <w:rPr>
          <w:rFonts w:ascii="Arial" w:hAnsi="Arial" w:cs="Arial"/>
          <w:color w:val="330033"/>
          <w:sz w:val="36"/>
          <w:szCs w:val="36"/>
          <w:rtl/>
        </w:rPr>
      </w:pPr>
      <w:r w:rsidRPr="003E6F9F">
        <w:rPr>
          <w:rFonts w:ascii="Arial" w:hAnsi="Arial" w:cs="Arial"/>
          <w:color w:val="330033"/>
          <w:sz w:val="36"/>
          <w:szCs w:val="36"/>
          <w:rtl/>
        </w:rPr>
        <w:t xml:space="preserve">وهي في الأصل خشبة واحدة طورها ابن ماجد فيما بعد إلى أربع </w:t>
      </w:r>
      <w:proofErr w:type="spellStart"/>
      <w:r w:rsidRPr="003E6F9F">
        <w:rPr>
          <w:rFonts w:ascii="Arial" w:hAnsi="Arial" w:cs="Arial"/>
          <w:color w:val="330033"/>
          <w:sz w:val="36"/>
          <w:szCs w:val="36"/>
          <w:rtl/>
        </w:rPr>
        <w:t>خشبات</w:t>
      </w:r>
      <w:proofErr w:type="spellEnd"/>
      <w:r w:rsidRPr="003E6F9F">
        <w:rPr>
          <w:rFonts w:ascii="Arial" w:hAnsi="Arial" w:cs="Arial"/>
          <w:color w:val="330033"/>
          <w:sz w:val="36"/>
          <w:szCs w:val="36"/>
          <w:rtl/>
        </w:rPr>
        <w:t xml:space="preserve"> وجميعها على شكل متوازي مستطيلات، وسطحها ثقب يمر فيه خيط مدرج بعقد مختلفة المسافات حسب ظل تمام الزاوية أو ظل تمام زاوية الارتفاع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أما أصل هذه الآلة فهو الاستفادة من حساب المثلث في معرفة ظل تمام الزاوية</w:t>
      </w:r>
      <w:r>
        <w:rPr>
          <w:rFonts w:ascii="Arial" w:hAnsi="Arial" w:cs="Arial" w:hint="cs"/>
          <w:color w:val="330033"/>
          <w:sz w:val="36"/>
          <w:szCs w:val="36"/>
          <w:rtl/>
        </w:rPr>
        <w:t>.</w:t>
      </w:r>
      <w:r w:rsidRPr="003E6F9F">
        <w:rPr>
          <w:rFonts w:ascii="Arial" w:hAnsi="Arial" w:cs="Arial"/>
          <w:color w:val="330033"/>
          <w:sz w:val="36"/>
          <w:szCs w:val="36"/>
          <w:rtl/>
        </w:rPr>
        <w:t xml:space="preserve"> </w:t>
      </w:r>
    </w:p>
    <w:p w:rsidR="003E6F9F" w:rsidRPr="003E6F9F" w:rsidRDefault="003E6F9F" w:rsidP="003E6F9F">
      <w:pPr>
        <w:spacing w:before="100" w:beforeAutospacing="1" w:after="100" w:afterAutospacing="1" w:line="240" w:lineRule="auto"/>
        <w:ind w:left="360"/>
        <w:jc w:val="both"/>
        <w:rPr>
          <w:rFonts w:ascii="Times New Roman" w:eastAsia="Times New Roman" w:hAnsi="Times New Roman" w:cs="PT Bold Broken"/>
          <w:color w:val="FFC000"/>
          <w:sz w:val="40"/>
          <w:szCs w:val="40"/>
          <w:rtl/>
        </w:rPr>
      </w:pPr>
      <w:r w:rsidRPr="003E6F9F">
        <w:rPr>
          <w:rFonts w:ascii="Times New Roman" w:eastAsia="Times New Roman" w:hAnsi="Times New Roman" w:cs="PT Bold Broken"/>
          <w:color w:val="FFC000"/>
          <w:sz w:val="40"/>
          <w:szCs w:val="40"/>
          <w:rtl/>
        </w:rPr>
        <w:t xml:space="preserve">مؤلفات أحمد بن ماجد : </w:t>
      </w:r>
    </w:p>
    <w:p w:rsidR="003E6F9F" w:rsidRPr="003E6F9F" w:rsidRDefault="003E6F9F" w:rsidP="003E6F9F">
      <w:pPr>
        <w:spacing w:after="0" w:line="240" w:lineRule="auto"/>
        <w:rPr>
          <w:rFonts w:ascii="Arial" w:hAnsi="Arial" w:cs="Arial"/>
          <w:color w:val="330033"/>
          <w:sz w:val="36"/>
          <w:szCs w:val="36"/>
          <w:rtl/>
        </w:rPr>
      </w:pPr>
      <w:r w:rsidRPr="003E6F9F">
        <w:rPr>
          <w:rFonts w:ascii="Arial" w:hAnsi="Arial" w:cs="Arial"/>
          <w:color w:val="330033"/>
          <w:sz w:val="36"/>
          <w:szCs w:val="36"/>
          <w:rtl/>
        </w:rPr>
        <w:t xml:space="preserve">أما مؤلفات أحمد بن ماجد … كما رتبها الدكتور أنور عبد العليم (18) كالتالي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1-أرجوزة بر العرب في خليج فارس ( 100 بيت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2-أرجوزة في قسمة الجمة على أنجم بنات نعش ( 221 بيتاً ، ألفت سنة 900 هـ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3-أرجوزة في </w:t>
      </w:r>
      <w:proofErr w:type="spellStart"/>
      <w:r w:rsidRPr="003E6F9F">
        <w:rPr>
          <w:rFonts w:ascii="Arial" w:hAnsi="Arial" w:cs="Arial"/>
          <w:color w:val="330033"/>
          <w:sz w:val="36"/>
          <w:szCs w:val="36"/>
          <w:rtl/>
        </w:rPr>
        <w:t>النتخات</w:t>
      </w:r>
      <w:proofErr w:type="spellEnd"/>
      <w:r w:rsidRPr="003E6F9F">
        <w:rPr>
          <w:rFonts w:ascii="Arial" w:hAnsi="Arial" w:cs="Arial"/>
          <w:color w:val="330033"/>
          <w:sz w:val="36"/>
          <w:szCs w:val="36"/>
          <w:rtl/>
        </w:rPr>
        <w:t xml:space="preserve"> لبر العرب ( 255 بيتاً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4-أرجوزة </w:t>
      </w:r>
      <w:proofErr w:type="spellStart"/>
      <w:r w:rsidRPr="003E6F9F">
        <w:rPr>
          <w:rFonts w:ascii="Arial" w:hAnsi="Arial" w:cs="Arial"/>
          <w:color w:val="330033"/>
          <w:sz w:val="36"/>
          <w:szCs w:val="36"/>
          <w:rtl/>
        </w:rPr>
        <w:t>مخمسة</w:t>
      </w:r>
      <w:proofErr w:type="spellEnd"/>
      <w:r w:rsidRPr="003E6F9F">
        <w:rPr>
          <w:rFonts w:ascii="Arial" w:hAnsi="Arial" w:cs="Arial"/>
          <w:color w:val="330033"/>
          <w:sz w:val="36"/>
          <w:szCs w:val="36"/>
          <w:rtl/>
        </w:rPr>
        <w:t xml:space="preserve"> ( في شؤون البحر ، 17 بيتاً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5-الأرجوزة المعربة ( 178 بيتاً ) عربت الخليج البربري وصححت قياسه ، ألفت سنة 890هـ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6-البليغة في قياس السهيل </w:t>
      </w:r>
      <w:proofErr w:type="spellStart"/>
      <w:r w:rsidRPr="003E6F9F">
        <w:rPr>
          <w:rFonts w:ascii="Arial" w:hAnsi="Arial" w:cs="Arial"/>
          <w:color w:val="330033"/>
          <w:sz w:val="36"/>
          <w:szCs w:val="36"/>
          <w:rtl/>
        </w:rPr>
        <w:t>والمرامح</w:t>
      </w:r>
      <w:proofErr w:type="spellEnd"/>
      <w:r w:rsidRPr="003E6F9F">
        <w:rPr>
          <w:rFonts w:ascii="Arial" w:hAnsi="Arial" w:cs="Arial"/>
          <w:color w:val="330033"/>
          <w:sz w:val="36"/>
          <w:szCs w:val="36"/>
          <w:rtl/>
        </w:rPr>
        <w:t xml:space="preserve"> ( 64 بيتاً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7-التائية ( 55 بيتاً ، من جدة إلى عدن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lastRenderedPageBreak/>
        <w:t xml:space="preserve">8-تصنيف قبلة الإسلام في جميع الدنيا ، و تسمى تحفة </w:t>
      </w:r>
      <w:proofErr w:type="spellStart"/>
      <w:r w:rsidRPr="003E6F9F">
        <w:rPr>
          <w:rFonts w:ascii="Arial" w:hAnsi="Arial" w:cs="Arial"/>
          <w:color w:val="330033"/>
          <w:sz w:val="36"/>
          <w:szCs w:val="36"/>
          <w:rtl/>
        </w:rPr>
        <w:t>القضا</w:t>
      </w:r>
      <w:proofErr w:type="spellEnd"/>
      <w:r w:rsidRPr="003E6F9F">
        <w:rPr>
          <w:rFonts w:ascii="Arial" w:hAnsi="Arial" w:cs="Arial"/>
          <w:color w:val="330033"/>
          <w:sz w:val="36"/>
          <w:szCs w:val="36"/>
          <w:rtl/>
        </w:rPr>
        <w:t xml:space="preserve"> ( 295 بيتاً ألفت سنة 893 هـ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9-حاوية الاختصار في أصول علم البحار ( 1082 بيتاً ) ألفت سنة 866 هـ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10-الذهبية ( 193 بيتاً ) في المرق </w:t>
      </w:r>
      <w:proofErr w:type="spellStart"/>
      <w:r w:rsidRPr="003E6F9F">
        <w:rPr>
          <w:rFonts w:ascii="Arial" w:hAnsi="Arial" w:cs="Arial"/>
          <w:color w:val="330033"/>
          <w:sz w:val="36"/>
          <w:szCs w:val="36"/>
          <w:rtl/>
        </w:rPr>
        <w:t>والمغزر</w:t>
      </w:r>
      <w:proofErr w:type="spellEnd"/>
      <w:r w:rsidRPr="003E6F9F">
        <w:rPr>
          <w:rFonts w:ascii="Arial" w:hAnsi="Arial" w:cs="Arial"/>
          <w:color w:val="330033"/>
          <w:sz w:val="36"/>
          <w:szCs w:val="36"/>
          <w:rtl/>
        </w:rPr>
        <w:t xml:space="preserve">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11-</w:t>
      </w:r>
      <w:proofErr w:type="spellStart"/>
      <w:r w:rsidRPr="003E6F9F">
        <w:rPr>
          <w:rFonts w:ascii="Arial" w:hAnsi="Arial" w:cs="Arial"/>
          <w:color w:val="330033"/>
          <w:sz w:val="36"/>
          <w:szCs w:val="36"/>
          <w:rtl/>
        </w:rPr>
        <w:t>السبعية</w:t>
      </w:r>
      <w:proofErr w:type="spellEnd"/>
      <w:r w:rsidRPr="003E6F9F">
        <w:rPr>
          <w:rFonts w:ascii="Arial" w:hAnsi="Arial" w:cs="Arial"/>
          <w:color w:val="330033"/>
          <w:sz w:val="36"/>
          <w:szCs w:val="36"/>
          <w:rtl/>
        </w:rPr>
        <w:t xml:space="preserve"> ( 307 بيتاً ) في سبعة علوم من علوم البحر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12-ضريبة الضرائب ( 192 بيتاً ) في القياسات الفلكية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13-عدة الأشهر الرومية ( 13 بيتاً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14-الفائقة ( 57 بيتاً ) في قياس الضفدع وقيد سهيل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15-القافية ( 33 بيتاً ) في قياس النجوم المشهورة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16-القصيدة المكية ( 171 بيتاً - السفر من جدة لسواحل المحيط الهندي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17-كنز </w:t>
      </w:r>
      <w:proofErr w:type="spellStart"/>
      <w:r w:rsidRPr="003E6F9F">
        <w:rPr>
          <w:rFonts w:ascii="Arial" w:hAnsi="Arial" w:cs="Arial"/>
          <w:color w:val="330033"/>
          <w:sz w:val="36"/>
          <w:szCs w:val="36"/>
          <w:rtl/>
        </w:rPr>
        <w:t>المعالمة</w:t>
      </w:r>
      <w:proofErr w:type="spellEnd"/>
      <w:r w:rsidRPr="003E6F9F">
        <w:rPr>
          <w:rFonts w:ascii="Arial" w:hAnsi="Arial" w:cs="Arial"/>
          <w:color w:val="330033"/>
          <w:sz w:val="36"/>
          <w:szCs w:val="36"/>
          <w:rtl/>
        </w:rPr>
        <w:t xml:space="preserve"> في علم المجهولات في البحر ( 71 بيتاً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18-كتاب الفوائد في أصول علم البحر والفوائد ( في العلوم البحرية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19-كتاب </w:t>
      </w:r>
      <w:proofErr w:type="spellStart"/>
      <w:r w:rsidRPr="003E6F9F">
        <w:rPr>
          <w:rFonts w:ascii="Arial" w:hAnsi="Arial" w:cs="Arial"/>
          <w:color w:val="330033"/>
          <w:sz w:val="36"/>
          <w:szCs w:val="36"/>
          <w:rtl/>
        </w:rPr>
        <w:t>المول</w:t>
      </w:r>
      <w:proofErr w:type="spellEnd"/>
      <w:r w:rsidRPr="003E6F9F">
        <w:rPr>
          <w:rFonts w:ascii="Arial" w:hAnsi="Arial" w:cs="Arial"/>
          <w:color w:val="330033"/>
          <w:sz w:val="36"/>
          <w:szCs w:val="36"/>
          <w:rtl/>
        </w:rPr>
        <w:t xml:space="preserve"> ( سواحل المحيط الهندي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20-</w:t>
      </w:r>
      <w:proofErr w:type="spellStart"/>
      <w:r w:rsidRPr="003E6F9F">
        <w:rPr>
          <w:rFonts w:ascii="Arial" w:hAnsi="Arial" w:cs="Arial"/>
          <w:color w:val="330033"/>
          <w:sz w:val="36"/>
          <w:szCs w:val="36"/>
          <w:rtl/>
        </w:rPr>
        <w:t>المعلقية</w:t>
      </w:r>
      <w:proofErr w:type="spellEnd"/>
      <w:r w:rsidRPr="003E6F9F">
        <w:rPr>
          <w:rFonts w:ascii="Arial" w:hAnsi="Arial" w:cs="Arial"/>
          <w:color w:val="330033"/>
          <w:sz w:val="36"/>
          <w:szCs w:val="36"/>
          <w:rtl/>
        </w:rPr>
        <w:t xml:space="preserve"> ( أرجوزة من 273 بيتاً ، تصف المجاري وقياساتها من بر الهند إلى بر سيلان وناج باري و بر </w:t>
      </w:r>
      <w:proofErr w:type="spellStart"/>
      <w:r w:rsidRPr="003E6F9F">
        <w:rPr>
          <w:rFonts w:ascii="Arial" w:hAnsi="Arial" w:cs="Arial"/>
          <w:color w:val="330033"/>
          <w:sz w:val="36"/>
          <w:szCs w:val="36"/>
          <w:rtl/>
        </w:rPr>
        <w:t>السيام</w:t>
      </w:r>
      <w:proofErr w:type="spellEnd"/>
      <w:r w:rsidRPr="003E6F9F">
        <w:rPr>
          <w:rFonts w:ascii="Arial" w:hAnsi="Arial" w:cs="Arial"/>
          <w:color w:val="330033"/>
          <w:sz w:val="36"/>
          <w:szCs w:val="36"/>
          <w:rtl/>
        </w:rPr>
        <w:t xml:space="preserve"> و </w:t>
      </w:r>
      <w:proofErr w:type="spellStart"/>
      <w:r w:rsidRPr="003E6F9F">
        <w:rPr>
          <w:rFonts w:ascii="Arial" w:hAnsi="Arial" w:cs="Arial"/>
          <w:color w:val="330033"/>
          <w:sz w:val="36"/>
          <w:szCs w:val="36"/>
          <w:rtl/>
        </w:rPr>
        <w:t>ملقة</w:t>
      </w:r>
      <w:proofErr w:type="spellEnd"/>
      <w:r w:rsidRPr="003E6F9F">
        <w:rPr>
          <w:rFonts w:ascii="Arial" w:hAnsi="Arial" w:cs="Arial"/>
          <w:color w:val="330033"/>
          <w:sz w:val="36"/>
          <w:szCs w:val="36"/>
          <w:rtl/>
        </w:rPr>
        <w:t xml:space="preserve"> و </w:t>
      </w:r>
      <w:proofErr w:type="spellStart"/>
      <w:r w:rsidRPr="003E6F9F">
        <w:rPr>
          <w:rFonts w:ascii="Arial" w:hAnsi="Arial" w:cs="Arial"/>
          <w:color w:val="330033"/>
          <w:sz w:val="36"/>
          <w:szCs w:val="36"/>
          <w:rtl/>
        </w:rPr>
        <w:t>جاوة</w:t>
      </w:r>
      <w:proofErr w:type="spellEnd"/>
      <w:r w:rsidRPr="003E6F9F">
        <w:rPr>
          <w:rFonts w:ascii="Arial" w:hAnsi="Arial" w:cs="Arial"/>
          <w:color w:val="330033"/>
          <w:sz w:val="36"/>
          <w:szCs w:val="36"/>
          <w:rtl/>
        </w:rPr>
        <w:t xml:space="preserve"> ، وما كان في طريقهم من الجزر والشعبان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21-</w:t>
      </w:r>
      <w:proofErr w:type="spellStart"/>
      <w:r w:rsidRPr="003E6F9F">
        <w:rPr>
          <w:rFonts w:ascii="Arial" w:hAnsi="Arial" w:cs="Arial"/>
          <w:color w:val="330033"/>
          <w:sz w:val="36"/>
          <w:szCs w:val="36"/>
          <w:rtl/>
        </w:rPr>
        <w:t>السفالية</w:t>
      </w:r>
      <w:proofErr w:type="spellEnd"/>
      <w:r w:rsidRPr="003E6F9F">
        <w:rPr>
          <w:rFonts w:ascii="Arial" w:hAnsi="Arial" w:cs="Arial"/>
          <w:color w:val="330033"/>
          <w:sz w:val="36"/>
          <w:szCs w:val="36"/>
          <w:rtl/>
        </w:rPr>
        <w:t xml:space="preserve"> ( أرجوزة من 807 بيتاً تصف المجاري و القياسات في </w:t>
      </w:r>
      <w:proofErr w:type="spellStart"/>
      <w:r w:rsidRPr="003E6F9F">
        <w:rPr>
          <w:rFonts w:ascii="Arial" w:hAnsi="Arial" w:cs="Arial"/>
          <w:color w:val="330033"/>
          <w:sz w:val="36"/>
          <w:szCs w:val="36"/>
          <w:rtl/>
        </w:rPr>
        <w:t>مليبار</w:t>
      </w:r>
      <w:proofErr w:type="spellEnd"/>
      <w:r w:rsidRPr="003E6F9F">
        <w:rPr>
          <w:rFonts w:ascii="Arial" w:hAnsi="Arial" w:cs="Arial"/>
          <w:color w:val="330033"/>
          <w:sz w:val="36"/>
          <w:szCs w:val="36"/>
          <w:rtl/>
        </w:rPr>
        <w:t xml:space="preserve"> و كنكن و </w:t>
      </w:r>
      <w:proofErr w:type="spellStart"/>
      <w:r w:rsidRPr="003E6F9F">
        <w:rPr>
          <w:rFonts w:ascii="Arial" w:hAnsi="Arial" w:cs="Arial"/>
          <w:color w:val="330033"/>
          <w:sz w:val="36"/>
          <w:szCs w:val="36"/>
          <w:rtl/>
        </w:rPr>
        <w:t>جوراته</w:t>
      </w:r>
      <w:proofErr w:type="spellEnd"/>
      <w:r w:rsidRPr="003E6F9F">
        <w:rPr>
          <w:rFonts w:ascii="Arial" w:hAnsi="Arial" w:cs="Arial"/>
          <w:color w:val="330033"/>
          <w:sz w:val="36"/>
          <w:szCs w:val="36"/>
          <w:rtl/>
        </w:rPr>
        <w:t xml:space="preserve"> و السند و </w:t>
      </w:r>
      <w:proofErr w:type="spellStart"/>
      <w:r w:rsidRPr="003E6F9F">
        <w:rPr>
          <w:rFonts w:ascii="Arial" w:hAnsi="Arial" w:cs="Arial"/>
          <w:color w:val="330033"/>
          <w:sz w:val="36"/>
          <w:szCs w:val="36"/>
          <w:rtl/>
        </w:rPr>
        <w:t>الأطواح</w:t>
      </w:r>
      <w:proofErr w:type="spellEnd"/>
      <w:r w:rsidRPr="003E6F9F">
        <w:rPr>
          <w:rFonts w:ascii="Arial" w:hAnsi="Arial" w:cs="Arial"/>
          <w:color w:val="330033"/>
          <w:sz w:val="36"/>
          <w:szCs w:val="36"/>
          <w:rtl/>
        </w:rPr>
        <w:t xml:space="preserve"> إلى السيف الطويل و السواحل و </w:t>
      </w:r>
      <w:proofErr w:type="spellStart"/>
      <w:r w:rsidRPr="003E6F9F">
        <w:rPr>
          <w:rFonts w:ascii="Arial" w:hAnsi="Arial" w:cs="Arial"/>
          <w:color w:val="330033"/>
          <w:sz w:val="36"/>
          <w:szCs w:val="36"/>
          <w:rtl/>
        </w:rPr>
        <w:t>النريج</w:t>
      </w:r>
      <w:proofErr w:type="spellEnd"/>
      <w:r w:rsidRPr="003E6F9F">
        <w:rPr>
          <w:rFonts w:ascii="Arial" w:hAnsi="Arial" w:cs="Arial"/>
          <w:color w:val="330033"/>
          <w:sz w:val="36"/>
          <w:szCs w:val="36"/>
          <w:rtl/>
        </w:rPr>
        <w:t xml:space="preserve"> و أرض </w:t>
      </w:r>
      <w:proofErr w:type="spellStart"/>
      <w:r w:rsidRPr="003E6F9F">
        <w:rPr>
          <w:rFonts w:ascii="Arial" w:hAnsi="Arial" w:cs="Arial"/>
          <w:color w:val="330033"/>
          <w:sz w:val="36"/>
          <w:szCs w:val="36"/>
          <w:rtl/>
        </w:rPr>
        <w:t>السفال</w:t>
      </w:r>
      <w:proofErr w:type="spellEnd"/>
      <w:r w:rsidRPr="003E6F9F">
        <w:rPr>
          <w:rFonts w:ascii="Arial" w:hAnsi="Arial" w:cs="Arial"/>
          <w:color w:val="330033"/>
          <w:sz w:val="36"/>
          <w:szCs w:val="36"/>
          <w:rtl/>
        </w:rPr>
        <w:t xml:space="preserve"> و القمر ، و ما إلى ذلك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22-ميمنة الإبدال ( 57 بيتاً ) في الواقع وذوبان </w:t>
      </w:r>
      <w:proofErr w:type="spellStart"/>
      <w:r w:rsidRPr="003E6F9F">
        <w:rPr>
          <w:rFonts w:ascii="Arial" w:hAnsi="Arial" w:cs="Arial"/>
          <w:color w:val="330033"/>
          <w:sz w:val="36"/>
          <w:szCs w:val="36"/>
          <w:rtl/>
        </w:rPr>
        <w:t>العيوق</w:t>
      </w:r>
      <w:proofErr w:type="spellEnd"/>
      <w:r w:rsidRPr="003E6F9F">
        <w:rPr>
          <w:rFonts w:ascii="Arial" w:hAnsi="Arial" w:cs="Arial"/>
          <w:color w:val="330033"/>
          <w:sz w:val="36"/>
          <w:szCs w:val="36"/>
          <w:rtl/>
        </w:rPr>
        <w:t xml:space="preserve">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23-الهادية ( 155 بيتاً ) في قياس النجوم </w:t>
      </w:r>
      <w:proofErr w:type="spellStart"/>
      <w:r w:rsidRPr="003E6F9F">
        <w:rPr>
          <w:rFonts w:ascii="Arial" w:hAnsi="Arial" w:cs="Arial"/>
          <w:color w:val="330033"/>
          <w:sz w:val="36"/>
          <w:szCs w:val="36"/>
          <w:rtl/>
        </w:rPr>
        <w:t>والنتخات</w:t>
      </w:r>
      <w:proofErr w:type="spellEnd"/>
      <w:r w:rsidRPr="003E6F9F">
        <w:rPr>
          <w:rFonts w:ascii="Arial" w:hAnsi="Arial" w:cs="Arial"/>
          <w:color w:val="330033"/>
          <w:sz w:val="36"/>
          <w:szCs w:val="36"/>
          <w:rtl/>
        </w:rPr>
        <w:t xml:space="preserve"> والأسفار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lastRenderedPageBreak/>
        <w:t xml:space="preserve">24-نادرة الإبدال ( 57 بيتاً في الواقع وذوبان </w:t>
      </w:r>
      <w:proofErr w:type="spellStart"/>
      <w:r w:rsidRPr="003E6F9F">
        <w:rPr>
          <w:rFonts w:ascii="Arial" w:hAnsi="Arial" w:cs="Arial"/>
          <w:color w:val="330033"/>
          <w:sz w:val="36"/>
          <w:szCs w:val="36"/>
          <w:rtl/>
        </w:rPr>
        <w:t>العيوق</w:t>
      </w:r>
      <w:proofErr w:type="spellEnd"/>
      <w:r w:rsidRPr="003E6F9F">
        <w:rPr>
          <w:rFonts w:ascii="Arial" w:hAnsi="Arial" w:cs="Arial"/>
          <w:color w:val="330033"/>
          <w:sz w:val="36"/>
          <w:szCs w:val="36"/>
          <w:rtl/>
        </w:rPr>
        <w:t xml:space="preserve">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25-الفصول ( وعددها 9 ، متعددة المواضع )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هذا غير مؤلفات مفقودة وردت الإشارة إليها في كتاب الفوائد . </w:t>
      </w:r>
    </w:p>
    <w:p w:rsidR="003E6F9F" w:rsidRPr="003E6F9F" w:rsidRDefault="003E6F9F" w:rsidP="003E6F9F">
      <w:pPr>
        <w:spacing w:before="100" w:beforeAutospacing="1" w:after="100" w:afterAutospacing="1" w:line="240" w:lineRule="auto"/>
        <w:rPr>
          <w:rFonts w:ascii="Times New Roman" w:eastAsia="Times New Roman" w:hAnsi="Times New Roman" w:cs="PT Bold Broken"/>
          <w:color w:val="FFC000"/>
          <w:sz w:val="40"/>
          <w:szCs w:val="40"/>
          <w:rtl/>
        </w:rPr>
      </w:pPr>
      <w:r w:rsidRPr="003E6F9F">
        <w:rPr>
          <w:rFonts w:ascii="Times New Roman" w:eastAsia="Times New Roman" w:hAnsi="Times New Roman" w:cs="PT Bold Broken"/>
          <w:color w:val="FFC000"/>
          <w:sz w:val="40"/>
          <w:szCs w:val="40"/>
          <w:rtl/>
        </w:rPr>
        <w:t xml:space="preserve">كتابات ابن ماجد : </w:t>
      </w:r>
    </w:p>
    <w:p w:rsidR="003E6F9F" w:rsidRPr="003E6F9F" w:rsidRDefault="003E6F9F" w:rsidP="003E6F9F">
      <w:pPr>
        <w:spacing w:after="0" w:line="240" w:lineRule="auto"/>
        <w:rPr>
          <w:rFonts w:ascii="Times New Roman" w:eastAsia="Times New Roman" w:hAnsi="Times New Roman" w:cs="Times New Roman"/>
          <w:color w:val="000000"/>
          <w:sz w:val="44"/>
          <w:szCs w:val="44"/>
          <w:rtl/>
        </w:rPr>
      </w:pPr>
      <w:r w:rsidRPr="003E6F9F">
        <w:rPr>
          <w:rFonts w:ascii="Arial" w:eastAsia="Times New Roman" w:hAnsi="Arial" w:cs="Arial"/>
          <w:color w:val="993366"/>
          <w:sz w:val="44"/>
          <w:szCs w:val="44"/>
          <w:rtl/>
        </w:rPr>
        <w:t>-  كتاب أرجوزة الفوائد في أصول علم البحر والقواعد :</w:t>
      </w:r>
      <w:r w:rsidRPr="003E6F9F">
        <w:rPr>
          <w:rFonts w:ascii="Times New Roman" w:eastAsia="Times New Roman" w:hAnsi="Times New Roman" w:cs="Times New Roman"/>
          <w:color w:val="000000"/>
          <w:sz w:val="44"/>
          <w:szCs w:val="44"/>
          <w:rtl/>
        </w:rPr>
        <w:t xml:space="preserve">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تعتبر أرجوزة الفوائد في أصول علم البحر والقواعد أهم وثيقة وصلتنا في الجغرافية الملاحية من العصور الوسطى على الإطلاق  وهو من أبرز مؤلفات أحمد بن ماجد النثرية ألفها عام 14 ، ويضمن البحث عن أصول الملاحة وحجر المغناطيس ومنازل القمر والنجوم التي تقابل أقسام الإبرة المغناطيسية الاثنين والثلاثين حيث يقول " ومن اختراعاتنا ( علوم البحر ) تركيب المغناطيس على الحلقة ، وهي بيت الإبرة أو البوصلة بنفسه ولنا فيه كلمة كبيرة لم تكتب في كتاب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وعرض بعض الثغور الموجودة في المحيط الهندي والبحر الصيني ومراحل ساحل الهند الغربية والجزر العشر الكبرى المشهورة وهي ( جزيرة العرب ، جزيرة القمر ، وزنجبار ، وجزيرة البحرين … </w:t>
      </w:r>
      <w:proofErr w:type="spellStart"/>
      <w:r w:rsidRPr="003E6F9F">
        <w:rPr>
          <w:rFonts w:ascii="Arial" w:hAnsi="Arial" w:cs="Arial"/>
          <w:color w:val="330033"/>
          <w:sz w:val="36"/>
          <w:szCs w:val="36"/>
          <w:rtl/>
        </w:rPr>
        <w:t>إلخ</w:t>
      </w:r>
      <w:proofErr w:type="spellEnd"/>
      <w:r w:rsidRPr="003E6F9F">
        <w:rPr>
          <w:rFonts w:ascii="Arial" w:hAnsi="Arial" w:cs="Arial"/>
          <w:color w:val="330033"/>
          <w:sz w:val="36"/>
          <w:szCs w:val="36"/>
          <w:rtl/>
        </w:rPr>
        <w:t xml:space="preserve"> ) وبعد أن يتعرض لذكر الرياح الموسمية في المحيط الهندي يصف البحر الأحمر بالتفصيل ؛ مراسيه و أعماقه </w:t>
      </w:r>
      <w:proofErr w:type="spellStart"/>
      <w:r w:rsidRPr="003E6F9F">
        <w:rPr>
          <w:rFonts w:ascii="Arial" w:hAnsi="Arial" w:cs="Arial"/>
          <w:color w:val="330033"/>
          <w:sz w:val="36"/>
          <w:szCs w:val="36"/>
          <w:rtl/>
        </w:rPr>
        <w:t>ومخوره</w:t>
      </w:r>
      <w:proofErr w:type="spellEnd"/>
      <w:r w:rsidRPr="003E6F9F">
        <w:rPr>
          <w:rFonts w:ascii="Arial" w:hAnsi="Arial" w:cs="Arial"/>
          <w:color w:val="330033"/>
          <w:sz w:val="36"/>
          <w:szCs w:val="36"/>
          <w:rtl/>
        </w:rPr>
        <w:t xml:space="preserve"> الظاهرة والخفية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وهذا الكتاب الدرة كما ينعته فيران ، ألفه أحمد بن ماجد في ثمان سنوات قبل وصول </w:t>
      </w:r>
      <w:proofErr w:type="spellStart"/>
      <w:r w:rsidRPr="003E6F9F">
        <w:rPr>
          <w:rFonts w:ascii="Arial" w:hAnsi="Arial" w:cs="Arial"/>
          <w:color w:val="330033"/>
          <w:sz w:val="36"/>
          <w:szCs w:val="36"/>
          <w:rtl/>
        </w:rPr>
        <w:t>فاسكو</w:t>
      </w:r>
      <w:proofErr w:type="spellEnd"/>
      <w:r w:rsidRPr="003E6F9F">
        <w:rPr>
          <w:rFonts w:ascii="Arial" w:hAnsi="Arial" w:cs="Arial"/>
          <w:color w:val="330033"/>
          <w:sz w:val="36"/>
          <w:szCs w:val="36"/>
          <w:rtl/>
        </w:rPr>
        <w:t xml:space="preserve"> </w:t>
      </w:r>
      <w:proofErr w:type="spellStart"/>
      <w:r w:rsidRPr="003E6F9F">
        <w:rPr>
          <w:rFonts w:ascii="Arial" w:hAnsi="Arial" w:cs="Arial"/>
          <w:color w:val="330033"/>
          <w:sz w:val="36"/>
          <w:szCs w:val="36"/>
          <w:rtl/>
        </w:rPr>
        <w:t>دي</w:t>
      </w:r>
      <w:proofErr w:type="spellEnd"/>
      <w:r w:rsidRPr="003E6F9F">
        <w:rPr>
          <w:rFonts w:ascii="Arial" w:hAnsi="Arial" w:cs="Arial"/>
          <w:color w:val="330033"/>
          <w:sz w:val="36"/>
          <w:szCs w:val="36"/>
          <w:rtl/>
        </w:rPr>
        <w:t xml:space="preserve"> </w:t>
      </w:r>
      <w:proofErr w:type="spellStart"/>
      <w:r w:rsidRPr="003E6F9F">
        <w:rPr>
          <w:rFonts w:ascii="Arial" w:hAnsi="Arial" w:cs="Arial"/>
          <w:color w:val="330033"/>
          <w:sz w:val="36"/>
          <w:szCs w:val="36"/>
          <w:rtl/>
        </w:rPr>
        <w:t>جاما</w:t>
      </w:r>
      <w:proofErr w:type="spellEnd"/>
      <w:r w:rsidRPr="003E6F9F">
        <w:rPr>
          <w:rFonts w:ascii="Arial" w:hAnsi="Arial" w:cs="Arial"/>
          <w:color w:val="330033"/>
          <w:sz w:val="36"/>
          <w:szCs w:val="36"/>
          <w:rtl/>
        </w:rPr>
        <w:t xml:space="preserve"> إلى المنطقة ، أي عندما بلغ سن الستين عام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وتجدر الإشارة إلى أن ابن ماجد أخذ يشعر وهو يؤلف كتاب الفوائد بأن الشمس على أطراف النخيل، أي أنه بصدد الوداع : " نخاف أن يدركنا الموت ونوادر الحكم في القلوب " على حد تعبيره ، يضاف إلى هذا الشعور باكتمال مهمته وإيمانه بأنه قد بذل جهده فيما يعرف ، وأن على الذين يأتون من بعده أن يقوموا بدورهم في البحث على نحو ما قاله مؤلفون أكفاء من قبله ، أمثال الحموي وابن خلدون ، قال ابن ماجد : " وهذا حساب خفي قد وقعته ولم أدر من يبحث فيه "  . </w:t>
      </w:r>
    </w:p>
    <w:p w:rsidR="003E6F9F" w:rsidRPr="003E6F9F" w:rsidRDefault="003E6F9F" w:rsidP="003E6F9F">
      <w:pPr>
        <w:spacing w:after="0" w:line="240" w:lineRule="auto"/>
        <w:rPr>
          <w:rFonts w:ascii="Arial" w:eastAsia="Times New Roman" w:hAnsi="Arial" w:cs="Arial"/>
          <w:color w:val="993366"/>
          <w:sz w:val="44"/>
          <w:szCs w:val="44"/>
          <w:rtl/>
        </w:rPr>
      </w:pPr>
      <w:r w:rsidRPr="003E6F9F">
        <w:rPr>
          <w:rFonts w:ascii="Arial" w:eastAsia="Times New Roman" w:hAnsi="Arial" w:cs="Arial"/>
          <w:color w:val="993366"/>
          <w:sz w:val="44"/>
          <w:szCs w:val="44"/>
          <w:rtl/>
        </w:rPr>
        <w:lastRenderedPageBreak/>
        <w:t xml:space="preserve">- ومن كتاب الفوائد أيضاً : </w:t>
      </w:r>
    </w:p>
    <w:p w:rsidR="003E6F9F" w:rsidRPr="003E6F9F" w:rsidRDefault="003E6F9F" w:rsidP="003E6F9F">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 ينبغي إنك إن ركبت البحر أن تلزم الطهارة فإنك في السفينة ضيف من ضيوف الباري عز وجل فلا تغفل عن ذكره " ، هذا من ناحية الاستقراء ومحاولة تحليل شخصية الرجل مما خطه قلمه ، أما من الناحية العقلية الصرفة فإن ابن ماجد بحار متمرس لديه فيض من الخبرة بمسالك المحيط الهندي والساحل الأفريقي ، والبرتغاليون غزاة من النصارى أي من </w:t>
      </w:r>
      <w:proofErr w:type="spellStart"/>
      <w:r w:rsidRPr="003E6F9F">
        <w:rPr>
          <w:rFonts w:ascii="Arial" w:hAnsi="Arial" w:cs="Arial"/>
          <w:color w:val="330033"/>
          <w:sz w:val="36"/>
          <w:szCs w:val="36"/>
          <w:rtl/>
        </w:rPr>
        <w:t>الفرنج</w:t>
      </w:r>
      <w:proofErr w:type="spellEnd"/>
      <w:r w:rsidRPr="003E6F9F">
        <w:rPr>
          <w:rFonts w:ascii="Arial" w:hAnsi="Arial" w:cs="Arial"/>
          <w:color w:val="330033"/>
          <w:sz w:val="36"/>
          <w:szCs w:val="36"/>
          <w:rtl/>
        </w:rPr>
        <w:t xml:space="preserve"> في نظر أهل ذلك الزمان ، وهو يدرك حق الإدراك أن هداية البرتغاليين إلى طريق الهند ستعود بالضرر الأكيد على أهل ملته ، فهل من المعقول أن يعمد رجل في منزلة ابن ماجد وعلو شأنه إلى الغفلة عن هذا الباب </w:t>
      </w:r>
      <w:r>
        <w:rPr>
          <w:rFonts w:ascii="Arial" w:hAnsi="Arial" w:cs="Arial" w:hint="cs"/>
          <w:color w:val="330033"/>
          <w:sz w:val="36"/>
          <w:szCs w:val="36"/>
          <w:rtl/>
        </w:rPr>
        <w:t>.</w:t>
      </w:r>
      <w:r w:rsidRPr="003E6F9F">
        <w:rPr>
          <w:rFonts w:ascii="Arial" w:hAnsi="Arial" w:cs="Arial"/>
          <w:color w:val="330033"/>
          <w:sz w:val="36"/>
          <w:szCs w:val="36"/>
          <w:rtl/>
        </w:rPr>
        <w:t xml:space="preserve">. </w:t>
      </w:r>
    </w:p>
    <w:p w:rsidR="003E6F9F" w:rsidRPr="003E6F9F" w:rsidRDefault="003E6F9F" w:rsidP="003E6F9F">
      <w:pPr>
        <w:spacing w:after="0" w:line="240" w:lineRule="auto"/>
        <w:rPr>
          <w:rFonts w:ascii="Arial" w:eastAsia="Times New Roman" w:hAnsi="Arial" w:cs="Arial"/>
          <w:color w:val="993366"/>
          <w:sz w:val="44"/>
          <w:szCs w:val="44"/>
          <w:rtl/>
        </w:rPr>
      </w:pPr>
      <w:r w:rsidRPr="003E6F9F">
        <w:rPr>
          <w:rFonts w:ascii="Arial" w:eastAsia="Times New Roman" w:hAnsi="Arial" w:cs="Arial"/>
          <w:color w:val="993366"/>
          <w:sz w:val="44"/>
          <w:szCs w:val="44"/>
          <w:rtl/>
        </w:rPr>
        <w:t xml:space="preserve">- بعض من نـثـر ابن ماجد : </w:t>
      </w:r>
    </w:p>
    <w:p w:rsidR="003E6F9F" w:rsidRDefault="003E6F9F" w:rsidP="008E5A29">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 xml:space="preserve">يقول أحمد بن ماجد في كتاب الفوائد : " إن لركوب البحر أسباباً  كثيرة فأهمها وأولها معرفة المنازل </w:t>
      </w:r>
      <w:proofErr w:type="spellStart"/>
      <w:r w:rsidRPr="003E6F9F">
        <w:rPr>
          <w:rFonts w:ascii="Arial" w:hAnsi="Arial" w:cs="Arial"/>
          <w:color w:val="330033"/>
          <w:sz w:val="36"/>
          <w:szCs w:val="36"/>
          <w:rtl/>
        </w:rPr>
        <w:t>والأخنان</w:t>
      </w:r>
      <w:proofErr w:type="spellEnd"/>
      <w:r w:rsidRPr="003E6F9F">
        <w:rPr>
          <w:rFonts w:ascii="Arial" w:hAnsi="Arial" w:cs="Arial"/>
          <w:color w:val="330033"/>
          <w:sz w:val="36"/>
          <w:szCs w:val="36"/>
          <w:rtl/>
        </w:rPr>
        <w:t xml:space="preserve">  والدير  والمسافات </w:t>
      </w:r>
      <w:proofErr w:type="spellStart"/>
      <w:r w:rsidRPr="003E6F9F">
        <w:rPr>
          <w:rFonts w:ascii="Arial" w:hAnsi="Arial" w:cs="Arial"/>
          <w:color w:val="330033"/>
          <w:sz w:val="36"/>
          <w:szCs w:val="36"/>
          <w:rtl/>
        </w:rPr>
        <w:t>والباشيات</w:t>
      </w:r>
      <w:proofErr w:type="spellEnd"/>
      <w:r w:rsidRPr="003E6F9F">
        <w:rPr>
          <w:rFonts w:ascii="Arial" w:hAnsi="Arial" w:cs="Arial"/>
          <w:color w:val="330033"/>
          <w:sz w:val="36"/>
          <w:szCs w:val="36"/>
          <w:rtl/>
        </w:rPr>
        <w:t xml:space="preserve"> والقياس والإشارات  وحلول الشمس والقمر والرياح ومواسمها ، وكذلك مواسم البحر  والآلات </w:t>
      </w:r>
      <w:proofErr w:type="spellStart"/>
      <w:r w:rsidRPr="003E6F9F">
        <w:rPr>
          <w:rFonts w:ascii="Arial" w:hAnsi="Arial" w:cs="Arial"/>
          <w:color w:val="330033"/>
          <w:sz w:val="36"/>
          <w:szCs w:val="36"/>
          <w:rtl/>
        </w:rPr>
        <w:t>السفينية</w:t>
      </w:r>
      <w:proofErr w:type="spellEnd"/>
      <w:r w:rsidRPr="003E6F9F">
        <w:rPr>
          <w:rFonts w:ascii="Arial" w:hAnsi="Arial" w:cs="Arial"/>
          <w:color w:val="330033"/>
          <w:sz w:val="36"/>
          <w:szCs w:val="36"/>
          <w:rtl/>
        </w:rPr>
        <w:t xml:space="preserve"> وما يحتاج إليها وما ينفعها وما يضطر إليها في ركوبها ، وينبغي أن تعرف ( أيها الربان ) المطالع  و </w:t>
      </w:r>
      <w:proofErr w:type="spellStart"/>
      <w:r w:rsidRPr="003E6F9F">
        <w:rPr>
          <w:rFonts w:ascii="Arial" w:hAnsi="Arial" w:cs="Arial"/>
          <w:color w:val="330033"/>
          <w:sz w:val="36"/>
          <w:szCs w:val="36"/>
          <w:rtl/>
        </w:rPr>
        <w:t>الإستوائيات</w:t>
      </w:r>
      <w:proofErr w:type="spellEnd"/>
      <w:r w:rsidRPr="003E6F9F">
        <w:rPr>
          <w:rFonts w:ascii="Arial" w:hAnsi="Arial" w:cs="Arial"/>
          <w:color w:val="330033"/>
          <w:sz w:val="36"/>
          <w:szCs w:val="36"/>
          <w:rtl/>
        </w:rPr>
        <w:t xml:space="preserve"> وجلسة القياس في كل طريقة  و( على الربان ) أن يكمل جمع الآلة في السفينة ، وتتفقد الحمولة في أحضان ( تجويف ) السفينة ورجالها ، ولا يشحنها غير العادة  ولا يطلع في مركب لا يطاع فيه ، ولا مركب بغير اعتداد، ولا في موسم ضيق  "  . </w:t>
      </w:r>
    </w:p>
    <w:p w:rsidR="003E6F9F" w:rsidRPr="003E6F9F" w:rsidRDefault="003E6F9F" w:rsidP="003E6F9F">
      <w:pPr>
        <w:spacing w:before="100" w:beforeAutospacing="1" w:after="100" w:afterAutospacing="1" w:line="240" w:lineRule="auto"/>
        <w:ind w:left="360"/>
        <w:rPr>
          <w:rFonts w:ascii="Times New Roman" w:eastAsia="Times New Roman" w:hAnsi="Times New Roman" w:cs="PT Bold Broken"/>
          <w:color w:val="FFC000"/>
          <w:sz w:val="40"/>
          <w:szCs w:val="40"/>
          <w:rtl/>
        </w:rPr>
      </w:pPr>
      <w:r w:rsidRPr="003E6F9F">
        <w:rPr>
          <w:rFonts w:ascii="Times New Roman" w:eastAsia="Times New Roman" w:hAnsi="Times New Roman" w:cs="PT Bold Broken"/>
          <w:color w:val="FFC000"/>
          <w:sz w:val="40"/>
          <w:szCs w:val="40"/>
          <w:rtl/>
        </w:rPr>
        <w:t xml:space="preserve">ما قاله ابن ماجد عن الرياح : </w:t>
      </w:r>
    </w:p>
    <w:p w:rsidR="003E6F9F" w:rsidRPr="003E6F9F" w:rsidRDefault="003E6F9F" w:rsidP="003E6F9F">
      <w:pPr>
        <w:spacing w:after="0" w:line="240" w:lineRule="auto"/>
        <w:rPr>
          <w:rFonts w:ascii="Arial" w:hAnsi="Arial" w:cs="Arial"/>
          <w:color w:val="330033"/>
          <w:sz w:val="36"/>
          <w:szCs w:val="36"/>
          <w:rtl/>
        </w:rPr>
      </w:pPr>
      <w:r w:rsidRPr="003E6F9F">
        <w:rPr>
          <w:rFonts w:ascii="Arial" w:hAnsi="Arial" w:cs="Arial"/>
          <w:color w:val="330033"/>
          <w:sz w:val="36"/>
          <w:szCs w:val="36"/>
          <w:rtl/>
        </w:rPr>
        <w:t xml:space="preserve">إن ارتياد مراكب العرب والمسلمين بحر الهند وبحر الصين وبحر الزنج وخضوع هذه المناطق لتأثير الرياح الموسمية يعني بطبيعة الحال أن الربابنة العرب قد عرفوا تلك الرياح ، أما استفادتهم منها في الموسم فتعني أنهم عرفوها ودرسوا اتجاهاتها … من أين تهب وإلى أين تسير ، ولهذا يقول ابن ماجد : " وللرياح مواقيت معلومة و حدود في أولها وفي آخرها ووسطها " . </w:t>
      </w:r>
    </w:p>
    <w:p w:rsidR="003E6F9F" w:rsidRPr="003E6F9F" w:rsidRDefault="003E6F9F" w:rsidP="003E6F9F">
      <w:pPr>
        <w:spacing w:before="100" w:beforeAutospacing="1" w:after="100" w:afterAutospacing="1" w:line="240" w:lineRule="auto"/>
        <w:jc w:val="center"/>
        <w:rPr>
          <w:rFonts w:ascii="Arial" w:hAnsi="Arial" w:cs="Arial"/>
          <w:color w:val="330033"/>
          <w:sz w:val="32"/>
          <w:szCs w:val="32"/>
          <w:rtl/>
        </w:rPr>
      </w:pPr>
      <w:r w:rsidRPr="003E6F9F">
        <w:rPr>
          <w:rFonts w:ascii="Arial" w:hAnsi="Arial" w:cs="Arial"/>
          <w:color w:val="330033"/>
          <w:sz w:val="32"/>
          <w:szCs w:val="32"/>
          <w:rtl/>
        </w:rPr>
        <w:lastRenderedPageBreak/>
        <w:t xml:space="preserve">قــد راح عــمـــري في الـمـطـلــعـــات .... وكـــثـــرة التــســاؤل في الـــجــهــات </w:t>
      </w:r>
      <w:r w:rsidRPr="003E6F9F">
        <w:rPr>
          <w:rFonts w:ascii="Arial" w:hAnsi="Arial" w:cs="Arial"/>
          <w:color w:val="330033"/>
          <w:sz w:val="32"/>
          <w:szCs w:val="32"/>
          <w:rtl/>
        </w:rPr>
        <w:br/>
        <w:t xml:space="preserve">وكــــم رأيـــت في خطــــوط </w:t>
      </w:r>
      <w:proofErr w:type="spellStart"/>
      <w:r w:rsidRPr="003E6F9F">
        <w:rPr>
          <w:rFonts w:ascii="Arial" w:hAnsi="Arial" w:cs="Arial"/>
          <w:color w:val="330033"/>
          <w:sz w:val="32"/>
          <w:szCs w:val="32"/>
          <w:rtl/>
        </w:rPr>
        <w:t>الشــــول</w:t>
      </w:r>
      <w:proofErr w:type="spellEnd"/>
      <w:r w:rsidRPr="003E6F9F">
        <w:rPr>
          <w:rFonts w:ascii="Arial" w:hAnsi="Arial" w:cs="Arial"/>
          <w:color w:val="330033"/>
          <w:sz w:val="32"/>
          <w:szCs w:val="32"/>
          <w:rtl/>
        </w:rPr>
        <w:t xml:space="preserve"> .... ونــظمــهــم و النــثــــر و الـفصــــول </w:t>
      </w:r>
      <w:r w:rsidRPr="003E6F9F">
        <w:rPr>
          <w:rFonts w:ascii="Arial" w:hAnsi="Arial" w:cs="Arial"/>
          <w:color w:val="330033"/>
          <w:sz w:val="32"/>
          <w:szCs w:val="32"/>
          <w:rtl/>
        </w:rPr>
        <w:br/>
        <w:t>وكــــم نـظـرت في الحـســاب الـعـربـــي .... وحـــســبـة للهـــند مــذ كنــت حبـــي</w:t>
      </w:r>
    </w:p>
    <w:p w:rsidR="003E6F9F" w:rsidRPr="003E6F9F" w:rsidRDefault="003E6F9F" w:rsidP="00E92908">
      <w:pPr>
        <w:spacing w:before="100" w:beforeAutospacing="1" w:after="100" w:afterAutospacing="1" w:line="240" w:lineRule="auto"/>
        <w:rPr>
          <w:rFonts w:ascii="Arial" w:hAnsi="Arial" w:cs="Arial"/>
          <w:color w:val="330033"/>
          <w:sz w:val="36"/>
          <w:szCs w:val="36"/>
          <w:rtl/>
        </w:rPr>
      </w:pPr>
      <w:r w:rsidRPr="003E6F9F">
        <w:rPr>
          <w:rFonts w:ascii="Arial" w:hAnsi="Arial" w:cs="Arial"/>
          <w:color w:val="330033"/>
          <w:sz w:val="36"/>
          <w:szCs w:val="36"/>
          <w:rtl/>
        </w:rPr>
        <w:t>ومما سبق ننفذ إلى القول : " إن الزعم بأن أحمد بن ماجد شخصياً هو الذي دلَّ البرتغاليين إلى طريق الهند أمر مشكوك فيه ، لكن كتبه وخبرته هي الأصل الذي استفادوا منه في ذلك "</w:t>
      </w:r>
    </w:p>
    <w:p w:rsidR="008E5A29" w:rsidRPr="008E5A29" w:rsidRDefault="008E5A29" w:rsidP="008E5A29">
      <w:pPr>
        <w:spacing w:before="100" w:beforeAutospacing="1" w:after="100" w:afterAutospacing="1" w:line="240" w:lineRule="auto"/>
        <w:ind w:left="360"/>
        <w:rPr>
          <w:rFonts w:ascii="Times New Roman" w:eastAsia="Times New Roman" w:hAnsi="Times New Roman" w:cs="PT Bold Broken"/>
          <w:color w:val="FFC000"/>
          <w:sz w:val="40"/>
          <w:szCs w:val="40"/>
          <w:rtl/>
        </w:rPr>
      </w:pPr>
      <w:r w:rsidRPr="008E5A29">
        <w:rPr>
          <w:rFonts w:ascii="Times New Roman" w:eastAsia="Times New Roman" w:hAnsi="Times New Roman" w:cs="PT Bold Broken"/>
          <w:color w:val="FFC000"/>
          <w:sz w:val="40"/>
          <w:szCs w:val="40"/>
          <w:rtl/>
        </w:rPr>
        <w:t xml:space="preserve">مغالطات حول أحمد بن ماجد : </w:t>
      </w:r>
    </w:p>
    <w:p w:rsidR="008E5A29" w:rsidRPr="008E5A29" w:rsidRDefault="008E5A29" w:rsidP="008E5A29">
      <w:pPr>
        <w:spacing w:after="0" w:line="240" w:lineRule="auto"/>
        <w:rPr>
          <w:rFonts w:ascii="Arial" w:eastAsia="Times New Roman" w:hAnsi="Arial" w:cs="Arial"/>
          <w:color w:val="993366"/>
          <w:sz w:val="44"/>
          <w:szCs w:val="44"/>
          <w:rtl/>
        </w:rPr>
      </w:pPr>
      <w:r w:rsidRPr="008E5A29">
        <w:rPr>
          <w:rFonts w:ascii="Arial" w:eastAsia="Times New Roman" w:hAnsi="Arial" w:cs="Arial"/>
          <w:color w:val="993366"/>
          <w:sz w:val="44"/>
          <w:szCs w:val="44"/>
          <w:rtl/>
        </w:rPr>
        <w:t xml:space="preserve">قصة إرشاد ابن ماجد </w:t>
      </w:r>
      <w:proofErr w:type="spellStart"/>
      <w:r w:rsidRPr="008E5A29">
        <w:rPr>
          <w:rFonts w:ascii="Arial" w:eastAsia="Times New Roman" w:hAnsi="Arial" w:cs="Arial"/>
          <w:color w:val="993366"/>
          <w:sz w:val="44"/>
          <w:szCs w:val="44"/>
          <w:rtl/>
        </w:rPr>
        <w:t>لفاسكو</w:t>
      </w:r>
      <w:proofErr w:type="spellEnd"/>
      <w:r w:rsidRPr="008E5A29">
        <w:rPr>
          <w:rFonts w:ascii="Arial" w:eastAsia="Times New Roman" w:hAnsi="Arial" w:cs="Arial"/>
          <w:color w:val="993366"/>
          <w:sz w:val="44"/>
          <w:szCs w:val="44"/>
          <w:rtl/>
        </w:rPr>
        <w:t xml:space="preserve"> </w:t>
      </w:r>
      <w:proofErr w:type="spellStart"/>
      <w:r w:rsidRPr="008E5A29">
        <w:rPr>
          <w:rFonts w:ascii="Arial" w:eastAsia="Times New Roman" w:hAnsi="Arial" w:cs="Arial"/>
          <w:color w:val="993366"/>
          <w:sz w:val="44"/>
          <w:szCs w:val="44"/>
          <w:rtl/>
        </w:rPr>
        <w:t>دي</w:t>
      </w:r>
      <w:proofErr w:type="spellEnd"/>
      <w:r w:rsidRPr="008E5A29">
        <w:rPr>
          <w:rFonts w:ascii="Arial" w:eastAsia="Times New Roman" w:hAnsi="Arial" w:cs="Arial"/>
          <w:color w:val="993366"/>
          <w:sz w:val="44"/>
          <w:szCs w:val="44"/>
          <w:rtl/>
        </w:rPr>
        <w:t xml:space="preserve"> </w:t>
      </w:r>
      <w:proofErr w:type="spellStart"/>
      <w:r w:rsidRPr="008E5A29">
        <w:rPr>
          <w:rFonts w:ascii="Arial" w:eastAsia="Times New Roman" w:hAnsi="Arial" w:cs="Arial"/>
          <w:color w:val="993366"/>
          <w:sz w:val="44"/>
          <w:szCs w:val="44"/>
          <w:rtl/>
        </w:rPr>
        <w:t>جاما</w:t>
      </w:r>
      <w:proofErr w:type="spellEnd"/>
      <w:r w:rsidRPr="008E5A29">
        <w:rPr>
          <w:rFonts w:ascii="Arial" w:eastAsia="Times New Roman" w:hAnsi="Arial" w:cs="Arial"/>
          <w:color w:val="993366"/>
          <w:sz w:val="44"/>
          <w:szCs w:val="44"/>
          <w:rtl/>
        </w:rPr>
        <w:t xml:space="preserve"> :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للأسف الشديد فإن كثيراً من المراجع تناولت حياة ابن ماجد بشكل فيه مغالطات واضحة نسوق منها على سبيل المثال لا الحصر :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 تشير المصادر العربية إلى أن أحمد بن ماجد تصادف وجوده في </w:t>
      </w:r>
      <w:proofErr w:type="spellStart"/>
      <w:r w:rsidRPr="008E5A29">
        <w:rPr>
          <w:rFonts w:ascii="Arial" w:hAnsi="Arial" w:cs="Arial"/>
          <w:color w:val="330033"/>
          <w:sz w:val="36"/>
          <w:szCs w:val="36"/>
          <w:rtl/>
        </w:rPr>
        <w:t>ماليندي</w:t>
      </w:r>
      <w:proofErr w:type="spellEnd"/>
      <w:r w:rsidRPr="008E5A29">
        <w:rPr>
          <w:rFonts w:ascii="Arial" w:hAnsi="Arial" w:cs="Arial"/>
          <w:color w:val="330033"/>
          <w:sz w:val="36"/>
          <w:szCs w:val="36"/>
          <w:rtl/>
        </w:rPr>
        <w:t xml:space="preserve"> أثناء زيارة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وأن الملاح البرتغالي حينما التقى </w:t>
      </w:r>
      <w:proofErr w:type="spellStart"/>
      <w:r w:rsidRPr="008E5A29">
        <w:rPr>
          <w:rFonts w:ascii="Arial" w:hAnsi="Arial" w:cs="Arial"/>
          <w:color w:val="330033"/>
          <w:sz w:val="36"/>
          <w:szCs w:val="36"/>
          <w:rtl/>
        </w:rPr>
        <w:t>به</w:t>
      </w:r>
      <w:proofErr w:type="spellEnd"/>
      <w:r w:rsidRPr="008E5A29">
        <w:rPr>
          <w:rFonts w:ascii="Arial" w:hAnsi="Arial" w:cs="Arial"/>
          <w:color w:val="330033"/>
          <w:sz w:val="36"/>
          <w:szCs w:val="36"/>
          <w:rtl/>
        </w:rPr>
        <w:t xml:space="preserve"> أعجب بغزارة علمه وشجاعته ، وطلب إليه أن يقوده في أول رحلة تتم عبر المحيط بين أوروبا والهند ، وكانت الدوافع العلمية هي الحافز الأساسي لقبول أحمد بن ماجد المهمة التي فتحت آفاقاً جديدة في تاريخ العالم البحري ، والتي جعلت منه شخصية تاريخية أسطورية . </w:t>
      </w:r>
      <w:r w:rsidRPr="008E5A29">
        <w:rPr>
          <w:rFonts w:ascii="Arial" w:hAnsi="Arial" w:cs="Arial"/>
          <w:color w:val="330033"/>
          <w:sz w:val="36"/>
          <w:szCs w:val="36"/>
          <w:rtl/>
        </w:rPr>
        <w:br/>
        <w:t xml:space="preserve">وقد قامت شهرة أحمد بن ماجد في الغرب باعتباره المرشد الذي قدم مساعداته للبرتغاليين إلى الموانئ التجارية في جنوب الهند وأهمها ميناء ( </w:t>
      </w:r>
      <w:proofErr w:type="spellStart"/>
      <w:r w:rsidRPr="008E5A29">
        <w:rPr>
          <w:rFonts w:ascii="Arial" w:hAnsi="Arial" w:cs="Arial"/>
          <w:color w:val="330033"/>
          <w:sz w:val="36"/>
          <w:szCs w:val="36"/>
          <w:rtl/>
        </w:rPr>
        <w:t>كاليكوت</w:t>
      </w:r>
      <w:proofErr w:type="spellEnd"/>
      <w:r w:rsidRPr="008E5A29">
        <w:rPr>
          <w:rFonts w:ascii="Arial" w:hAnsi="Arial" w:cs="Arial"/>
          <w:color w:val="330033"/>
          <w:sz w:val="36"/>
          <w:szCs w:val="36"/>
          <w:rtl/>
        </w:rPr>
        <w:t xml:space="preserve"> ) واكتسب هذا الحادث أهمية خاصة في نظر المعلقين الشرقيين والغربيين على حد سواء باعتبار أن الوصول إلى الطرق بين شرق أفريقيا والهند بالالتفاف حول رأس الرجاء الصالح يمثل مفتاح السيطرة التجارية في هذه المياه . </w:t>
      </w:r>
    </w:p>
    <w:p w:rsid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وقد ذكر بعض المؤرخين خاصة ممن اعتمدوا على المصادر البرتغالية ، أن المرشد الذي قاد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لم يكن عربياً وإنما كان هندياً مسلماً ، وذلك بالنظر كما يقولون إلى الفصول المواتية للإبحار بين شرق أفريقيا والبحر الأحمر من ناحية و جنوب الهند من ناحية أخرى ، غير أن هذا الرأي لا يصمد للحقائق لأننا نعرف أن أحمد بن ماجد كان يلم إلماماً تاماً بالطريق البحري المباشر بين </w:t>
      </w:r>
      <w:proofErr w:type="spellStart"/>
      <w:r w:rsidRPr="008E5A29">
        <w:rPr>
          <w:rFonts w:ascii="Arial" w:hAnsi="Arial" w:cs="Arial"/>
          <w:color w:val="330033"/>
          <w:sz w:val="36"/>
          <w:szCs w:val="36"/>
          <w:rtl/>
        </w:rPr>
        <w:t>المليبار</w:t>
      </w:r>
      <w:proofErr w:type="spellEnd"/>
      <w:r w:rsidRPr="008E5A29">
        <w:rPr>
          <w:rFonts w:ascii="Arial" w:hAnsi="Arial" w:cs="Arial"/>
          <w:color w:val="330033"/>
          <w:sz w:val="36"/>
          <w:szCs w:val="36"/>
          <w:rtl/>
        </w:rPr>
        <w:t xml:space="preserve"> والساحل الصومالي ، ويترتب على </w:t>
      </w:r>
      <w:r w:rsidRPr="008E5A29">
        <w:rPr>
          <w:rFonts w:ascii="Arial" w:hAnsi="Arial" w:cs="Arial"/>
          <w:color w:val="330033"/>
          <w:sz w:val="36"/>
          <w:szCs w:val="36"/>
          <w:rtl/>
        </w:rPr>
        <w:lastRenderedPageBreak/>
        <w:t xml:space="preserve">ذلك ضمنياً أن الملاحين والمرشدين العرب كانوا قادرين بالفعل على الإبحار فيه  .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 وتتفق المصادر التاريخية على أن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بعد أن عبر رأس الرجاء الصالح ألقى مراسيه في </w:t>
      </w:r>
      <w:proofErr w:type="spellStart"/>
      <w:r w:rsidRPr="008E5A29">
        <w:rPr>
          <w:rFonts w:ascii="Arial" w:hAnsi="Arial" w:cs="Arial"/>
          <w:color w:val="330033"/>
          <w:sz w:val="36"/>
          <w:szCs w:val="36"/>
          <w:rtl/>
        </w:rPr>
        <w:t>ماليندي</w:t>
      </w:r>
      <w:proofErr w:type="spellEnd"/>
      <w:r w:rsidRPr="008E5A29">
        <w:rPr>
          <w:rFonts w:ascii="Arial" w:hAnsi="Arial" w:cs="Arial"/>
          <w:color w:val="330033"/>
          <w:sz w:val="36"/>
          <w:szCs w:val="36"/>
          <w:rtl/>
        </w:rPr>
        <w:t xml:space="preserve"> على الشاطئ الشرقي لأفريقيا ، وهناك بحث عن دليل ليرشده إلى الهند لعدم معرفته بنظام هبوب الرياح الموسمية في شرق أفريقيا والمحيط الهندي ، وقد أدى ذلك إلى تحطم بعض سفنه .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وقد عرَّف الكتَّاب البرتغاليون في القرن العاشر الهجري / السادس عشر الميلادي ابن ماجد باسم (</w:t>
      </w:r>
      <w:proofErr w:type="spellStart"/>
      <w:r w:rsidRPr="008E5A29">
        <w:rPr>
          <w:rFonts w:ascii="Arial" w:hAnsi="Arial" w:cs="Arial"/>
          <w:color w:val="330033"/>
          <w:sz w:val="36"/>
          <w:szCs w:val="36"/>
          <w:rtl/>
        </w:rPr>
        <w:t>ماليموكانا</w:t>
      </w:r>
      <w:proofErr w:type="spellEnd"/>
      <w:r w:rsidRPr="008E5A29">
        <w:rPr>
          <w:rFonts w:ascii="Arial" w:hAnsi="Arial" w:cs="Arial"/>
          <w:color w:val="330033"/>
          <w:sz w:val="36"/>
          <w:szCs w:val="36"/>
          <w:rtl/>
        </w:rPr>
        <w:t xml:space="preserve"> ) وهو التحريف للقبه العربي الذي يعني ( المعلم الفلكي ) .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وقد عرض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على ابن ماجد آلاته البحرية المستخدمة عند البرتغاليين ، ولكن ابن ماجد لم يدهش لها ، بل عرض عليه الآلات البحرية التي طورها العرب ، ومنها آلات </w:t>
      </w:r>
      <w:proofErr w:type="spellStart"/>
      <w:r w:rsidRPr="008E5A29">
        <w:rPr>
          <w:rFonts w:ascii="Arial" w:hAnsi="Arial" w:cs="Arial"/>
          <w:color w:val="330033"/>
          <w:sz w:val="36"/>
          <w:szCs w:val="36"/>
          <w:rtl/>
        </w:rPr>
        <w:t>مثلثية</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مربعية</w:t>
      </w:r>
      <w:proofErr w:type="spellEnd"/>
      <w:r w:rsidRPr="008E5A29">
        <w:rPr>
          <w:rFonts w:ascii="Arial" w:hAnsi="Arial" w:cs="Arial"/>
          <w:color w:val="330033"/>
          <w:sz w:val="36"/>
          <w:szCs w:val="36"/>
          <w:rtl/>
        </w:rPr>
        <w:t xml:space="preserve"> الشكل لقياس ارتفاع الشمس ، وخصوصاً النجم القطبي ، كما أراه خرائط تفصيلية للمحيط الهندي وشرق أفر يقيا والجزيرة العربية قائمة على خطوط طول وعرض متوازية ، وهو شيء لم يعرفه الأوروبيون آنذاك ، كل هذا أدهش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وازداد إعجابه بمرشده الملاحي فقرر الرحيل معه فوراً .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أما الأثر الذي تركته هذه الحادثة والنتائج التي ترتبت على هذا الإرشاد فهو ما لم يكن في حسبان ابن ماجد ، حيث اتهمه المؤرخون المسلمون بعدة اتهامات بعد أن ظهرت نوايا البرتغال </w:t>
      </w:r>
      <w:proofErr w:type="spellStart"/>
      <w:r w:rsidRPr="008E5A29">
        <w:rPr>
          <w:rFonts w:ascii="Arial" w:hAnsi="Arial" w:cs="Arial"/>
          <w:color w:val="330033"/>
          <w:sz w:val="36"/>
          <w:szCs w:val="36"/>
          <w:rtl/>
        </w:rPr>
        <w:t>الحقيقية</w:t>
      </w:r>
      <w:proofErr w:type="spellEnd"/>
      <w:r w:rsidRPr="008E5A29">
        <w:rPr>
          <w:rFonts w:ascii="Arial" w:hAnsi="Arial" w:cs="Arial"/>
          <w:color w:val="330033"/>
          <w:sz w:val="36"/>
          <w:szCs w:val="36"/>
          <w:rtl/>
        </w:rPr>
        <w:t xml:space="preserve"> في الشرق ، والمصائب التي وقعت على المسلمين بسببهم. </w:t>
      </w:r>
    </w:p>
    <w:p w:rsidR="008E5A29" w:rsidRPr="008E5A29" w:rsidRDefault="008E5A29" w:rsidP="008E5A29">
      <w:pPr>
        <w:spacing w:before="100" w:beforeAutospacing="1" w:after="100" w:afterAutospacing="1" w:line="240" w:lineRule="auto"/>
        <w:rPr>
          <w:rFonts w:ascii="Times New Roman" w:eastAsia="Times New Roman" w:hAnsi="Times New Roman" w:cs="Times New Roman"/>
          <w:color w:val="000000"/>
          <w:sz w:val="24"/>
          <w:szCs w:val="24"/>
          <w:rtl/>
        </w:rPr>
      </w:pPr>
      <w:r w:rsidRPr="008E5A29">
        <w:rPr>
          <w:rFonts w:ascii="Arial" w:hAnsi="Arial" w:cs="Arial"/>
          <w:color w:val="330033"/>
          <w:sz w:val="36"/>
          <w:szCs w:val="36"/>
          <w:rtl/>
        </w:rPr>
        <w:t xml:space="preserve">× يقول المؤرخ المسلم قطب الدين </w:t>
      </w:r>
      <w:proofErr w:type="spellStart"/>
      <w:r w:rsidRPr="008E5A29">
        <w:rPr>
          <w:rFonts w:ascii="Arial" w:hAnsi="Arial" w:cs="Arial"/>
          <w:color w:val="330033"/>
          <w:sz w:val="36"/>
          <w:szCs w:val="36"/>
          <w:rtl/>
        </w:rPr>
        <w:t>النهروالي</w:t>
      </w:r>
      <w:proofErr w:type="spellEnd"/>
      <w:r w:rsidRPr="008E5A29">
        <w:rPr>
          <w:rFonts w:ascii="Arial" w:hAnsi="Arial" w:cs="Arial"/>
          <w:color w:val="330033"/>
          <w:sz w:val="36"/>
          <w:szCs w:val="36"/>
          <w:rtl/>
        </w:rPr>
        <w:t xml:space="preserve"> في كتابه ( البرق اليماني ) : فلا زالوا يتوصلون إلى معرفة هذا البحر إلى أن دلهم شخص ماهر يقال له أحمد بن ماجد ، صاحبه كبير </w:t>
      </w:r>
      <w:proofErr w:type="spellStart"/>
      <w:r w:rsidRPr="008E5A29">
        <w:rPr>
          <w:rFonts w:ascii="Arial" w:hAnsi="Arial" w:cs="Arial"/>
          <w:color w:val="330033"/>
          <w:sz w:val="36"/>
          <w:szCs w:val="36"/>
          <w:rtl/>
        </w:rPr>
        <w:t>الفرنج</w:t>
      </w:r>
      <w:proofErr w:type="spellEnd"/>
      <w:r w:rsidRPr="008E5A29">
        <w:rPr>
          <w:rFonts w:ascii="Arial" w:hAnsi="Arial" w:cs="Arial"/>
          <w:color w:val="330033"/>
          <w:sz w:val="36"/>
          <w:szCs w:val="36"/>
          <w:rtl/>
        </w:rPr>
        <w:t xml:space="preserve"> ، وكان يقال له ( </w:t>
      </w:r>
      <w:proofErr w:type="spellStart"/>
      <w:r w:rsidRPr="008E5A29">
        <w:rPr>
          <w:rFonts w:ascii="Arial" w:hAnsi="Arial" w:cs="Arial"/>
          <w:color w:val="330033"/>
          <w:sz w:val="36"/>
          <w:szCs w:val="36"/>
          <w:rtl/>
        </w:rPr>
        <w:t>الأملندي</w:t>
      </w:r>
      <w:proofErr w:type="spellEnd"/>
      <w:r w:rsidRPr="008E5A29">
        <w:rPr>
          <w:rFonts w:ascii="Arial" w:hAnsi="Arial" w:cs="Arial"/>
          <w:color w:val="330033"/>
          <w:sz w:val="36"/>
          <w:szCs w:val="36"/>
          <w:rtl/>
        </w:rPr>
        <w:t xml:space="preserve"> ) وعاشره في السكر فعلمه في الطريق في حال سكره ، وقال لهم لا تقربوا الساحل من ذلك المكان ، وتوغلوا في البحر ثم عودوا فلا تنالكم الأمواج ، فلما فعلوا ذلك صار يسلم من السكر كثيراً من مراكبهم ، فكثروا في بحر الهند</w:t>
      </w:r>
      <w:r w:rsidRPr="008E5A29">
        <w:rPr>
          <w:rFonts w:ascii="Arial" w:eastAsia="Times New Roman" w:hAnsi="Arial" w:cs="Arial"/>
          <w:color w:val="330033"/>
          <w:sz w:val="27"/>
          <w:szCs w:val="27"/>
          <w:rtl/>
        </w:rPr>
        <w:t xml:space="preserve">  .</w:t>
      </w:r>
      <w:r w:rsidRPr="008E5A29">
        <w:rPr>
          <w:rFonts w:ascii="Times New Roman" w:eastAsia="Times New Roman" w:hAnsi="Times New Roman" w:cs="Times New Roman"/>
          <w:color w:val="000000"/>
          <w:sz w:val="24"/>
          <w:szCs w:val="24"/>
          <w:rtl/>
        </w:rPr>
        <w:t xml:space="preserve">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lastRenderedPageBreak/>
        <w:t xml:space="preserve">× غير أن ما قاله </w:t>
      </w:r>
      <w:proofErr w:type="spellStart"/>
      <w:r w:rsidRPr="008E5A29">
        <w:rPr>
          <w:rFonts w:ascii="Arial" w:hAnsi="Arial" w:cs="Arial"/>
          <w:color w:val="330033"/>
          <w:sz w:val="36"/>
          <w:szCs w:val="36"/>
          <w:rtl/>
        </w:rPr>
        <w:t>النهروالي</w:t>
      </w:r>
      <w:proofErr w:type="spellEnd"/>
      <w:r w:rsidRPr="008E5A29">
        <w:rPr>
          <w:rFonts w:ascii="Arial" w:hAnsi="Arial" w:cs="Arial"/>
          <w:color w:val="330033"/>
          <w:sz w:val="36"/>
          <w:szCs w:val="36"/>
          <w:rtl/>
        </w:rPr>
        <w:t xml:space="preserve"> عن شخصية ابن ماجد يجب أن يؤخذ بكثير من الحذر ، فيبدو أن ابن ماجد كان رجلاً متديناً وخاصة وأنه رجل عاصر المخاطر والمهالك في البحر ، فلا بد أن قلبه كان دائماً مع الله عز وجل ، ونلمس في كتاباته روح التدين العميق مثل قوله : " وينبغي للمعلم - يقصد ربان السفينة أو قائدها - أن يكون عادلاً تقياً لا يظلم أحداً مقيماً على طاعة الله ، متقياً الله حق اتقائه تعالى" . </w:t>
      </w:r>
      <w:r w:rsidRPr="008E5A29">
        <w:rPr>
          <w:rFonts w:ascii="Arial" w:hAnsi="Arial" w:cs="Arial"/>
          <w:color w:val="330033"/>
          <w:sz w:val="36"/>
          <w:szCs w:val="36"/>
          <w:rtl/>
        </w:rPr>
        <w:br/>
        <w:t xml:space="preserve">يضاف إلى ذلك أنه من المستبعد أن يصدق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رجلاً عاقره في الخمر ، وهو مقدم على شيء مجهول بالنسبة له يخاف مخاطره ، بل </w:t>
      </w:r>
      <w:proofErr w:type="spellStart"/>
      <w:r w:rsidRPr="008E5A29">
        <w:rPr>
          <w:rFonts w:ascii="Arial" w:hAnsi="Arial" w:cs="Arial"/>
          <w:color w:val="330033"/>
          <w:sz w:val="36"/>
          <w:szCs w:val="36"/>
          <w:rtl/>
        </w:rPr>
        <w:t>الأصوب</w:t>
      </w:r>
      <w:proofErr w:type="spellEnd"/>
      <w:r w:rsidRPr="008E5A29">
        <w:rPr>
          <w:rFonts w:ascii="Arial" w:hAnsi="Arial" w:cs="Arial"/>
          <w:color w:val="330033"/>
          <w:sz w:val="36"/>
          <w:szCs w:val="36"/>
          <w:rtl/>
        </w:rPr>
        <w:t xml:space="preserve"> أن يأخذ بكلام رجل عالم ذكي يثق بنفسه وقد وثق </w:t>
      </w:r>
      <w:proofErr w:type="spellStart"/>
      <w:r w:rsidRPr="008E5A29">
        <w:rPr>
          <w:rFonts w:ascii="Arial" w:hAnsi="Arial" w:cs="Arial"/>
          <w:color w:val="330033"/>
          <w:sz w:val="36"/>
          <w:szCs w:val="36"/>
          <w:rtl/>
        </w:rPr>
        <w:t>به</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والأرجح أن يكون ابن ماجد قد رضي أن يرشد أسطول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إلى الهند بعد أن كلفه بذلك ملك </w:t>
      </w:r>
      <w:proofErr w:type="spellStart"/>
      <w:r w:rsidRPr="008E5A29">
        <w:rPr>
          <w:rFonts w:ascii="Arial" w:hAnsi="Arial" w:cs="Arial"/>
          <w:color w:val="330033"/>
          <w:sz w:val="36"/>
          <w:szCs w:val="36"/>
          <w:rtl/>
        </w:rPr>
        <w:t>مالندي</w:t>
      </w:r>
      <w:proofErr w:type="spellEnd"/>
      <w:r w:rsidRPr="008E5A29">
        <w:rPr>
          <w:rFonts w:ascii="Arial" w:hAnsi="Arial" w:cs="Arial"/>
          <w:color w:val="330033"/>
          <w:sz w:val="36"/>
          <w:szCs w:val="36"/>
          <w:rtl/>
        </w:rPr>
        <w:t xml:space="preserve"> واعتبر ابن ماجد ذلك تكريماً له ، كما أن التفكك السياسي الذي أصاب المسلمين في ذلك الوقت ساعد البرتغاليين كثيراً في تنفيذ أهدافهم ، ولا يمكن أن نلقي اللوم على شخص واحد هو ابن ماجد . </w:t>
      </w:r>
    </w:p>
    <w:p w:rsidR="008E5A29" w:rsidRPr="008E5A29" w:rsidRDefault="008E5A29" w:rsidP="008E5A29">
      <w:pPr>
        <w:spacing w:before="100" w:beforeAutospacing="1" w:after="100" w:afterAutospacing="1" w:line="240" w:lineRule="auto"/>
        <w:rPr>
          <w:rFonts w:ascii="Times New Roman" w:eastAsia="Times New Roman" w:hAnsi="Times New Roman" w:cs="Times New Roman"/>
          <w:color w:val="000000"/>
          <w:sz w:val="24"/>
          <w:szCs w:val="24"/>
          <w:rtl/>
        </w:rPr>
      </w:pPr>
      <w:r w:rsidRPr="008E5A29">
        <w:rPr>
          <w:rFonts w:ascii="Arial" w:hAnsi="Arial" w:cs="Arial"/>
          <w:color w:val="330033"/>
          <w:sz w:val="36"/>
          <w:szCs w:val="36"/>
          <w:rtl/>
        </w:rPr>
        <w:t xml:space="preserve">وكيفما كان الأمر فقد بقي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ثلاثة أشهر في </w:t>
      </w:r>
      <w:proofErr w:type="spellStart"/>
      <w:r w:rsidRPr="008E5A29">
        <w:rPr>
          <w:rFonts w:ascii="Arial" w:hAnsi="Arial" w:cs="Arial"/>
          <w:color w:val="330033"/>
          <w:sz w:val="36"/>
          <w:szCs w:val="36"/>
          <w:rtl/>
        </w:rPr>
        <w:t>كاليكوت</w:t>
      </w:r>
      <w:proofErr w:type="spellEnd"/>
      <w:r w:rsidRPr="008E5A29">
        <w:rPr>
          <w:rFonts w:ascii="Arial" w:hAnsi="Arial" w:cs="Arial"/>
          <w:color w:val="330033"/>
          <w:sz w:val="36"/>
          <w:szCs w:val="36"/>
          <w:rtl/>
        </w:rPr>
        <w:t xml:space="preserve"> تبادل المحادثات والهدايا مع حاكم الثغر ، وأظهر له النوايا الحسنة والرغبة في التجارة فقط</w:t>
      </w:r>
      <w:r w:rsidRPr="008E5A29">
        <w:rPr>
          <w:rFonts w:ascii="Arial" w:eastAsia="Times New Roman" w:hAnsi="Arial" w:cs="Arial"/>
          <w:color w:val="330033"/>
          <w:sz w:val="27"/>
          <w:szCs w:val="27"/>
          <w:rtl/>
        </w:rPr>
        <w:t xml:space="preserve">  .</w:t>
      </w:r>
      <w:r w:rsidRPr="008E5A29">
        <w:rPr>
          <w:rFonts w:ascii="Times New Roman" w:eastAsia="Times New Roman" w:hAnsi="Times New Roman" w:cs="Times New Roman"/>
          <w:color w:val="000000"/>
          <w:sz w:val="24"/>
          <w:szCs w:val="24"/>
          <w:rtl/>
        </w:rPr>
        <w:t xml:space="preserve">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وعلى كل فإن قصة ابن ماجد و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تعرضت إلى النقد ودراسات كثيرة أثبت بعضها أن ابن ماجد لم يكن البحار الذي دلَّ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الطريق إلى الهند</w:t>
      </w:r>
      <w:r>
        <w:rPr>
          <w:rFonts w:ascii="Arial" w:hAnsi="Arial" w:cs="Arial" w:hint="cs"/>
          <w:color w:val="330033"/>
          <w:sz w:val="36"/>
          <w:szCs w:val="36"/>
          <w:rtl/>
        </w:rPr>
        <w:t>.</w:t>
      </w:r>
    </w:p>
    <w:p w:rsidR="008E5A29" w:rsidRPr="008E5A29" w:rsidRDefault="008E5A29" w:rsidP="009C12EE">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 في معجم ( المنجد في اللغة والأعلام ) : ابن ماجد ( أحمد ) ( ت بعد 1498م ) : بحار ورائد عربي يقال أنه رافق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غاما</w:t>
      </w:r>
      <w:proofErr w:type="spellEnd"/>
      <w:r w:rsidRPr="008E5A29">
        <w:rPr>
          <w:rFonts w:ascii="Arial" w:hAnsi="Arial" w:cs="Arial"/>
          <w:color w:val="330033"/>
          <w:sz w:val="36"/>
          <w:szCs w:val="36"/>
          <w:rtl/>
        </w:rPr>
        <w:t xml:space="preserve"> إلى الهند </w:t>
      </w:r>
      <w:r w:rsidR="009C12EE">
        <w:rPr>
          <w:rFonts w:ascii="Arial" w:hAnsi="Arial" w:cs="Arial" w:hint="cs"/>
          <w:color w:val="330033"/>
          <w:sz w:val="36"/>
          <w:szCs w:val="36"/>
          <w:rtl/>
        </w:rPr>
        <w:t>.</w:t>
      </w:r>
      <w:r w:rsidRPr="008E5A29">
        <w:rPr>
          <w:rFonts w:ascii="Arial" w:hAnsi="Arial" w:cs="Arial"/>
          <w:color w:val="330033"/>
          <w:sz w:val="36"/>
          <w:szCs w:val="36"/>
          <w:rtl/>
        </w:rPr>
        <w:t xml:space="preserve"> </w:t>
      </w:r>
    </w:p>
    <w:p w:rsidR="008E5A29" w:rsidRPr="008E5A29" w:rsidRDefault="008E5A29" w:rsidP="008E5A29">
      <w:pPr>
        <w:spacing w:before="100" w:beforeAutospacing="1" w:after="100" w:afterAutospacing="1" w:line="240" w:lineRule="auto"/>
        <w:rPr>
          <w:rFonts w:ascii="Times New Roman" w:eastAsia="Times New Roman" w:hAnsi="Times New Roman" w:cs="Times New Roman"/>
          <w:color w:val="000000"/>
          <w:sz w:val="24"/>
          <w:szCs w:val="24"/>
          <w:rtl/>
        </w:rPr>
      </w:pPr>
      <w:r w:rsidRPr="008E5A29">
        <w:rPr>
          <w:rFonts w:ascii="Arial" w:hAnsi="Arial" w:cs="Arial"/>
          <w:color w:val="330033"/>
          <w:sz w:val="36"/>
          <w:szCs w:val="36"/>
          <w:rtl/>
        </w:rPr>
        <w:t xml:space="preserve">× في موسوعة المعرفة : كان البرتغاليون يسمونه ( </w:t>
      </w:r>
      <w:proofErr w:type="spellStart"/>
      <w:r w:rsidRPr="008E5A29">
        <w:rPr>
          <w:rFonts w:ascii="Arial" w:hAnsi="Arial" w:cs="Arial"/>
          <w:color w:val="330033"/>
          <w:sz w:val="36"/>
          <w:szCs w:val="36"/>
          <w:rtl/>
        </w:rPr>
        <w:t>المالندي</w:t>
      </w:r>
      <w:proofErr w:type="spellEnd"/>
      <w:r w:rsidRPr="008E5A29">
        <w:rPr>
          <w:rFonts w:ascii="Arial" w:hAnsi="Arial" w:cs="Arial"/>
          <w:color w:val="330033"/>
          <w:sz w:val="36"/>
          <w:szCs w:val="36"/>
          <w:rtl/>
        </w:rPr>
        <w:t xml:space="preserve"> ) أو ( </w:t>
      </w:r>
      <w:proofErr w:type="spellStart"/>
      <w:r w:rsidRPr="008E5A29">
        <w:rPr>
          <w:rFonts w:ascii="Arial" w:hAnsi="Arial" w:cs="Arial"/>
          <w:color w:val="330033"/>
          <w:sz w:val="36"/>
          <w:szCs w:val="36"/>
          <w:rtl/>
        </w:rPr>
        <w:t>الميرانتي</w:t>
      </w:r>
      <w:proofErr w:type="spellEnd"/>
      <w:r w:rsidRPr="008E5A29">
        <w:rPr>
          <w:rFonts w:ascii="Arial" w:hAnsi="Arial" w:cs="Arial"/>
          <w:color w:val="330033"/>
          <w:sz w:val="36"/>
          <w:szCs w:val="36"/>
          <w:rtl/>
        </w:rPr>
        <w:t xml:space="preserve"> ) ومعناها : أمير البحر ، وفي سفينة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ديجاما</w:t>
      </w:r>
      <w:proofErr w:type="spellEnd"/>
      <w:r w:rsidRPr="008E5A29">
        <w:rPr>
          <w:rFonts w:ascii="Arial" w:hAnsi="Arial" w:cs="Arial"/>
          <w:color w:val="330033"/>
          <w:sz w:val="36"/>
          <w:szCs w:val="36"/>
          <w:rtl/>
        </w:rPr>
        <w:t xml:space="preserve"> جانب من قصة هذا البحار العالمي العربي ، الذي استعان </w:t>
      </w:r>
      <w:proofErr w:type="spellStart"/>
      <w:r w:rsidRPr="008E5A29">
        <w:rPr>
          <w:rFonts w:ascii="Arial" w:hAnsi="Arial" w:cs="Arial"/>
          <w:color w:val="330033"/>
          <w:sz w:val="36"/>
          <w:szCs w:val="36"/>
          <w:rtl/>
        </w:rPr>
        <w:t>به</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ديجاما</w:t>
      </w:r>
      <w:proofErr w:type="spellEnd"/>
      <w:r w:rsidRPr="008E5A29">
        <w:rPr>
          <w:rFonts w:ascii="Arial" w:hAnsi="Arial" w:cs="Arial"/>
          <w:color w:val="330033"/>
          <w:sz w:val="36"/>
          <w:szCs w:val="36"/>
          <w:rtl/>
        </w:rPr>
        <w:t xml:space="preserve"> ، في رحلته الشهيرة حول رأس الرجاء الصالح إلى الهند</w:t>
      </w:r>
      <w:r w:rsidRPr="008E5A29">
        <w:rPr>
          <w:rFonts w:ascii="Arial" w:eastAsia="Times New Roman" w:hAnsi="Arial" w:cs="Arial"/>
          <w:color w:val="330033"/>
          <w:sz w:val="27"/>
          <w:szCs w:val="27"/>
          <w:rtl/>
        </w:rPr>
        <w:t xml:space="preserve"> .</w:t>
      </w:r>
      <w:r w:rsidRPr="008E5A29">
        <w:rPr>
          <w:rFonts w:ascii="Times New Roman" w:eastAsia="Times New Roman" w:hAnsi="Times New Roman" w:cs="Times New Roman"/>
          <w:color w:val="000000"/>
          <w:sz w:val="24"/>
          <w:szCs w:val="24"/>
          <w:rtl/>
        </w:rPr>
        <w:t xml:space="preserve">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وفي مخطوطات معهد الدراسات الشرقية ( بليننجراد ) ، مخطوطة عربية كتبها ابن ماجد بالشعر في ثلاث فصول ، وصف فيها طرق الملاحة </w:t>
      </w:r>
      <w:r w:rsidRPr="008E5A29">
        <w:rPr>
          <w:rFonts w:ascii="Arial" w:hAnsi="Arial" w:cs="Arial"/>
          <w:color w:val="330033"/>
          <w:sz w:val="36"/>
          <w:szCs w:val="36"/>
          <w:rtl/>
        </w:rPr>
        <w:lastRenderedPageBreak/>
        <w:t xml:space="preserve">المختلفة عبر البحر الأحمر والمحيط الهندي ، في نهاية القرن الخامس عشر الميلادي وبداية القرن السادس عشر ، وتعد هذه المخطوطة بمثابة مرشد الملاح في تلك البحار ، والحق أنه لولا ابن ماجد ما استطاع البرتغاليون عبور المحيط الهندي لعظم أمواجه وشدة رياحه خصوصاً في موسم هبوب الرياح الجنوبية الغربية الممطرة .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وتستمر الموسوعة في شرح قصة الالتفاف حول رأس الرجاء الصالح ، ذاكرة  أن ساحل أفريقيا الغربي كان مجهولاً لدى الأوروبيين ، فقد أحاطت </w:t>
      </w:r>
      <w:proofErr w:type="spellStart"/>
      <w:r w:rsidRPr="008E5A29">
        <w:rPr>
          <w:rFonts w:ascii="Arial" w:hAnsi="Arial" w:cs="Arial"/>
          <w:color w:val="330033"/>
          <w:sz w:val="36"/>
          <w:szCs w:val="36"/>
          <w:rtl/>
        </w:rPr>
        <w:t>به</w:t>
      </w:r>
      <w:proofErr w:type="spellEnd"/>
      <w:r w:rsidRPr="008E5A29">
        <w:rPr>
          <w:rFonts w:ascii="Arial" w:hAnsi="Arial" w:cs="Arial"/>
          <w:color w:val="330033"/>
          <w:sz w:val="36"/>
          <w:szCs w:val="36"/>
          <w:rtl/>
        </w:rPr>
        <w:t xml:space="preserve"> الهواجس والأوهام ، وكان الأوروبيون يعتقدون أن السفن التي تصل إلى هناك لا تعود … </w:t>
      </w:r>
    </w:p>
    <w:p w:rsidR="008E5A29" w:rsidRPr="008E5A29" w:rsidRDefault="008E5A29" w:rsidP="009C12EE">
      <w:pPr>
        <w:spacing w:before="100" w:beforeAutospacing="1" w:after="100" w:afterAutospacing="1" w:line="240" w:lineRule="auto"/>
        <w:rPr>
          <w:rFonts w:ascii="Times New Roman" w:eastAsia="Times New Roman" w:hAnsi="Times New Roman" w:cs="Times New Roman"/>
          <w:color w:val="000000"/>
          <w:sz w:val="24"/>
          <w:szCs w:val="24"/>
          <w:rtl/>
        </w:rPr>
      </w:pPr>
      <w:r w:rsidRPr="008E5A29">
        <w:rPr>
          <w:rFonts w:ascii="Arial" w:hAnsi="Arial" w:cs="Arial"/>
          <w:color w:val="330033"/>
          <w:sz w:val="36"/>
          <w:szCs w:val="36"/>
          <w:rtl/>
        </w:rPr>
        <w:t xml:space="preserve">وفي عام 1486م أرسل البرتغال بعثة إلى الهند ، عن طريق مصر ، وفي طريق العودة توقف قائد البعثة وهو البحار ( </w:t>
      </w:r>
      <w:proofErr w:type="spellStart"/>
      <w:r w:rsidRPr="008E5A29">
        <w:rPr>
          <w:rFonts w:ascii="Arial" w:hAnsi="Arial" w:cs="Arial"/>
          <w:color w:val="330033"/>
          <w:sz w:val="36"/>
          <w:szCs w:val="36"/>
          <w:rtl/>
        </w:rPr>
        <w:t>كوفيلهام</w:t>
      </w:r>
      <w:proofErr w:type="spellEnd"/>
      <w:r w:rsidRPr="008E5A29">
        <w:rPr>
          <w:rFonts w:ascii="Arial" w:hAnsi="Arial" w:cs="Arial"/>
          <w:color w:val="330033"/>
          <w:sz w:val="36"/>
          <w:szCs w:val="36"/>
          <w:rtl/>
        </w:rPr>
        <w:t xml:space="preserve"> ) في جزيرة سقوط جنوبي شبه جزيرة العرب ، وهناك التقى بالبحار العربي ابن ماجد ، وسمع عن جزيرة القمر ، وهي جزيرة مدغشقر - اليوم - وعندما وصل إلى القاهرة سارع بإرسال خطاب إلى ملك البرتغال ، يحثه على إرسال بعثة للطواف من حول إفريقيا والوصول إلى جزيرة القمر ، وعرض معاونة ابن ماجد ، وفي عام 1498م أتم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ديجاما</w:t>
      </w:r>
      <w:proofErr w:type="spellEnd"/>
      <w:r w:rsidRPr="008E5A29">
        <w:rPr>
          <w:rFonts w:ascii="Arial" w:hAnsi="Arial" w:cs="Arial"/>
          <w:color w:val="330033"/>
          <w:sz w:val="36"/>
          <w:szCs w:val="36"/>
          <w:rtl/>
        </w:rPr>
        <w:t xml:space="preserve"> تلك الرحلة بنجاح بمعاونة ابن ماجد كما قدمنا</w:t>
      </w:r>
      <w:r w:rsidRPr="008E5A29">
        <w:rPr>
          <w:rFonts w:ascii="Arial" w:eastAsia="Times New Roman" w:hAnsi="Arial" w:cs="Arial"/>
          <w:color w:val="330033"/>
          <w:sz w:val="27"/>
          <w:szCs w:val="27"/>
          <w:rtl/>
        </w:rPr>
        <w:t xml:space="preserve">  .</w:t>
      </w:r>
      <w:r w:rsidRPr="008E5A29">
        <w:rPr>
          <w:rFonts w:ascii="Times New Roman" w:eastAsia="Times New Roman" w:hAnsi="Times New Roman" w:cs="Times New Roman"/>
          <w:color w:val="000000"/>
          <w:sz w:val="24"/>
          <w:szCs w:val="24"/>
          <w:rtl/>
        </w:rPr>
        <w:t xml:space="preserve"> </w:t>
      </w:r>
    </w:p>
    <w:p w:rsidR="008E5A29" w:rsidRPr="008E5A29" w:rsidRDefault="008E5A29" w:rsidP="008E5A29">
      <w:pPr>
        <w:spacing w:before="100" w:beforeAutospacing="1" w:after="100" w:afterAutospacing="1" w:line="240" w:lineRule="auto"/>
        <w:rPr>
          <w:rFonts w:ascii="Arial" w:hAnsi="Arial" w:cs="Arial"/>
          <w:color w:val="330033"/>
          <w:sz w:val="36"/>
          <w:szCs w:val="36"/>
          <w:rtl/>
        </w:rPr>
      </w:pPr>
      <w:r w:rsidRPr="008E5A29">
        <w:rPr>
          <w:rFonts w:ascii="Arial" w:hAnsi="Arial" w:cs="Arial"/>
          <w:color w:val="330033"/>
          <w:sz w:val="36"/>
          <w:szCs w:val="36"/>
          <w:rtl/>
        </w:rPr>
        <w:t xml:space="preserve">× في موسوعة عباقرة الإسلام : وروى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غاما</w:t>
      </w:r>
      <w:proofErr w:type="spellEnd"/>
      <w:r w:rsidRPr="008E5A29">
        <w:rPr>
          <w:rFonts w:ascii="Arial" w:hAnsi="Arial" w:cs="Arial"/>
          <w:color w:val="330033"/>
          <w:sz w:val="36"/>
          <w:szCs w:val="36"/>
          <w:rtl/>
        </w:rPr>
        <w:t xml:space="preserve"> مرافقة ابن ماجد له في إحدى سفراته ، وكان يسميه ( كانا كان ) (14) . </w:t>
      </w:r>
    </w:p>
    <w:p w:rsidR="008E5A29" w:rsidRPr="008E5A29" w:rsidRDefault="008E5A29" w:rsidP="009C12EE">
      <w:pPr>
        <w:spacing w:before="100" w:beforeAutospacing="1" w:after="100" w:afterAutospacing="1" w:line="240" w:lineRule="auto"/>
        <w:rPr>
          <w:rFonts w:ascii="Times New Roman" w:eastAsia="Times New Roman" w:hAnsi="Times New Roman" w:cs="Times New Roman"/>
          <w:color w:val="000000"/>
          <w:sz w:val="24"/>
          <w:szCs w:val="24"/>
          <w:rtl/>
        </w:rPr>
      </w:pPr>
      <w:r w:rsidRPr="008E5A29">
        <w:rPr>
          <w:rFonts w:ascii="Arial" w:hAnsi="Arial" w:cs="Arial"/>
          <w:color w:val="330033"/>
          <w:sz w:val="36"/>
          <w:szCs w:val="36"/>
          <w:rtl/>
        </w:rPr>
        <w:t xml:space="preserve">× في كتاب جائزة راشد بن حميد للثقافة والعلوم : والأرجح أن يكون ابن ماجد قد رضي أن يرشد أسطول </w:t>
      </w:r>
      <w:proofErr w:type="spellStart"/>
      <w:r w:rsidRPr="008E5A29">
        <w:rPr>
          <w:rFonts w:ascii="Arial" w:hAnsi="Arial" w:cs="Arial"/>
          <w:color w:val="330033"/>
          <w:sz w:val="36"/>
          <w:szCs w:val="36"/>
          <w:rtl/>
        </w:rPr>
        <w:t>فاسكو</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دي</w:t>
      </w:r>
      <w:proofErr w:type="spellEnd"/>
      <w:r w:rsidRPr="008E5A29">
        <w:rPr>
          <w:rFonts w:ascii="Arial" w:hAnsi="Arial" w:cs="Arial"/>
          <w:color w:val="330033"/>
          <w:sz w:val="36"/>
          <w:szCs w:val="36"/>
          <w:rtl/>
        </w:rPr>
        <w:t xml:space="preserve"> </w:t>
      </w:r>
      <w:proofErr w:type="spellStart"/>
      <w:r w:rsidRPr="008E5A29">
        <w:rPr>
          <w:rFonts w:ascii="Arial" w:hAnsi="Arial" w:cs="Arial"/>
          <w:color w:val="330033"/>
          <w:sz w:val="36"/>
          <w:szCs w:val="36"/>
          <w:rtl/>
        </w:rPr>
        <w:t>جاما</w:t>
      </w:r>
      <w:proofErr w:type="spellEnd"/>
      <w:r w:rsidRPr="008E5A29">
        <w:rPr>
          <w:rFonts w:ascii="Arial" w:hAnsi="Arial" w:cs="Arial"/>
          <w:color w:val="330033"/>
          <w:sz w:val="36"/>
          <w:szCs w:val="36"/>
          <w:rtl/>
        </w:rPr>
        <w:t xml:space="preserve"> إلى الهند ، بعد أن كلفه بذلك ملك </w:t>
      </w:r>
      <w:proofErr w:type="spellStart"/>
      <w:r w:rsidRPr="008E5A29">
        <w:rPr>
          <w:rFonts w:ascii="Arial" w:hAnsi="Arial" w:cs="Arial"/>
          <w:color w:val="330033"/>
          <w:sz w:val="36"/>
          <w:szCs w:val="36"/>
          <w:rtl/>
        </w:rPr>
        <w:t>ماليندي</w:t>
      </w:r>
      <w:proofErr w:type="spellEnd"/>
      <w:r w:rsidRPr="008E5A29">
        <w:rPr>
          <w:rFonts w:ascii="Arial" w:hAnsi="Arial" w:cs="Arial"/>
          <w:color w:val="330033"/>
          <w:sz w:val="36"/>
          <w:szCs w:val="36"/>
          <w:rtl/>
        </w:rPr>
        <w:t xml:space="preserve"> ، واعتبر ذلك تكريماً له</w:t>
      </w:r>
      <w:r w:rsidRPr="008E5A29">
        <w:rPr>
          <w:rFonts w:ascii="Arial" w:eastAsia="Times New Roman" w:hAnsi="Arial" w:cs="Arial"/>
          <w:color w:val="330033"/>
          <w:sz w:val="27"/>
          <w:szCs w:val="27"/>
          <w:rtl/>
        </w:rPr>
        <w:t xml:space="preserve">  .</w:t>
      </w:r>
      <w:r w:rsidRPr="008E5A29">
        <w:rPr>
          <w:rFonts w:ascii="Times New Roman" w:eastAsia="Times New Roman" w:hAnsi="Times New Roman" w:cs="Times New Roman"/>
          <w:color w:val="000000"/>
          <w:sz w:val="24"/>
          <w:szCs w:val="24"/>
          <w:rtl/>
        </w:rPr>
        <w:t xml:space="preserve"> </w:t>
      </w:r>
    </w:p>
    <w:p w:rsidR="003E6F9F" w:rsidRDefault="003E6F9F" w:rsidP="008E5A29">
      <w:pPr>
        <w:spacing w:before="100" w:beforeAutospacing="1" w:after="100" w:afterAutospacing="1" w:line="240" w:lineRule="auto"/>
        <w:rPr>
          <w:rFonts w:ascii="Arial" w:hAnsi="Arial" w:cs="Arial"/>
          <w:color w:val="330033"/>
          <w:sz w:val="36"/>
          <w:szCs w:val="36"/>
          <w:rtl/>
        </w:rPr>
      </w:pPr>
    </w:p>
    <w:p w:rsidR="009C12EE" w:rsidRDefault="009C12EE" w:rsidP="008E5A29">
      <w:pPr>
        <w:spacing w:before="100" w:beforeAutospacing="1" w:after="100" w:afterAutospacing="1" w:line="240" w:lineRule="auto"/>
        <w:rPr>
          <w:rFonts w:ascii="Arial" w:hAnsi="Arial" w:cs="Arial"/>
          <w:color w:val="330033"/>
          <w:sz w:val="36"/>
          <w:szCs w:val="36"/>
          <w:rtl/>
        </w:rPr>
      </w:pPr>
    </w:p>
    <w:p w:rsidR="009C12EE" w:rsidRDefault="009C12EE" w:rsidP="008E5A29">
      <w:pPr>
        <w:spacing w:before="100" w:beforeAutospacing="1" w:after="100" w:afterAutospacing="1" w:line="240" w:lineRule="auto"/>
        <w:rPr>
          <w:rFonts w:ascii="Arial" w:hAnsi="Arial" w:cs="Arial"/>
          <w:color w:val="330033"/>
          <w:sz w:val="36"/>
          <w:szCs w:val="36"/>
          <w:rtl/>
        </w:rPr>
      </w:pPr>
    </w:p>
    <w:p w:rsidR="009C12EE" w:rsidRDefault="009C12EE" w:rsidP="008E5A29">
      <w:pPr>
        <w:spacing w:before="100" w:beforeAutospacing="1" w:after="100" w:afterAutospacing="1" w:line="240" w:lineRule="auto"/>
        <w:rPr>
          <w:rFonts w:ascii="Arial" w:hAnsi="Arial" w:cs="Arial"/>
          <w:color w:val="330033"/>
          <w:sz w:val="36"/>
          <w:szCs w:val="36"/>
          <w:rtl/>
        </w:rPr>
      </w:pPr>
    </w:p>
    <w:p w:rsidR="009C12EE" w:rsidRDefault="009C12EE" w:rsidP="008E5A29">
      <w:pPr>
        <w:spacing w:before="100" w:beforeAutospacing="1" w:after="100" w:afterAutospacing="1" w:line="240" w:lineRule="auto"/>
        <w:rPr>
          <w:rFonts w:ascii="Arial" w:hAnsi="Arial" w:cs="Arial"/>
          <w:color w:val="330033"/>
          <w:sz w:val="36"/>
          <w:szCs w:val="36"/>
          <w:rtl/>
        </w:rPr>
      </w:pPr>
    </w:p>
    <w:p w:rsidR="00E92908" w:rsidRPr="00E92908" w:rsidRDefault="00E92908" w:rsidP="00E92908">
      <w:pPr>
        <w:rPr>
          <w:rFonts w:ascii="Arial" w:hAnsi="Arial" w:cs="Arial"/>
          <w:b/>
          <w:bCs/>
          <w:color w:val="3333FF"/>
          <w:sz w:val="44"/>
          <w:szCs w:val="44"/>
          <w:rtl/>
        </w:rPr>
      </w:pPr>
      <w:r w:rsidRPr="00E92908">
        <w:rPr>
          <w:rFonts w:ascii="Arial" w:hAnsi="Arial" w:cs="Arial" w:hint="cs"/>
          <w:b/>
          <w:bCs/>
          <w:color w:val="3333FF"/>
          <w:sz w:val="44"/>
          <w:szCs w:val="44"/>
          <w:rtl/>
        </w:rPr>
        <w:lastRenderedPageBreak/>
        <w:t>الخاتمة:</w:t>
      </w:r>
    </w:p>
    <w:p w:rsidR="009C12EE" w:rsidRPr="009C12EE" w:rsidRDefault="009C12EE" w:rsidP="009C12EE">
      <w:pPr>
        <w:spacing w:before="100" w:beforeAutospacing="1" w:after="100" w:afterAutospacing="1" w:line="240" w:lineRule="auto"/>
        <w:jc w:val="center"/>
        <w:rPr>
          <w:rFonts w:ascii="Arial" w:hAnsi="Arial" w:cs="Arial"/>
          <w:color w:val="330033"/>
          <w:sz w:val="36"/>
          <w:szCs w:val="36"/>
          <w:rtl/>
        </w:rPr>
      </w:pPr>
      <w:r w:rsidRPr="009C12EE">
        <w:rPr>
          <w:rFonts w:ascii="Arial" w:hAnsi="Arial" w:cs="Arial"/>
          <w:color w:val="330033"/>
          <w:sz w:val="36"/>
          <w:szCs w:val="36"/>
          <w:rtl/>
        </w:rPr>
        <w:t xml:space="preserve">وهكذا فإن أحمد بن ماجد بما يحمله معه من تاريخ حافل يجب أن يلقى الضوء على حياته وآثاره ، وخير مَن يقوم بهذا الواجب هم أبناء جلدته من أبناء المنطقة الذين يظلون مدينين لابن ماجد فيما كتب عن ديارهم ، وعن سواحلهم ، وعن بحورهم وعلومهم ، وعبقريتهم ، بما فيهم المتواجدون على شاطئ الخليج العربي أو خليج عمان أو المحيط الهندي ، وسائر أفريقيا الشرقية ، وعن أولئك الذين تظل جغرافيتهم بتراء </w:t>
      </w:r>
      <w:proofErr w:type="spellStart"/>
      <w:r w:rsidRPr="009C12EE">
        <w:rPr>
          <w:rFonts w:ascii="Arial" w:hAnsi="Arial" w:cs="Arial"/>
          <w:color w:val="330033"/>
          <w:sz w:val="36"/>
          <w:szCs w:val="36"/>
          <w:rtl/>
        </w:rPr>
        <w:t>وشوهاء</w:t>
      </w:r>
      <w:proofErr w:type="spellEnd"/>
      <w:r w:rsidRPr="009C12EE">
        <w:rPr>
          <w:rFonts w:ascii="Arial" w:hAnsi="Arial" w:cs="Arial"/>
          <w:color w:val="330033"/>
          <w:sz w:val="36"/>
          <w:szCs w:val="36"/>
          <w:rtl/>
        </w:rPr>
        <w:t xml:space="preserve"> ، إن لم تعتمد على إفادات ابن ماجد .</w:t>
      </w:r>
    </w:p>
    <w:p w:rsidR="009C12EE" w:rsidRPr="009C12EE" w:rsidRDefault="009C12EE" w:rsidP="009C12EE">
      <w:pPr>
        <w:spacing w:before="100" w:beforeAutospacing="1" w:after="100" w:afterAutospacing="1" w:line="240" w:lineRule="auto"/>
        <w:jc w:val="center"/>
        <w:rPr>
          <w:rFonts w:ascii="Arial" w:hAnsi="Arial" w:cs="Arial"/>
          <w:color w:val="330033"/>
          <w:sz w:val="36"/>
          <w:szCs w:val="36"/>
          <w:rtl/>
        </w:rPr>
      </w:pPr>
      <w:r w:rsidRPr="009C12EE">
        <w:rPr>
          <w:rFonts w:ascii="Arial" w:hAnsi="Arial" w:cs="Arial"/>
          <w:color w:val="330033"/>
          <w:sz w:val="36"/>
          <w:szCs w:val="36"/>
          <w:rtl/>
        </w:rPr>
        <w:t xml:space="preserve">وهذه دعوة إلى الذين يعيشون على نفس الأرض التي نشأ فيها و يستظلون بنفس السماء التي كان يستظل </w:t>
      </w:r>
      <w:proofErr w:type="spellStart"/>
      <w:r w:rsidRPr="009C12EE">
        <w:rPr>
          <w:rFonts w:ascii="Arial" w:hAnsi="Arial" w:cs="Arial"/>
          <w:color w:val="330033"/>
          <w:sz w:val="36"/>
          <w:szCs w:val="36"/>
          <w:rtl/>
        </w:rPr>
        <w:t>بها</w:t>
      </w:r>
      <w:proofErr w:type="spellEnd"/>
      <w:r w:rsidRPr="009C12EE">
        <w:rPr>
          <w:rFonts w:ascii="Arial" w:hAnsi="Arial" w:cs="Arial"/>
          <w:color w:val="330033"/>
          <w:sz w:val="36"/>
          <w:szCs w:val="36"/>
          <w:rtl/>
        </w:rPr>
        <w:t xml:space="preserve"> ابن ماجد ، و الذين نبهت أجدادهم صيحات ابن ماجد وإنذاراته للخطر المحدق بهم من الطامعين في خيراتهم </w:t>
      </w:r>
    </w:p>
    <w:p w:rsidR="009C12EE" w:rsidRPr="009C12EE" w:rsidRDefault="009C12EE" w:rsidP="009C12EE">
      <w:pPr>
        <w:spacing w:before="100" w:beforeAutospacing="1" w:after="100" w:afterAutospacing="1" w:line="240" w:lineRule="auto"/>
        <w:jc w:val="center"/>
        <w:rPr>
          <w:rFonts w:ascii="Arial" w:hAnsi="Arial" w:cs="Arial"/>
          <w:color w:val="330033"/>
          <w:sz w:val="36"/>
          <w:szCs w:val="36"/>
          <w:rtl/>
        </w:rPr>
      </w:pPr>
      <w:r w:rsidRPr="009C12EE">
        <w:rPr>
          <w:rFonts w:ascii="Arial" w:hAnsi="Arial" w:cs="Arial"/>
          <w:color w:val="330033"/>
          <w:sz w:val="36"/>
          <w:szCs w:val="36"/>
          <w:rtl/>
        </w:rPr>
        <w:t xml:space="preserve">لذلك فإنني أطالب إخواني من أبناء هذا الخليج العربي أن ينتهجوا نهج هذا الرجل العظيم ، وأن يبحثوا في مؤلفاته وكتبه ، وأن ينشروا اسمه في جميع مؤلفاتهم وبحوثهم فيما يختص بعلم البحر وعليهم أن يعرِّفوا بقدر ابن ماجد فيرفعوا عنه ما لحقه من ظلم واتهامات ، ويفتخروا </w:t>
      </w:r>
      <w:proofErr w:type="spellStart"/>
      <w:r w:rsidRPr="009C12EE">
        <w:rPr>
          <w:rFonts w:ascii="Arial" w:hAnsi="Arial" w:cs="Arial"/>
          <w:color w:val="330033"/>
          <w:sz w:val="36"/>
          <w:szCs w:val="36"/>
          <w:rtl/>
        </w:rPr>
        <w:t>به</w:t>
      </w:r>
      <w:proofErr w:type="spellEnd"/>
      <w:r w:rsidRPr="009C12EE">
        <w:rPr>
          <w:rFonts w:ascii="Arial" w:hAnsi="Arial" w:cs="Arial"/>
          <w:color w:val="330033"/>
          <w:sz w:val="36"/>
          <w:szCs w:val="36"/>
          <w:rtl/>
        </w:rPr>
        <w:t xml:space="preserve"> حيث كان شمعة مضيئة أضاءت دروب البحار في حين كان الغرب يخشى البحر ولا يدرك من أسراره إلا القليل مما أدركه هذا البحار العربي الفذ ، و علينا أن نستحضره وهو يخاطب مواطنه بالأمس :</w:t>
      </w:r>
    </w:p>
    <w:p w:rsidR="009C12EE" w:rsidRPr="009C12EE" w:rsidRDefault="009C12EE" w:rsidP="009C12EE">
      <w:pPr>
        <w:spacing w:before="100" w:beforeAutospacing="1" w:after="100" w:afterAutospacing="1" w:line="240" w:lineRule="auto"/>
        <w:jc w:val="center"/>
        <w:rPr>
          <w:rFonts w:ascii="Arial" w:hAnsi="Arial" w:cs="Arial"/>
          <w:color w:val="330033"/>
          <w:sz w:val="36"/>
          <w:szCs w:val="36"/>
          <w:rtl/>
        </w:rPr>
      </w:pPr>
      <w:r w:rsidRPr="009C12EE">
        <w:rPr>
          <w:rFonts w:ascii="Arial" w:hAnsi="Arial" w:cs="Arial"/>
          <w:color w:val="330033"/>
          <w:sz w:val="36"/>
          <w:szCs w:val="36"/>
          <w:rtl/>
        </w:rPr>
        <w:t>فإن تجهـلوا قـدري فـإنـمــا ......  سيأتي رجال بعدكم يعرفوا قدري</w:t>
      </w:r>
    </w:p>
    <w:p w:rsidR="009C12EE" w:rsidRDefault="009C12EE" w:rsidP="009C12EE">
      <w:pPr>
        <w:spacing w:before="100" w:beforeAutospacing="1" w:after="100" w:afterAutospacing="1" w:line="240" w:lineRule="auto"/>
        <w:jc w:val="center"/>
        <w:rPr>
          <w:rFonts w:ascii="Arial" w:hAnsi="Arial" w:cs="Arial"/>
          <w:color w:val="330033"/>
          <w:sz w:val="96"/>
          <w:szCs w:val="96"/>
          <w:rtl/>
        </w:rPr>
      </w:pPr>
      <w:r w:rsidRPr="009C12EE">
        <w:rPr>
          <w:rFonts w:ascii="Arial" w:hAnsi="Arial" w:cs="Arial"/>
          <w:color w:val="330033"/>
          <w:sz w:val="36"/>
          <w:szCs w:val="36"/>
          <w:rtl/>
        </w:rPr>
        <w:t xml:space="preserve">وختاماً أتمنى أن يكون بحثي هذا مقدمة لبحوث أخرى من قبل أبناء الوطن …… وما توفيقي إلا بالله  </w:t>
      </w:r>
      <w:r w:rsidRPr="009C12EE">
        <w:rPr>
          <w:rFonts w:ascii="Arial" w:hAnsi="Arial" w:cs="Arial"/>
          <w:color w:val="330033"/>
          <w:sz w:val="36"/>
          <w:szCs w:val="36"/>
          <w:rtl/>
        </w:rPr>
        <w:br/>
      </w:r>
    </w:p>
    <w:p w:rsidR="00E92908" w:rsidRPr="00E92908" w:rsidRDefault="009C12EE" w:rsidP="009C12EE">
      <w:pPr>
        <w:spacing w:before="100" w:beforeAutospacing="1" w:after="100" w:afterAutospacing="1" w:line="240" w:lineRule="auto"/>
        <w:jc w:val="center"/>
        <w:rPr>
          <w:rFonts w:ascii="Arial" w:hAnsi="Arial" w:cs="Arial"/>
          <w:color w:val="0070C0"/>
          <w:sz w:val="96"/>
          <w:szCs w:val="96"/>
          <w:rtl/>
        </w:rPr>
      </w:pPr>
      <w:r w:rsidRPr="00E92908">
        <w:rPr>
          <w:rFonts w:ascii="Arial" w:hAnsi="Arial" w:cs="Arial" w:hint="cs"/>
          <w:color w:val="0070C0"/>
          <w:sz w:val="96"/>
          <w:szCs w:val="96"/>
          <w:rtl/>
        </w:rPr>
        <w:t>مع تحيات</w:t>
      </w:r>
      <w:r w:rsidR="00E92908" w:rsidRPr="00E92908">
        <w:rPr>
          <w:rFonts w:ascii="Arial" w:hAnsi="Arial" w:cs="Arial" w:hint="cs"/>
          <w:color w:val="0070C0"/>
          <w:sz w:val="96"/>
          <w:szCs w:val="96"/>
          <w:rtl/>
        </w:rPr>
        <w:t>ي...</w:t>
      </w:r>
    </w:p>
    <w:p w:rsidR="007904E9" w:rsidRDefault="007904E9" w:rsidP="00DC61E5">
      <w:pPr>
        <w:spacing w:before="100" w:beforeAutospacing="1" w:after="100" w:afterAutospacing="1" w:line="240" w:lineRule="auto"/>
        <w:rPr>
          <w:rFonts w:ascii="Times New Roman" w:eastAsia="Times New Roman" w:hAnsi="Times New Roman" w:cs="PT Bold Broken" w:hint="cs"/>
          <w:color w:val="FFC000"/>
          <w:sz w:val="40"/>
          <w:szCs w:val="40"/>
          <w:rtl/>
        </w:rPr>
      </w:pPr>
    </w:p>
    <w:p w:rsidR="00E92908" w:rsidRDefault="00E92908" w:rsidP="00DC61E5">
      <w:pPr>
        <w:spacing w:before="100" w:beforeAutospacing="1" w:after="100" w:afterAutospacing="1" w:line="240" w:lineRule="auto"/>
        <w:rPr>
          <w:rFonts w:ascii="Times New Roman" w:eastAsia="Times New Roman" w:hAnsi="Times New Roman" w:cs="PT Bold Broken"/>
          <w:color w:val="FFC000"/>
          <w:sz w:val="40"/>
          <w:szCs w:val="40"/>
          <w:rtl/>
        </w:rPr>
      </w:pPr>
      <w:r w:rsidRPr="00E92908">
        <w:rPr>
          <w:rFonts w:ascii="Times New Roman" w:eastAsia="Times New Roman" w:hAnsi="Times New Roman" w:cs="PT Bold Broken"/>
          <w:color w:val="FFC000"/>
          <w:sz w:val="40"/>
          <w:szCs w:val="40"/>
          <w:rtl/>
        </w:rPr>
        <w:lastRenderedPageBreak/>
        <w:t xml:space="preserve">مصادر توثيق البحث : </w:t>
      </w:r>
    </w:p>
    <w:p w:rsidR="00E92908" w:rsidRPr="00E92908" w:rsidRDefault="00E92908" w:rsidP="00E92908">
      <w:pPr>
        <w:spacing w:before="100" w:beforeAutospacing="1" w:after="100" w:afterAutospacing="1" w:line="240" w:lineRule="auto"/>
        <w:rPr>
          <w:rFonts w:ascii="Arial" w:eastAsia="Times New Roman" w:hAnsi="Arial" w:cs="Arial"/>
          <w:color w:val="330033"/>
          <w:sz w:val="32"/>
          <w:szCs w:val="32"/>
          <w:rtl/>
        </w:rPr>
      </w:pPr>
      <w:r w:rsidRPr="00E92908">
        <w:rPr>
          <w:rFonts w:ascii="Arial" w:eastAsia="Times New Roman" w:hAnsi="Arial" w:cs="Arial" w:hint="cs"/>
          <w:color w:val="330033"/>
          <w:sz w:val="32"/>
          <w:szCs w:val="32"/>
          <w:rtl/>
        </w:rPr>
        <w:t>كتاب الجغرافيا للصف العاشر الطبعة الخامسة 1432- 1433هـ/ 2011- 2012م.</w:t>
      </w:r>
    </w:p>
    <w:p w:rsidR="00E92908" w:rsidRPr="00E92908" w:rsidRDefault="00E92908" w:rsidP="00E92908">
      <w:pPr>
        <w:spacing w:before="100" w:beforeAutospacing="1" w:after="100" w:afterAutospacing="1" w:line="240" w:lineRule="auto"/>
        <w:rPr>
          <w:rFonts w:ascii="Arial" w:eastAsia="Times New Roman" w:hAnsi="Arial" w:cs="Arial"/>
          <w:color w:val="330033"/>
          <w:sz w:val="32"/>
          <w:szCs w:val="32"/>
          <w:rtl/>
        </w:rPr>
      </w:pPr>
      <w:proofErr w:type="spellStart"/>
      <w:r w:rsidRPr="00E92908">
        <w:rPr>
          <w:rFonts w:ascii="Arial" w:eastAsia="Times New Roman" w:hAnsi="Arial" w:cs="Arial" w:hint="cs"/>
          <w:color w:val="330033"/>
          <w:sz w:val="32"/>
          <w:szCs w:val="32"/>
          <w:rtl/>
        </w:rPr>
        <w:t>الويكيبيديا</w:t>
      </w:r>
      <w:proofErr w:type="spellEnd"/>
      <w:r w:rsidRPr="00E92908">
        <w:rPr>
          <w:rFonts w:ascii="Arial" w:eastAsia="Times New Roman" w:hAnsi="Arial" w:cs="Arial" w:hint="cs"/>
          <w:color w:val="330033"/>
          <w:sz w:val="32"/>
          <w:szCs w:val="32"/>
          <w:rtl/>
        </w:rPr>
        <w:t xml:space="preserve"> الموسوعة الحرة.</w:t>
      </w:r>
    </w:p>
    <w:p w:rsidR="00E92908" w:rsidRPr="00E92908" w:rsidRDefault="00E92908" w:rsidP="00E92908">
      <w:pPr>
        <w:spacing w:before="100" w:beforeAutospacing="1" w:after="100" w:afterAutospacing="1" w:line="240" w:lineRule="auto"/>
        <w:rPr>
          <w:rFonts w:ascii="Times New Roman" w:eastAsia="Times New Roman" w:hAnsi="Times New Roman" w:cs="Times New Roman"/>
          <w:color w:val="000000"/>
          <w:sz w:val="32"/>
          <w:szCs w:val="32"/>
          <w:rtl/>
        </w:rPr>
      </w:pPr>
      <w:r w:rsidRPr="00E92908">
        <w:rPr>
          <w:rFonts w:ascii="Arial" w:eastAsia="Times New Roman" w:hAnsi="Arial" w:cs="Arial"/>
          <w:color w:val="330033"/>
          <w:sz w:val="32"/>
          <w:szCs w:val="32"/>
          <w:rtl/>
        </w:rPr>
        <w:t>موسوعة المعرفة ، المجلد السابع عشر - د. محمد فؤاد إبراهيم وآخرون .</w:t>
      </w:r>
    </w:p>
    <w:p w:rsidR="00E92908" w:rsidRPr="00E92908" w:rsidRDefault="00E92908" w:rsidP="00E92908">
      <w:pPr>
        <w:spacing w:before="100" w:beforeAutospacing="1" w:after="100" w:afterAutospacing="1" w:line="240" w:lineRule="auto"/>
        <w:rPr>
          <w:rFonts w:ascii="Arial" w:eastAsia="Times New Roman" w:hAnsi="Arial" w:cs="Arial"/>
          <w:color w:val="330033"/>
          <w:sz w:val="32"/>
          <w:szCs w:val="32"/>
          <w:rtl/>
        </w:rPr>
      </w:pPr>
      <w:r w:rsidRPr="00E92908">
        <w:rPr>
          <w:rFonts w:ascii="Arial" w:eastAsia="Times New Roman" w:hAnsi="Arial" w:cs="Arial"/>
          <w:color w:val="330033"/>
          <w:sz w:val="32"/>
          <w:szCs w:val="32"/>
          <w:rtl/>
        </w:rPr>
        <w:t xml:space="preserve">موسوعة عباقرة الإسلام - د. محمد أمين </w:t>
      </w:r>
      <w:proofErr w:type="spellStart"/>
      <w:r w:rsidRPr="00E92908">
        <w:rPr>
          <w:rFonts w:ascii="Arial" w:eastAsia="Times New Roman" w:hAnsi="Arial" w:cs="Arial"/>
          <w:color w:val="330033"/>
          <w:sz w:val="32"/>
          <w:szCs w:val="32"/>
          <w:rtl/>
        </w:rPr>
        <w:t>فرشوخ</w:t>
      </w:r>
      <w:proofErr w:type="spellEnd"/>
      <w:r w:rsidRPr="00E92908">
        <w:rPr>
          <w:rFonts w:ascii="Arial" w:eastAsia="Times New Roman" w:hAnsi="Arial" w:cs="Arial"/>
          <w:color w:val="330033"/>
          <w:sz w:val="32"/>
          <w:szCs w:val="32"/>
          <w:rtl/>
        </w:rPr>
        <w:t xml:space="preserve"> -  الجزء الأول .</w:t>
      </w:r>
    </w:p>
    <w:p w:rsidR="00E92908" w:rsidRPr="00E92908" w:rsidRDefault="00E92908" w:rsidP="00E92908">
      <w:pPr>
        <w:spacing w:before="100" w:beforeAutospacing="1" w:after="100" w:afterAutospacing="1" w:line="240" w:lineRule="auto"/>
        <w:rPr>
          <w:rFonts w:ascii="Arial" w:eastAsia="Times New Roman" w:hAnsi="Arial" w:cs="Arial"/>
          <w:color w:val="330033"/>
          <w:sz w:val="48"/>
          <w:szCs w:val="48"/>
          <w:rtl/>
        </w:rPr>
      </w:pPr>
    </w:p>
    <w:p w:rsidR="009C12EE" w:rsidRPr="009C12EE" w:rsidRDefault="009C12EE" w:rsidP="009C12EE">
      <w:pPr>
        <w:spacing w:before="100" w:beforeAutospacing="1" w:after="100" w:afterAutospacing="1" w:line="240" w:lineRule="auto"/>
        <w:jc w:val="center"/>
        <w:rPr>
          <w:rFonts w:ascii="Arial" w:hAnsi="Arial" w:cs="Arial"/>
          <w:color w:val="330033"/>
          <w:sz w:val="96"/>
          <w:szCs w:val="96"/>
        </w:rPr>
      </w:pPr>
    </w:p>
    <w:sectPr w:rsidR="009C12EE" w:rsidRPr="009C12EE" w:rsidSect="000404D8">
      <w:footerReference w:type="default" r:id="rId10"/>
      <w:pgSz w:w="11906" w:h="16838"/>
      <w:pgMar w:top="1440" w:right="1800" w:bottom="1440" w:left="180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173" w:rsidRDefault="00FE2173" w:rsidP="000404D8">
      <w:pPr>
        <w:spacing w:after="0" w:line="240" w:lineRule="auto"/>
      </w:pPr>
      <w:r>
        <w:separator/>
      </w:r>
    </w:p>
  </w:endnote>
  <w:endnote w:type="continuationSeparator" w:id="0">
    <w:p w:rsidR="00FE2173" w:rsidRDefault="00FE2173" w:rsidP="000404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2"/>
    <w:family w:val="swiss"/>
    <w:notTrueType/>
    <w:pitch w:val="variable"/>
    <w:sig w:usb0="00002001" w:usb1="00000000" w:usb2="00000000" w:usb3="00000000" w:csb0="00000040" w:csb1="00000000"/>
  </w:font>
  <w:font w:name="DecoType Thuluth">
    <w:panose1 w:val="0201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Simple Indust Shaded">
    <w:panose1 w:val="02010400000000000000"/>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PT Bold Broken">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156969"/>
      <w:docPartObj>
        <w:docPartGallery w:val="Page Numbers (Bottom of Page)"/>
        <w:docPartUnique/>
      </w:docPartObj>
    </w:sdtPr>
    <w:sdtContent>
      <w:p w:rsidR="003E6F9F" w:rsidRDefault="00D736DE">
        <w:pPr>
          <w:pStyle w:val="a7"/>
          <w:jc w:val="center"/>
        </w:pPr>
        <w:fldSimple w:instr=" PAGE   \* MERGEFORMAT ">
          <w:r w:rsidR="007904E9" w:rsidRPr="007904E9">
            <w:rPr>
              <w:rFonts w:cs="Calibri"/>
              <w:noProof/>
              <w:rtl/>
              <w:lang w:val="ar-SA"/>
            </w:rPr>
            <w:t>3</w:t>
          </w:r>
        </w:fldSimple>
      </w:p>
    </w:sdtContent>
  </w:sdt>
  <w:p w:rsidR="003E6F9F" w:rsidRDefault="003E6F9F">
    <w:pPr>
      <w:pStyle w:val="a7"/>
      <w:rPr>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173" w:rsidRDefault="00FE2173" w:rsidP="000404D8">
      <w:pPr>
        <w:spacing w:after="0" w:line="240" w:lineRule="auto"/>
      </w:pPr>
      <w:r>
        <w:separator/>
      </w:r>
    </w:p>
  </w:footnote>
  <w:footnote w:type="continuationSeparator" w:id="0">
    <w:p w:rsidR="00FE2173" w:rsidRDefault="00FE2173" w:rsidP="000404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424A"/>
    <w:multiLevelType w:val="multilevel"/>
    <w:tmpl w:val="A2C0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6C5B01"/>
    <w:multiLevelType w:val="multilevel"/>
    <w:tmpl w:val="F246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BD55D2"/>
    <w:multiLevelType w:val="hybridMultilevel"/>
    <w:tmpl w:val="E95AB5D0"/>
    <w:lvl w:ilvl="0" w:tplc="0792AE08">
      <w:numFmt w:val="bullet"/>
      <w:lvlText w:val="-"/>
      <w:lvlJc w:val="left"/>
      <w:pPr>
        <w:ind w:left="720" w:hanging="360"/>
      </w:pPr>
      <w:rPr>
        <w:rFonts w:ascii="Arial" w:eastAsia="Times New Roman" w:hAnsi="Arial" w:cs="Arial" w:hint="default"/>
        <w:color w:val="3300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F05110"/>
    <w:multiLevelType w:val="multilevel"/>
    <w:tmpl w:val="0D14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08346F"/>
    <w:multiLevelType w:val="multilevel"/>
    <w:tmpl w:val="9D0EA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2344C3"/>
    <w:multiLevelType w:val="multilevel"/>
    <w:tmpl w:val="43FC8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30494C"/>
    <w:multiLevelType w:val="multilevel"/>
    <w:tmpl w:val="56B8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6"/>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404D8"/>
    <w:rsid w:val="000404D8"/>
    <w:rsid w:val="001F37C4"/>
    <w:rsid w:val="003E6F9F"/>
    <w:rsid w:val="007904E9"/>
    <w:rsid w:val="008E5A29"/>
    <w:rsid w:val="009C12EE"/>
    <w:rsid w:val="009E6550"/>
    <w:rsid w:val="00B06923"/>
    <w:rsid w:val="00CF22F6"/>
    <w:rsid w:val="00D736DE"/>
    <w:rsid w:val="00D774C2"/>
    <w:rsid w:val="00DC61E5"/>
    <w:rsid w:val="00E92908"/>
    <w:rsid w:val="00EE66DA"/>
    <w:rsid w:val="00FE21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4C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04D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0404D8"/>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0404D8"/>
    <w:rPr>
      <w:rFonts w:ascii="Tahoma" w:hAnsi="Tahoma" w:cs="Tahoma"/>
      <w:sz w:val="16"/>
      <w:szCs w:val="16"/>
    </w:rPr>
  </w:style>
  <w:style w:type="character" w:styleId="a5">
    <w:name w:val="line number"/>
    <w:basedOn w:val="a0"/>
    <w:uiPriority w:val="99"/>
    <w:semiHidden/>
    <w:unhideWhenUsed/>
    <w:rsid w:val="000404D8"/>
  </w:style>
  <w:style w:type="paragraph" w:styleId="a6">
    <w:name w:val="header"/>
    <w:basedOn w:val="a"/>
    <w:link w:val="Char0"/>
    <w:uiPriority w:val="99"/>
    <w:semiHidden/>
    <w:unhideWhenUsed/>
    <w:rsid w:val="000404D8"/>
    <w:pPr>
      <w:tabs>
        <w:tab w:val="center" w:pos="4153"/>
        <w:tab w:val="right" w:pos="8306"/>
      </w:tabs>
      <w:spacing w:after="0" w:line="240" w:lineRule="auto"/>
    </w:pPr>
  </w:style>
  <w:style w:type="character" w:customStyle="1" w:styleId="Char0">
    <w:name w:val="رأس صفحة Char"/>
    <w:basedOn w:val="a0"/>
    <w:link w:val="a6"/>
    <w:uiPriority w:val="99"/>
    <w:semiHidden/>
    <w:rsid w:val="000404D8"/>
  </w:style>
  <w:style w:type="paragraph" w:styleId="a7">
    <w:name w:val="footer"/>
    <w:basedOn w:val="a"/>
    <w:link w:val="Char1"/>
    <w:uiPriority w:val="99"/>
    <w:unhideWhenUsed/>
    <w:rsid w:val="000404D8"/>
    <w:pPr>
      <w:tabs>
        <w:tab w:val="center" w:pos="4153"/>
        <w:tab w:val="right" w:pos="8306"/>
      </w:tabs>
      <w:spacing w:after="0" w:line="240" w:lineRule="auto"/>
    </w:pPr>
  </w:style>
  <w:style w:type="character" w:customStyle="1" w:styleId="Char1">
    <w:name w:val="تذييل صفحة Char"/>
    <w:basedOn w:val="a0"/>
    <w:link w:val="a7"/>
    <w:uiPriority w:val="99"/>
    <w:rsid w:val="000404D8"/>
  </w:style>
  <w:style w:type="paragraph" w:styleId="a8">
    <w:name w:val="List Paragraph"/>
    <w:basedOn w:val="a"/>
    <w:uiPriority w:val="34"/>
    <w:qFormat/>
    <w:rsid w:val="00E92908"/>
    <w:pPr>
      <w:ind w:left="720"/>
      <w:contextualSpacing/>
    </w:pPr>
  </w:style>
  <w:style w:type="table" w:styleId="a9">
    <w:name w:val="Table Grid"/>
    <w:basedOn w:val="a1"/>
    <w:uiPriority w:val="59"/>
    <w:rsid w:val="00DC6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3854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3FEC6-AF25-4D5A-81EC-0877CA008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2977</Words>
  <Characters>16974</Characters>
  <Application>Microsoft Office Word</Application>
  <DocSecurity>0</DocSecurity>
  <Lines>141</Lines>
  <Paragraphs>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AZOUZ</dc:creator>
  <cp:keywords/>
  <dc:description/>
  <cp:lastModifiedBy>AZOUZ</cp:lastModifiedBy>
  <cp:revision>2</cp:revision>
  <dcterms:created xsi:type="dcterms:W3CDTF">2012-01-05T14:28:00Z</dcterms:created>
  <dcterms:modified xsi:type="dcterms:W3CDTF">2012-01-05T14:28:00Z</dcterms:modified>
</cp:coreProperties>
</file>