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>ما معنى العلم؟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العلم هو نشاط معرفي انساني مبني على طرق أو مناهج محددة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أهداف العلم؟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1-تعرف الظواهر وربطها مع بعضها البعض و العوامل المؤثرة فيها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2-استنباط القوانين و المبادئ التي تخضع لها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 هو المنهج العلمي؟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هي طريقة منهجية لدراسة الظواهر الطبيعية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اذكر خطوات المنهج العلمي: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1-المشاهدة أو الملاحظة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2-تفسير الظواهر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3-اختبار التفسير المقترح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 معنى العامل الذاتي اللا موضوعي؟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هي العوامل التي يظن العلماء </w:t>
      </w:r>
      <w:r w:rsidR="00C77D49" w:rsidRPr="001769BE">
        <w:rPr>
          <w:rFonts w:ascii="Tahoma" w:eastAsia="Times New Roman" w:hAnsi="Tahoma" w:cs="Tahoma" w:hint="cs"/>
          <w:color w:val="3E3E3E"/>
          <w:sz w:val="16"/>
          <w:szCs w:val="16"/>
          <w:rtl/>
        </w:rPr>
        <w:t>أنها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مهمة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 معنى موضوعية البحث؟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استقلال النتائج والنظريات عن الأشخاص استقلالا تاما ...القياسات العلمية :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ماهي أنواع هذه القياسات؟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1-قي</w:t>
      </w:r>
      <w:r w:rsidR="00C77D49">
        <w:rPr>
          <w:rFonts w:ascii="Tahoma" w:eastAsia="Times New Roman" w:hAnsi="Tahoma" w:cs="Tahoma" w:hint="cs"/>
          <w:color w:val="3E3E3E"/>
          <w:sz w:val="16"/>
          <w:szCs w:val="16"/>
          <w:rtl/>
        </w:rPr>
        <w:t>ا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>سات مباشرة،2-قياسات غير مباشرة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أمثلة على كل منهما: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1-درجة الحرارة،سرعة السيارة بالعداد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2-المسافة بين الأرض و الشمس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المقارنة بين العلم و غير العلم في النقاط التالية: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1-المنهج العلمي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2-الأدلة و التجارب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3-ذاتي/موضوعي 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العلم و التقانة: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 الفرق بين العلم و التقانة؟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العلم هو محاولة فهم أو تفسير للطبيعة و ظواهرها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،أما التقانة فهي استخدام تلك المعرفة و تطبيقها لأغراض المعيشة في مختلف مناحي الحياة.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صح أم خطأ:العلم ناتج للتقانة</w:t>
      </w:r>
      <w:r w:rsidR="00C77D49">
        <w:rPr>
          <w:rFonts w:ascii="Tahoma" w:eastAsia="Times New Roman" w:hAnsi="Tahoma" w:cs="Tahoma" w:hint="cs"/>
          <w:color w:val="3E3E3E"/>
          <w:sz w:val="16"/>
          <w:szCs w:val="16"/>
          <w:rtl/>
        </w:rPr>
        <w:t xml:space="preserve"> 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>(صح).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 معنى الفيزياء؟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الفيزياء هي إحدى العلوم الطبيعية التي تقوم بدراسة الظواهر الطبيعية التي تحيط بنا،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وتحاول استنباط القوانين التي تخضع لها تلك الظواهر وهي تساعد في فهم طبيعة الأشياء وتفاعلاتها.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 علاقة الفيزياء بالرياضيات؟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الرياضيات تمثل الوطيدة الأساسية للصلة بينها وبين الفيزياء.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 هي أشهر المعادلات في العالم؟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(الطاقة = الكتلة </w:t>
      </w:r>
      <w:r w:rsidRPr="001769BE">
        <w:rPr>
          <w:rFonts w:ascii="Tahoma" w:eastAsia="Times New Roman" w:hAnsi="Tahoma" w:cs="Tahoma"/>
          <w:color w:val="3E3E3E"/>
          <w:sz w:val="16"/>
          <w:szCs w:val="16"/>
        </w:rPr>
        <w:t>x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مربع سرعة الضوء)[</w:t>
      </w:r>
      <w:r w:rsidRPr="001769BE">
        <w:rPr>
          <w:rFonts w:ascii="Tahoma" w:eastAsia="Times New Roman" w:hAnsi="Tahoma" w:cs="Tahoma"/>
          <w:color w:val="3E3E3E"/>
          <w:sz w:val="16"/>
          <w:szCs w:val="16"/>
        </w:rPr>
        <w:t>E=mc2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>]،مبدأ حفظ الطاقة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ما معنى الطبيعيات؟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هي الفيزياء التي كانت تشتمل على دراسة الأشياء المتغيرة كلها.(خلال العصر الإسلامي)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 w:hint="cs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العلماء: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-ابن هيثم 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1-درسة علم الضوء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2-اعتمد طريق الاستقراء</w:t>
      </w:r>
    </w:p>
    <w:p w:rsidR="007C0D89" w:rsidRDefault="007C0D89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كتب : كتاب المناظر , رسالة في الضوء ,رسالة الشفق , في المرايا المحرقة بالقطوع و بالدوائر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 w:hint="cs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- البيروني 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 درس الاثقال النوعية للاجسام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2 –قاس محيط </w:t>
      </w:r>
      <w:r w:rsidR="00B2155C" w:rsidRPr="001769BE">
        <w:rPr>
          <w:rFonts w:ascii="Tahoma" w:eastAsia="Times New Roman" w:hAnsi="Tahoma" w:cs="Tahoma" w:hint="cs"/>
          <w:color w:val="3E3E3E"/>
          <w:sz w:val="16"/>
          <w:szCs w:val="16"/>
          <w:rtl/>
        </w:rPr>
        <w:t>الأرض</w:t>
      </w:r>
    </w:p>
    <w:p w:rsidR="007C0D89" w:rsidRDefault="007C0D89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كتب :الآثار الباقية</w:t>
      </w:r>
      <w:r w:rsidR="00B2155C">
        <w:rPr>
          <w:rFonts w:ascii="Tahoma" w:eastAsia="Times New Roman" w:hAnsi="Tahoma" w:cs="Tahoma" w:hint="cs"/>
          <w:color w:val="3E3E3E"/>
          <w:sz w:val="16"/>
          <w:szCs w:val="16"/>
          <w:rtl/>
        </w:rPr>
        <w:t xml:space="preserve"> عن القرون الخالية ,تاريخ الهند,التفهيم,الكتاب الشامل,القانون المسعودي</w:t>
      </w: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 w:hint="cs"/>
          <w:color w:val="3E3E3E"/>
          <w:sz w:val="16"/>
          <w:szCs w:val="16"/>
          <w:rtl/>
        </w:rPr>
      </w:pP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-البتاني ؟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1-حسب المثلثات الكروية</w:t>
      </w:r>
      <w:r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>2-حسب طول السنة</w:t>
      </w:r>
    </w:p>
    <w:p w:rsidR="00B2155C" w:rsidRDefault="00B2155C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 w:hint="cs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كتب: زيج الصابي , تعديل الكواكب , معرفة مطالع البروج فيما بين أرباع الفلك</w:t>
      </w:r>
    </w:p>
    <w:p w:rsidR="00B2155C" w:rsidRDefault="00B2155C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</w:p>
    <w:p w:rsidR="00B2155C" w:rsidRDefault="00B2155C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 w:hint="cs"/>
          <w:color w:val="3E3E3E"/>
          <w:sz w:val="16"/>
          <w:szCs w:val="16"/>
          <w:rtl/>
        </w:rPr>
      </w:pPr>
    </w:p>
    <w:p w:rsidR="00B2155C" w:rsidRDefault="00B2155C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 w:hint="cs"/>
          <w:color w:val="3E3E3E"/>
          <w:sz w:val="16"/>
          <w:szCs w:val="16"/>
          <w:rtl/>
        </w:rPr>
      </w:pPr>
    </w:p>
    <w:p w:rsidR="00B2155C" w:rsidRDefault="00B2155C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 w:hint="cs"/>
          <w:color w:val="3E3E3E"/>
          <w:sz w:val="16"/>
          <w:szCs w:val="16"/>
          <w:rtl/>
        </w:rPr>
      </w:pPr>
      <w:r>
        <w:rPr>
          <w:rFonts w:ascii="Tahoma" w:eastAsia="Times New Roman" w:hAnsi="Tahoma" w:cs="Tahoma"/>
          <w:color w:val="3E3E3E"/>
          <w:sz w:val="16"/>
          <w:szCs w:val="16"/>
          <w:rtl/>
        </w:rPr>
        <w:lastRenderedPageBreak/>
        <w:br/>
        <w:t>-احمد الزويل</w:t>
      </w:r>
      <w:r w:rsidR="001769BE"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1-اخترع </w:t>
      </w:r>
      <w:r w:rsidRPr="001769BE">
        <w:rPr>
          <w:rFonts w:ascii="Tahoma" w:eastAsia="Times New Roman" w:hAnsi="Tahoma" w:cs="Tahoma" w:hint="cs"/>
          <w:color w:val="3E3E3E"/>
          <w:sz w:val="16"/>
          <w:szCs w:val="16"/>
          <w:rtl/>
        </w:rPr>
        <w:t>أسرع</w:t>
      </w:r>
      <w:r w:rsidR="001769BE" w:rsidRPr="001769BE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</w:t>
      </w:r>
      <w:r w:rsidRPr="001769BE">
        <w:rPr>
          <w:rFonts w:ascii="Tahoma" w:eastAsia="Times New Roman" w:hAnsi="Tahoma" w:cs="Tahoma" w:hint="cs"/>
          <w:color w:val="3E3E3E"/>
          <w:sz w:val="16"/>
          <w:szCs w:val="16"/>
          <w:rtl/>
        </w:rPr>
        <w:t>كامير</w:t>
      </w:r>
      <w:r w:rsidRPr="001769BE">
        <w:rPr>
          <w:rFonts w:ascii="Tahoma" w:eastAsia="Times New Roman" w:hAnsi="Tahoma" w:cs="Tahoma" w:hint="eastAsia"/>
          <w:color w:val="3E3E3E"/>
          <w:sz w:val="16"/>
          <w:szCs w:val="16"/>
          <w:rtl/>
        </w:rPr>
        <w:t>ا</w:t>
      </w: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 xml:space="preserve"> في العالم</w:t>
      </w:r>
    </w:p>
    <w:p w:rsidR="00C77D49" w:rsidRDefault="00B2155C" w:rsidP="00B2155C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2- اختراع التصوير السريع بالليزر</w:t>
      </w:r>
    </w:p>
    <w:p w:rsidR="00C77D49" w:rsidRDefault="00C77D49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-كوبرنيكس؟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1-قال بان الكواكب تدور حول الشمس</w:t>
      </w:r>
    </w:p>
    <w:p w:rsidR="00C77D49" w:rsidRDefault="007A6DD5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 w:hint="cs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 xml:space="preserve">كتب : حول مدارات </w:t>
      </w:r>
      <w:r w:rsidR="00197374">
        <w:rPr>
          <w:rFonts w:ascii="Tahoma" w:eastAsia="Times New Roman" w:hAnsi="Tahoma" w:cs="Tahoma" w:hint="cs"/>
          <w:color w:val="3E3E3E"/>
          <w:sz w:val="16"/>
          <w:szCs w:val="16"/>
          <w:rtl/>
        </w:rPr>
        <w:t>الأجرام السماوية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-غاليليو؟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1-اثبت </w:t>
      </w:r>
      <w:r w:rsidR="00197374" w:rsidRPr="00C77D49">
        <w:rPr>
          <w:rFonts w:ascii="Tahoma" w:eastAsia="Times New Roman" w:hAnsi="Tahoma" w:cs="Tahoma" w:hint="cs"/>
          <w:color w:val="3E3E3E"/>
          <w:sz w:val="16"/>
          <w:szCs w:val="16"/>
          <w:rtl/>
        </w:rPr>
        <w:t>أن</w:t>
      </w:r>
      <w:r w:rsidR="00197374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</w:t>
      </w:r>
      <w:r w:rsidR="00197374">
        <w:rPr>
          <w:rFonts w:ascii="Tahoma" w:eastAsia="Times New Roman" w:hAnsi="Tahoma" w:cs="Tahoma" w:hint="cs"/>
          <w:color w:val="3E3E3E"/>
          <w:sz w:val="16"/>
          <w:szCs w:val="16"/>
          <w:rtl/>
        </w:rPr>
        <w:t xml:space="preserve">خطأ في </w:t>
      </w:r>
      <w:r w:rsidR="00197374">
        <w:rPr>
          <w:rFonts w:ascii="Tahoma" w:eastAsia="Times New Roman" w:hAnsi="Tahoma" w:cs="Tahoma"/>
          <w:color w:val="3E3E3E"/>
          <w:sz w:val="16"/>
          <w:szCs w:val="16"/>
          <w:rtl/>
        </w:rPr>
        <w:t>ن</w:t>
      </w:r>
      <w:r w:rsidR="00197374">
        <w:rPr>
          <w:rFonts w:ascii="Tahoma" w:eastAsia="Times New Roman" w:hAnsi="Tahoma" w:cs="Tahoma" w:hint="cs"/>
          <w:color w:val="3E3E3E"/>
          <w:sz w:val="16"/>
          <w:szCs w:val="16"/>
          <w:rtl/>
        </w:rPr>
        <w:t>ظ</w:t>
      </w:r>
      <w:r w:rsidR="00197374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رية </w:t>
      </w:r>
      <w:r w:rsidR="00197374">
        <w:rPr>
          <w:rFonts w:ascii="Tahoma" w:eastAsia="Times New Roman" w:hAnsi="Tahoma" w:cs="Tahoma" w:hint="cs"/>
          <w:color w:val="3E3E3E"/>
          <w:sz w:val="16"/>
          <w:szCs w:val="16"/>
          <w:rtl/>
        </w:rPr>
        <w:t>أرس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t>طو</w:t>
      </w:r>
      <w:r w:rsidR="00197374">
        <w:rPr>
          <w:rFonts w:ascii="Tahoma" w:eastAsia="Times New Roman" w:hAnsi="Tahoma" w:cs="Tahoma" w:hint="cs"/>
          <w:color w:val="3E3E3E"/>
          <w:sz w:val="16"/>
          <w:szCs w:val="16"/>
          <w:rtl/>
        </w:rPr>
        <w:t xml:space="preserve"> حول 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t>الحركة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2-درس سقوط </w:t>
      </w:r>
      <w:r w:rsidR="00197374" w:rsidRPr="00C77D49">
        <w:rPr>
          <w:rFonts w:ascii="Tahoma" w:eastAsia="Times New Roman" w:hAnsi="Tahoma" w:cs="Tahoma" w:hint="cs"/>
          <w:color w:val="3E3E3E"/>
          <w:sz w:val="16"/>
          <w:szCs w:val="16"/>
          <w:rtl/>
        </w:rPr>
        <w:t>الأجسام</w:t>
      </w:r>
    </w:p>
    <w:p w:rsidR="00197374" w:rsidRDefault="00197374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</w:p>
    <w:p w:rsidR="00C77D49" w:rsidRDefault="001769BE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-نيوتن ؟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 وضع قانون الجاذبية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2-اخترع التلسكوب العكس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3-وضع قوانين الحركة</w:t>
      </w:r>
    </w:p>
    <w:p w:rsidR="00086004" w:rsidRDefault="00086004" w:rsidP="00C77D4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/>
          <w:color w:val="3E3E3E"/>
          <w:sz w:val="16"/>
          <w:szCs w:val="16"/>
          <w:rtl/>
        </w:rPr>
        <w:br/>
        <w:t>-اينشتاين؟</w:t>
      </w:r>
      <w:r>
        <w:rPr>
          <w:rFonts w:ascii="Tahoma" w:eastAsia="Times New Roman" w:hAnsi="Tahoma" w:cs="Tahoma"/>
          <w:color w:val="3E3E3E"/>
          <w:sz w:val="16"/>
          <w:szCs w:val="16"/>
          <w:rtl/>
        </w:rPr>
        <w:br/>
        <w:t>1- وضع ن</w:t>
      </w: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ظ</w:t>
      </w:r>
      <w:r w:rsidR="00C77D49">
        <w:rPr>
          <w:rFonts w:ascii="Tahoma" w:eastAsia="Times New Roman" w:hAnsi="Tahoma" w:cs="Tahoma"/>
          <w:color w:val="3E3E3E"/>
          <w:sz w:val="16"/>
          <w:szCs w:val="16"/>
          <w:rtl/>
        </w:rPr>
        <w:t>ر</w:t>
      </w: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ي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t>ة النسبة الخاصة و العامة</w:t>
      </w:r>
    </w:p>
    <w:p w:rsidR="001210DB" w:rsidRDefault="001210DB" w:rsidP="001210DB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الحركة : تحرك الأجسام في محيطنا بالنسبة للأرض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السرعة : المسافة المقطوعة خلال وحدة من الزمن </w:t>
      </w:r>
      <w:proofErr w:type="spellStart"/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t>او</w:t>
      </w:r>
      <w:proofErr w:type="spellEnd"/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مدى تغير المسافة مع الزمن</w:t>
      </w:r>
    </w:p>
    <w:p w:rsidR="001210DB" w:rsidRDefault="001210DB" w:rsidP="001210DB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السرعة = المسافة \ الزمن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السرعة </w:t>
      </w:r>
      <w:r w:rsidRPr="00C77D49">
        <w:rPr>
          <w:rFonts w:ascii="Tahoma" w:eastAsia="Times New Roman" w:hAnsi="Tahoma" w:cs="Tahoma" w:hint="cs"/>
          <w:color w:val="3E3E3E"/>
          <w:sz w:val="16"/>
          <w:szCs w:val="16"/>
          <w:rtl/>
        </w:rPr>
        <w:t>اللحظية</w:t>
      </w:r>
      <w:r w:rsidR="001769BE"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: هي السرعة في لحظة معينة وهي التي تبعتها الرادار</w:t>
      </w:r>
    </w:p>
    <w:p w:rsidR="001210DB" w:rsidRDefault="001210DB" w:rsidP="001210DB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>السرعة المتوسطة: هي حساب المسافة الكلية المقطوعة على الزمن المستغرق</w:t>
      </w:r>
    </w:p>
    <w:p w:rsidR="001210DB" w:rsidRPr="00DE5BDB" w:rsidRDefault="001210DB" w:rsidP="00DE5BDB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 xml:space="preserve">السرعة المتجهة : تحديد مقدار السرعة و </w:t>
      </w:r>
      <w:r w:rsidR="00DE5BDB">
        <w:rPr>
          <w:rFonts w:ascii="Tahoma" w:eastAsia="Times New Roman" w:hAnsi="Tahoma" w:cs="Tahoma" w:hint="cs"/>
          <w:color w:val="3E3E3E"/>
          <w:sz w:val="16"/>
          <w:szCs w:val="16"/>
          <w:rtl/>
        </w:rPr>
        <w:t>الاتجاه</w:t>
      </w:r>
      <w:r w:rsidR="001769BE" w:rsidRPr="00DE5BDB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العجلة : معدل مرور السرعة مع مرور الزمن</w:t>
      </w:r>
    </w:p>
    <w:p w:rsidR="00B764BE" w:rsidRPr="001210DB" w:rsidRDefault="00B764BE" w:rsidP="007C0D89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  <w:rtl/>
        </w:rPr>
      </w:pPr>
      <w:r>
        <w:rPr>
          <w:rFonts w:ascii="Tahoma" w:eastAsia="Times New Roman" w:hAnsi="Tahoma" w:cs="Tahoma" w:hint="cs"/>
          <w:color w:val="3E3E3E"/>
          <w:sz w:val="16"/>
          <w:szCs w:val="16"/>
          <w:rtl/>
        </w:rPr>
        <w:t xml:space="preserve">العجلة = </w:t>
      </w:r>
      <w:r w:rsidR="007C0D89">
        <w:rPr>
          <w:rFonts w:ascii="Tahoma" w:eastAsia="Times New Roman" w:hAnsi="Tahoma" w:cs="Tahoma" w:hint="cs"/>
          <w:color w:val="3E3E3E"/>
          <w:sz w:val="16"/>
          <w:szCs w:val="16"/>
          <w:rtl/>
        </w:rPr>
        <w:t>التغيير في السرعة المتجهة \الزمن الذي حدث خلاله هذا التغيير</w:t>
      </w:r>
    </w:p>
    <w:p w:rsidR="001769BE" w:rsidRPr="00C77D49" w:rsidRDefault="001769BE" w:rsidP="001210DB">
      <w:pPr>
        <w:pStyle w:val="ListParagraph"/>
        <w:shd w:val="clear" w:color="auto" w:fill="FFFFFF"/>
        <w:spacing w:beforeAutospacing="1" w:after="150" w:line="240" w:lineRule="auto"/>
        <w:ind w:left="444"/>
        <w:rPr>
          <w:rFonts w:ascii="Tahoma" w:eastAsia="Times New Roman" w:hAnsi="Tahoma" w:cs="Tahoma"/>
          <w:color w:val="3E3E3E"/>
          <w:sz w:val="16"/>
          <w:szCs w:val="16"/>
        </w:rPr>
      </w:pP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كيف نحدد السرعة بين نسبتين :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الاتجاه نفسه – الفرق بينهما – وتكو</w:t>
      </w:r>
      <w:r w:rsidR="00B764BE">
        <w:rPr>
          <w:rFonts w:ascii="Tahoma" w:eastAsia="Times New Roman" w:hAnsi="Tahoma" w:cs="Tahoma" w:hint="cs"/>
          <w:color w:val="3E3E3E"/>
          <w:sz w:val="16"/>
          <w:szCs w:val="16"/>
          <w:rtl/>
        </w:rPr>
        <w:t>ن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t xml:space="preserve"> سالبة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الاتجاه متعاكسين – مجموع سرعتيهما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السرعة ثابتة في الاتجاه 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الموجب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>السرعة =0 السرعة ثابتة في الاتجاه السالب</w:t>
      </w:r>
      <w:r w:rsidRPr="00C77D49">
        <w:rPr>
          <w:rFonts w:ascii="Tahoma" w:eastAsia="Times New Roman" w:hAnsi="Tahoma" w:cs="Tahoma"/>
          <w:color w:val="3E3E3E"/>
          <w:sz w:val="16"/>
          <w:szCs w:val="16"/>
          <w:rtl/>
        </w:rPr>
        <w:br/>
        <w:t xml:space="preserve">جسم ساكن </w:t>
      </w:r>
    </w:p>
    <w:p w:rsidR="00A560F2" w:rsidRPr="001769BE" w:rsidRDefault="00A560F2"/>
    <w:sectPr w:rsidR="00A560F2" w:rsidRPr="001769BE" w:rsidSect="001769BE">
      <w:pgSz w:w="11906" w:h="16838"/>
      <w:pgMar w:top="1440" w:right="991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4BF" w:rsidRDefault="00F834BF" w:rsidP="00C77D49">
      <w:pPr>
        <w:spacing w:after="0" w:line="240" w:lineRule="auto"/>
      </w:pPr>
      <w:r>
        <w:separator/>
      </w:r>
    </w:p>
  </w:endnote>
  <w:endnote w:type="continuationSeparator" w:id="0">
    <w:p w:rsidR="00F834BF" w:rsidRDefault="00F834BF" w:rsidP="00C7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4BF" w:rsidRDefault="00F834BF" w:rsidP="00C77D49">
      <w:pPr>
        <w:spacing w:after="0" w:line="240" w:lineRule="auto"/>
      </w:pPr>
      <w:r>
        <w:separator/>
      </w:r>
    </w:p>
  </w:footnote>
  <w:footnote w:type="continuationSeparator" w:id="0">
    <w:p w:rsidR="00F834BF" w:rsidRDefault="00F834BF" w:rsidP="00C77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84A32"/>
    <w:multiLevelType w:val="multilevel"/>
    <w:tmpl w:val="DED2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B43264"/>
    <w:multiLevelType w:val="hybridMultilevel"/>
    <w:tmpl w:val="DD48CB2C"/>
    <w:lvl w:ilvl="0" w:tplc="DA42CFF8">
      <w:start w:val="1"/>
      <w:numFmt w:val="decimal"/>
      <w:lvlText w:val="%1-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9BE"/>
    <w:rsid w:val="0003742F"/>
    <w:rsid w:val="00086004"/>
    <w:rsid w:val="001210DB"/>
    <w:rsid w:val="001769BE"/>
    <w:rsid w:val="00197374"/>
    <w:rsid w:val="002B64A1"/>
    <w:rsid w:val="004607CB"/>
    <w:rsid w:val="007A6DD5"/>
    <w:rsid w:val="007C0D89"/>
    <w:rsid w:val="008B64DE"/>
    <w:rsid w:val="00A560F2"/>
    <w:rsid w:val="00B2155C"/>
    <w:rsid w:val="00B764BE"/>
    <w:rsid w:val="00C77D49"/>
    <w:rsid w:val="00DE5BDB"/>
    <w:rsid w:val="00F46F4F"/>
    <w:rsid w:val="00F8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0F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9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7D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7D49"/>
  </w:style>
  <w:style w:type="paragraph" w:styleId="Footer">
    <w:name w:val="footer"/>
    <w:basedOn w:val="Normal"/>
    <w:link w:val="FooterChar"/>
    <w:uiPriority w:val="99"/>
    <w:semiHidden/>
    <w:unhideWhenUsed/>
    <w:rsid w:val="00C77D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7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6932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1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2730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9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5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5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507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12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11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valgeer</dc:creator>
  <cp:keywords/>
  <dc:description/>
  <cp:lastModifiedBy>valgeer</cp:lastModifiedBy>
  <cp:revision>9</cp:revision>
  <dcterms:created xsi:type="dcterms:W3CDTF">2011-12-03T17:18:00Z</dcterms:created>
  <dcterms:modified xsi:type="dcterms:W3CDTF">2011-12-03T19:35:00Z</dcterms:modified>
</cp:coreProperties>
</file>