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17A" w:rsidRDefault="007E480B" w:rsidP="00E5417A">
      <w:pPr>
        <w:rPr>
          <w:rFonts w:ascii="Microsoft Uighur" w:eastAsia="Times New Roman" w:hAnsi="Microsoft Uighur" w:cs="Al-Mujahed Classic"/>
          <w:color w:val="5F497A" w:themeColor="accent4" w:themeShade="BF"/>
        </w:rPr>
      </w:pPr>
      <w:r w:rsidRPr="007E480B">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left:0;text-align:left;margin-left:97.2pt;margin-top:15.8pt;width:220.4pt;height:56.35pt;z-index:-251656192" wrapcoords="12637 -10080 6980 -9792 1616 -7776 1616 -5472 1029 -5472 955 -4608 1102 -864 -735 0 -1029 864 -955 4320 -367 8352 -147 11232 294 11232 10139 11232 21894 9792 21820 8352 23363 2592 23290 1440 21967 -864 22114 -2880 20645 -4032 16384 -5472 16604 -8352 16090 -9216 13224 -10080 12637 -10080" strokecolor="#7030a0">
            <v:fill r:id="rId5" o:title="تتتت" recolor="t" rotate="t" type="frame"/>
            <v:shadow color="#868686"/>
            <v:textpath style="font-family:&quot;Al-Mujahed Classic&quot;" fitshape="t" trim="t" string="العدل في الإسلام"/>
            <w10:wrap type="tight"/>
          </v:shape>
        </w:pict>
      </w:r>
    </w:p>
    <w:p w:rsidR="00E5417A" w:rsidRDefault="00E5417A" w:rsidP="00E5417A">
      <w:pPr>
        <w:rPr>
          <w:rFonts w:ascii="Microsoft Uighur" w:eastAsia="Times New Roman" w:hAnsi="Microsoft Uighur" w:cs="ACS  Topazz Extra Bold"/>
          <w:color w:val="5F497A" w:themeColor="accent4" w:themeShade="BF"/>
          <w:rtl/>
          <w:lang w:bidi="ar-AE"/>
        </w:rPr>
      </w:pPr>
    </w:p>
    <w:p w:rsidR="00E5417A" w:rsidRPr="00E5417A" w:rsidRDefault="00E5417A" w:rsidP="00E5417A">
      <w:pPr>
        <w:rPr>
          <w:rFonts w:ascii="Microsoft Uighur" w:eastAsia="Times New Roman" w:hAnsi="Microsoft Uighur" w:cs="Mudir MT"/>
          <w:color w:val="3E3E3E"/>
          <w:sz w:val="21"/>
          <w:szCs w:val="21"/>
          <w:rtl/>
        </w:rPr>
      </w:pPr>
      <w:r>
        <w:rPr>
          <w:rFonts w:ascii="Microsoft Uighur" w:eastAsia="Times New Roman" w:hAnsi="Microsoft Uighur" w:cs="ACS  Topazz Extra Bold" w:hint="cs"/>
          <w:color w:val="5F497A" w:themeColor="accent4" w:themeShade="BF"/>
          <w:rtl/>
          <w:lang w:bidi="ar-AE"/>
        </w:rPr>
        <w:t>ا</w:t>
      </w:r>
      <w:r w:rsidRPr="00E5417A">
        <w:rPr>
          <w:rFonts w:ascii="Microsoft Uighur" w:eastAsia="Times New Roman" w:hAnsi="Microsoft Uighur" w:cs="ACS  Topazz Extra Bold"/>
          <w:color w:val="5F497A" w:themeColor="accent4" w:themeShade="BF"/>
          <w:rtl/>
        </w:rPr>
        <w:t>لمقدمة :</w:t>
      </w:r>
      <w:r w:rsidRPr="00E5417A">
        <w:rPr>
          <w:rFonts w:ascii="Microsoft Uighur" w:eastAsia="Times New Roman" w:hAnsi="Microsoft Uighur" w:cs="Mudir MT"/>
          <w:color w:val="3E3E3E"/>
          <w:rtl/>
        </w:rPr>
        <w:br/>
      </w:r>
      <w:r w:rsidRPr="00E5417A">
        <w:rPr>
          <w:rFonts w:ascii="Microsoft Uighur" w:eastAsia="Times New Roman" w:hAnsi="Microsoft Uighur" w:cs="Mudir MT"/>
          <w:color w:val="3E3E3E"/>
          <w:sz w:val="21"/>
          <w:szCs w:val="21"/>
          <w:rtl/>
        </w:rPr>
        <w:t>قال الله عز وجل في كتابه الكريم:</w:t>
      </w:r>
      <w:r w:rsidRPr="00E5417A">
        <w:rPr>
          <w:rFonts w:ascii="Microsoft Uighur" w:eastAsia="Times New Roman" w:hAnsi="Microsoft Uighur" w:cs="Mudir MT"/>
          <w:color w:val="3E3E3E"/>
          <w:sz w:val="21"/>
          <w:szCs w:val="21"/>
          <w:rtl/>
        </w:rPr>
        <w:br/>
        <w:t xml:space="preserve">( وإذا حكمتم بين الناس أن تحكموا بالعد لان الله نعما يعظكم </w:t>
      </w:r>
      <w:proofErr w:type="spellStart"/>
      <w:r w:rsidRPr="00E5417A">
        <w:rPr>
          <w:rFonts w:ascii="Microsoft Uighur" w:eastAsia="Times New Roman" w:hAnsi="Microsoft Uighur" w:cs="Mudir MT"/>
          <w:color w:val="3E3E3E"/>
          <w:sz w:val="21"/>
          <w:szCs w:val="21"/>
          <w:rtl/>
        </w:rPr>
        <w:t>به</w:t>
      </w:r>
      <w:proofErr w:type="spellEnd"/>
      <w:r w:rsidRPr="00E5417A">
        <w:rPr>
          <w:rFonts w:ascii="Microsoft Uighur" w:eastAsia="Times New Roman" w:hAnsi="Microsoft Uighur" w:cs="Mudir MT"/>
          <w:color w:val="3E3E3E"/>
          <w:sz w:val="21"/>
          <w:szCs w:val="21"/>
          <w:rtl/>
        </w:rPr>
        <w:t xml:space="preserve"> إن الله كان سميعا بصيرا )</w:t>
      </w:r>
      <w:r w:rsidRPr="00E5417A">
        <w:rPr>
          <w:rFonts w:ascii="Microsoft Uighur" w:eastAsia="Times New Roman" w:hAnsi="Microsoft Uighur" w:cs="Mudir MT"/>
          <w:color w:val="3E3E3E"/>
          <w:sz w:val="21"/>
          <w:szCs w:val="21"/>
          <w:rtl/>
        </w:rPr>
        <w:br/>
        <w:t>جهود جميلة وآثار سلسة معبرة عن حب اخوي يفوح عطره وعبقه عبر الأثير مرددا أحبتي في الله إليكم هذا النشر المثير اسأل المولى تبارك وتعالى أن يوفق ويرحم صاحبه ومنسقه وقارئه ووالديهم أجمعين ويجمعهم في جنات النعيم..</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rtl/>
        </w:rPr>
        <w:br/>
      </w:r>
      <w:r w:rsidRPr="00E5417A">
        <w:rPr>
          <w:rFonts w:ascii="Microsoft Uighur" w:eastAsia="Times New Roman" w:hAnsi="Microsoft Uighur" w:cs="ACS  Topazz Extra Bold"/>
          <w:color w:val="5F497A" w:themeColor="accent4" w:themeShade="BF"/>
          <w:rtl/>
        </w:rPr>
        <w:t>الموضوع :</w:t>
      </w:r>
      <w:r w:rsidRPr="00E5417A">
        <w:rPr>
          <w:rFonts w:ascii="Microsoft Uighur" w:eastAsia="Times New Roman" w:hAnsi="Microsoft Uighur" w:cs="ACS  Topazz Extra Bold"/>
          <w:color w:val="5F497A" w:themeColor="accent4" w:themeShade="BF"/>
          <w:rtl/>
        </w:rPr>
        <w:br/>
      </w:r>
      <w:r w:rsidRPr="00E5417A">
        <w:rPr>
          <w:rFonts w:ascii="Microsoft Uighur" w:eastAsia="Times New Roman" w:hAnsi="Microsoft Uighur" w:cs="Mudir MT"/>
          <w:color w:val="3E3E3E"/>
          <w:sz w:val="21"/>
          <w:szCs w:val="21"/>
          <w:rtl/>
        </w:rPr>
        <w:t>العدل بمفهومه الإنساني هو إعطاء كل ذي حق حقه ولأهميته ومنزلته ، بعث الله رسله وأنزل كتبه ، لنشره بين الناس على اختلاف أجناسهم وطبقاتهم .</w:t>
      </w:r>
      <w:r w:rsidRPr="00E5417A">
        <w:rPr>
          <w:rFonts w:ascii="Microsoft Uighur" w:eastAsia="Times New Roman" w:hAnsi="Microsoft Uighur" w:cs="Mudir MT"/>
          <w:color w:val="3E3E3E"/>
          <w:sz w:val="21"/>
          <w:szCs w:val="21"/>
          <w:rtl/>
        </w:rPr>
        <w:br/>
        <w:t>العدل صفة خلقية كريمة تعني التزام الحق والإنصاف في كل أمر من أمور الحياة ، والبعد عن الظلم والبغي والعدوان.</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 xml:space="preserve">العدل من الأسس التي عليها عمار الكون، وصلاح العباد، لذا حث عليه الإسلام وجعله أساسا للحكم بين الناس: لقد أرسلنا رسلنا </w:t>
      </w:r>
      <w:proofErr w:type="spellStart"/>
      <w:r w:rsidRPr="00E5417A">
        <w:rPr>
          <w:rFonts w:ascii="Microsoft Uighur" w:eastAsia="Times New Roman" w:hAnsi="Microsoft Uighur" w:cs="Mudir MT"/>
          <w:color w:val="3E3E3E"/>
          <w:sz w:val="21"/>
          <w:szCs w:val="21"/>
          <w:rtl/>
        </w:rPr>
        <w:t>بالبينات</w:t>
      </w:r>
      <w:proofErr w:type="spellEnd"/>
      <w:r w:rsidRPr="00E5417A">
        <w:rPr>
          <w:rFonts w:ascii="Microsoft Uighur" w:eastAsia="Times New Roman" w:hAnsi="Microsoft Uighur" w:cs="Mudir MT"/>
          <w:color w:val="3E3E3E"/>
          <w:sz w:val="21"/>
          <w:szCs w:val="21"/>
          <w:rtl/>
        </w:rPr>
        <w:t xml:space="preserve"> وأنزلنا معهم الكتاب والميزان ليقوم الناس بالقسط وأنزلنا الحديد فيه بأس شديد ومنافع للناس (الحديد: 25).</w:t>
      </w:r>
      <w:r w:rsidRPr="00E5417A">
        <w:rPr>
          <w:rFonts w:ascii="Microsoft Uighur" w:eastAsia="Times New Roman" w:hAnsi="Microsoft Uighur" w:cs="Mudir MT"/>
          <w:color w:val="3E3E3E"/>
          <w:sz w:val="21"/>
          <w:szCs w:val="21"/>
          <w:rtl/>
        </w:rPr>
        <w:br/>
        <w:t xml:space="preserve">والله سبحانه وتعالى هو الحكم العدل المقسط، فهو سبحانه لا يحكم إلا بالحق، ولا يقول إلا الحق، ولا يقضي إلا بالحق: والله يقضي بالحق. </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 xml:space="preserve">وقد نفى سبحانه الظلم عن نفسه، وحرمه على عباده، فقال تعالى: وما ربك بظلام للعبيد {فصلت: 46}، وقال في الحديث القدسي: "يا عبادي إني حرمت الظلم على نفسي، وجعلته بينكم محرمًا فلا </w:t>
      </w:r>
      <w:proofErr w:type="spellStart"/>
      <w:r w:rsidRPr="00E5417A">
        <w:rPr>
          <w:rFonts w:ascii="Microsoft Uighur" w:eastAsia="Times New Roman" w:hAnsi="Microsoft Uighur" w:cs="Mudir MT"/>
          <w:color w:val="3E3E3E"/>
          <w:sz w:val="21"/>
          <w:szCs w:val="21"/>
          <w:rtl/>
        </w:rPr>
        <w:t>تظالموا</w:t>
      </w:r>
      <w:proofErr w:type="spellEnd"/>
      <w:r w:rsidRPr="00E5417A">
        <w:rPr>
          <w:rFonts w:ascii="Microsoft Uighur" w:eastAsia="Times New Roman" w:hAnsi="Microsoft Uighur" w:cs="Mudir MT"/>
          <w:color w:val="3E3E3E"/>
          <w:sz w:val="21"/>
          <w:szCs w:val="21"/>
          <w:rtl/>
        </w:rPr>
        <w:t>". {رواه مسلم، ك البر والصلة ( 2577.</w:t>
      </w:r>
      <w:r w:rsidRPr="00E5417A">
        <w:rPr>
          <w:rFonts w:ascii="Microsoft Uighur" w:eastAsia="Times New Roman" w:hAnsi="Microsoft Uighur" w:cs="Mudir MT"/>
          <w:color w:val="3E3E3E"/>
          <w:sz w:val="21"/>
          <w:szCs w:val="21"/>
          <w:rtl/>
        </w:rPr>
        <w:br/>
        <w:t xml:space="preserve">والله سبحانه وتعالى هو الحكم الملزم حكمه كونًا وشرعًا، وشرائعه سبحانه عدل كلها، فلا خير إلا فيها، ولا عدل إلا </w:t>
      </w:r>
      <w:proofErr w:type="spellStart"/>
      <w:r w:rsidRPr="00E5417A">
        <w:rPr>
          <w:rFonts w:ascii="Microsoft Uighur" w:eastAsia="Times New Roman" w:hAnsi="Microsoft Uighur" w:cs="Mudir MT"/>
          <w:color w:val="3E3E3E"/>
          <w:sz w:val="21"/>
          <w:szCs w:val="21"/>
          <w:rtl/>
        </w:rPr>
        <w:t>بها</w:t>
      </w:r>
      <w:proofErr w:type="spellEnd"/>
      <w:r w:rsidRPr="00E5417A">
        <w:rPr>
          <w:rFonts w:ascii="Microsoft Uighur" w:eastAsia="Times New Roman" w:hAnsi="Microsoft Uighur" w:cs="Mudir MT"/>
          <w:color w:val="3E3E3E"/>
          <w:sz w:val="21"/>
          <w:szCs w:val="21"/>
          <w:rtl/>
        </w:rPr>
        <w:t>: إن الحكم إلا لله أمر ألا تعبدوا إلا إياه ذلك الدين القيم.</w:t>
      </w:r>
      <w:r w:rsidRPr="00E5417A">
        <w:rPr>
          <w:rFonts w:ascii="Microsoft Uighur" w:eastAsia="Times New Roman" w:hAnsi="Microsoft Uighur" w:cs="Mudir MT"/>
          <w:color w:val="3E3E3E"/>
          <w:sz w:val="21"/>
          <w:szCs w:val="21"/>
          <w:rtl/>
        </w:rPr>
        <w:br/>
        <w:t xml:space="preserve">والإمام العادل هو الذي يتبع أمر الله وحكمه، فيضع كل شيء في موضعه من غير إفراط ولا تفريط، وكل ميل عن </w:t>
      </w:r>
      <w:proofErr w:type="spellStart"/>
      <w:r w:rsidRPr="00E5417A">
        <w:rPr>
          <w:rFonts w:ascii="Microsoft Uighur" w:eastAsia="Times New Roman" w:hAnsi="Microsoft Uighur" w:cs="Mudir MT"/>
          <w:color w:val="3E3E3E"/>
          <w:sz w:val="21"/>
          <w:szCs w:val="21"/>
          <w:rtl/>
        </w:rPr>
        <w:t>الشرع</w:t>
      </w:r>
      <w:proofErr w:type="spellEnd"/>
      <w:r w:rsidRPr="00E5417A">
        <w:rPr>
          <w:rFonts w:ascii="Microsoft Uighur" w:eastAsia="Times New Roman" w:hAnsi="Microsoft Uighur" w:cs="Mudir MT"/>
          <w:color w:val="3E3E3E"/>
          <w:sz w:val="21"/>
          <w:szCs w:val="21"/>
          <w:rtl/>
        </w:rPr>
        <w:t xml:space="preserve"> فهو ميلٌ عن العدل وإقرار للظلم الذي هو ظلمات يوم القيامة.</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lastRenderedPageBreak/>
        <w:t xml:space="preserve">ودستور المسلمين يحث على العدل والإحسان، وينهى عن المنكر والبغي: إن الله يأمر بالعدل والإحسان وإيتاء ذي القربى وينهى عن الفحشاء والمنكر والبغي </w:t>
      </w:r>
      <w:r>
        <w:rPr>
          <w:rFonts w:ascii="Microsoft Uighur" w:eastAsia="Times New Roman" w:hAnsi="Microsoft Uighur" w:cs="Mudir MT"/>
          <w:color w:val="3E3E3E"/>
          <w:sz w:val="21"/>
          <w:szCs w:val="21"/>
          <w:rtl/>
        </w:rPr>
        <w:t>يعظكم لعلكم تذكرون{النحل: 90).</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 xml:space="preserve">ويأمر الحكام بأداء الأمانات إلى أهلها والحكم بين الناس بالعدل، ويحث الرعية على طاعة أولي الأمر: إن الله </w:t>
      </w:r>
      <w:proofErr w:type="spellStart"/>
      <w:r w:rsidRPr="00E5417A">
        <w:rPr>
          <w:rFonts w:ascii="Microsoft Uighur" w:eastAsia="Times New Roman" w:hAnsi="Microsoft Uighur" w:cs="Mudir MT"/>
          <w:color w:val="3E3E3E"/>
          <w:sz w:val="21"/>
          <w:szCs w:val="21"/>
          <w:rtl/>
        </w:rPr>
        <w:t>يأمركم</w:t>
      </w:r>
      <w:proofErr w:type="spellEnd"/>
      <w:r w:rsidRPr="00E5417A">
        <w:rPr>
          <w:rFonts w:ascii="Microsoft Uighur" w:eastAsia="Times New Roman" w:hAnsi="Microsoft Uighur" w:cs="Mudir MT"/>
          <w:color w:val="3E3E3E"/>
          <w:sz w:val="21"/>
          <w:szCs w:val="21"/>
          <w:rtl/>
        </w:rPr>
        <w:t xml:space="preserve"> أن </w:t>
      </w:r>
      <w:proofErr w:type="spellStart"/>
      <w:r w:rsidRPr="00E5417A">
        <w:rPr>
          <w:rFonts w:ascii="Microsoft Uighur" w:eastAsia="Times New Roman" w:hAnsi="Microsoft Uighur" w:cs="Mudir MT"/>
          <w:color w:val="3E3E3E"/>
          <w:sz w:val="21"/>
          <w:szCs w:val="21"/>
          <w:rtl/>
        </w:rPr>
        <w:t>تؤدوا</w:t>
      </w:r>
      <w:proofErr w:type="spellEnd"/>
      <w:r w:rsidRPr="00E5417A">
        <w:rPr>
          <w:rFonts w:ascii="Microsoft Uighur" w:eastAsia="Times New Roman" w:hAnsi="Microsoft Uighur" w:cs="Mudir MT"/>
          <w:color w:val="3E3E3E"/>
          <w:sz w:val="21"/>
          <w:szCs w:val="21"/>
          <w:rtl/>
        </w:rPr>
        <w:t xml:space="preserve"> الأمانات إلى أهلها وإذا حكمتم بين الناس أن تحكموا بالعدل إن الله نعما يعظكم </w:t>
      </w:r>
      <w:proofErr w:type="spellStart"/>
      <w:r w:rsidRPr="00E5417A">
        <w:rPr>
          <w:rFonts w:ascii="Microsoft Uighur" w:eastAsia="Times New Roman" w:hAnsi="Microsoft Uighur" w:cs="Mudir MT"/>
          <w:color w:val="3E3E3E"/>
          <w:sz w:val="21"/>
          <w:szCs w:val="21"/>
          <w:rtl/>
        </w:rPr>
        <w:t>به</w:t>
      </w:r>
      <w:proofErr w:type="spellEnd"/>
      <w:r w:rsidRPr="00E5417A">
        <w:rPr>
          <w:rFonts w:ascii="Microsoft Uighur" w:eastAsia="Times New Roman" w:hAnsi="Microsoft Uighur" w:cs="Mudir MT"/>
          <w:color w:val="3E3E3E"/>
          <w:sz w:val="21"/>
          <w:szCs w:val="21"/>
          <w:rtl/>
        </w:rPr>
        <w:t xml:space="preserve"> إن الله كان سميعا بصيرا (58)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{النساء: 58، 59) </w:t>
      </w:r>
      <w:r w:rsidRPr="00E5417A">
        <w:rPr>
          <w:rFonts w:ascii="Microsoft Uighur" w:eastAsia="Times New Roman" w:hAnsi="Microsoft Uighur" w:cs="Mudir MT"/>
          <w:color w:val="3E3E3E"/>
          <w:sz w:val="21"/>
          <w:szCs w:val="21"/>
          <w:rtl/>
        </w:rPr>
        <w:br/>
        <w:t xml:space="preserve">ويحث على العدل في المقال- القول- والعدل في الفعال- العمل-: يا أيها الذين آمنوا كونوا قوامين بالقسط شهداء لله ولو على أنفسكم أو الوالدين والأقربين إن يكن غنيا أو فقيرا فالله أولى </w:t>
      </w:r>
      <w:proofErr w:type="spellStart"/>
      <w:r w:rsidRPr="00E5417A">
        <w:rPr>
          <w:rFonts w:ascii="Microsoft Uighur" w:eastAsia="Times New Roman" w:hAnsi="Microsoft Uighur" w:cs="Mudir MT"/>
          <w:color w:val="3E3E3E"/>
          <w:sz w:val="21"/>
          <w:szCs w:val="21"/>
          <w:rtl/>
        </w:rPr>
        <w:t>بهما</w:t>
      </w:r>
      <w:proofErr w:type="spellEnd"/>
      <w:r w:rsidRPr="00E5417A">
        <w:rPr>
          <w:rFonts w:ascii="Microsoft Uighur" w:eastAsia="Times New Roman" w:hAnsi="Microsoft Uighur" w:cs="Mudir MT"/>
          <w:color w:val="3E3E3E"/>
          <w:sz w:val="21"/>
          <w:szCs w:val="21"/>
          <w:rtl/>
        </w:rPr>
        <w:t xml:space="preserve"> فلا تتبعوا </w:t>
      </w:r>
      <w:proofErr w:type="spellStart"/>
      <w:r w:rsidRPr="00E5417A">
        <w:rPr>
          <w:rFonts w:ascii="Microsoft Uighur" w:eastAsia="Times New Roman" w:hAnsi="Microsoft Uighur" w:cs="Mudir MT"/>
          <w:color w:val="3E3E3E"/>
          <w:sz w:val="21"/>
          <w:szCs w:val="21"/>
          <w:rtl/>
        </w:rPr>
        <w:t>الهوىأن</w:t>
      </w:r>
      <w:proofErr w:type="spellEnd"/>
      <w:r w:rsidRPr="00E5417A">
        <w:rPr>
          <w:rFonts w:ascii="Microsoft Uighur" w:eastAsia="Times New Roman" w:hAnsi="Microsoft Uighur" w:cs="Mudir MT"/>
          <w:color w:val="3E3E3E"/>
          <w:sz w:val="21"/>
          <w:szCs w:val="21"/>
          <w:rtl/>
        </w:rPr>
        <w:t xml:space="preserve"> تعدلوا {النساء: 135}، وإذا قلتم فاعدلوا ولو كان ذا قربى وبعهد الله أوفوا {الأنعام: 15)</w:t>
      </w:r>
      <w:r w:rsidRPr="00E5417A">
        <w:rPr>
          <w:rFonts w:ascii="Microsoft Uighur" w:eastAsia="Times New Roman" w:hAnsi="Microsoft Uighur" w:cs="Mudir MT"/>
          <w:color w:val="3E3E3E"/>
          <w:sz w:val="21"/>
          <w:szCs w:val="21"/>
          <w:rtl/>
        </w:rPr>
        <w:br/>
        <w:t>والتزام العدل واجب حتى في الفتن والاقتتال بين المسلمين: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{الحجرات: 9).</w:t>
      </w:r>
      <w:r w:rsidRPr="00E5417A">
        <w:rPr>
          <w:rFonts w:ascii="Microsoft Uighur" w:eastAsia="Times New Roman" w:hAnsi="Microsoft Uighur" w:cs="Mudir MT"/>
          <w:color w:val="3E3E3E"/>
          <w:sz w:val="21"/>
          <w:szCs w:val="21"/>
          <w:rtl/>
        </w:rPr>
        <w:br/>
        <w:t>وواجب على المسلمين أن يلزموا العدل حتى مع الأعداء، فلا تكون عداوتهم وبغضهم سببًا في ظلمهم؛ لأن المسلمين هم حملة المنهج الرباني الذي أنزل على محمد صلى الله عليه وسلم ليقيم العدل: يا أيها الذين آمنوا كونوا قوامين لله شهداء بالقسط ولا يجرمنكم شنآن قوم على ألا تعدلوا اعدلوا هو أقرب للتقوى واتقوا الله إن الله خبير بما تعملون {المائدة: 8).</w:t>
      </w:r>
      <w:r w:rsidRPr="00E5417A">
        <w:rPr>
          <w:rFonts w:ascii="Microsoft Uighur" w:eastAsia="Times New Roman" w:hAnsi="Microsoft Uighur" w:cs="Mudir MT"/>
          <w:color w:val="3E3E3E"/>
          <w:sz w:val="21"/>
          <w:szCs w:val="21"/>
          <w:rtl/>
        </w:rPr>
        <w:br/>
        <w:t xml:space="preserve">ولما رأى المسلمون ما حدث بقتلاهم يوم أحد من تمثيل قالوا لو أصبنا منهم يومًا من الدهر </w:t>
      </w:r>
      <w:proofErr w:type="spellStart"/>
      <w:r w:rsidRPr="00E5417A">
        <w:rPr>
          <w:rFonts w:ascii="Microsoft Uighur" w:eastAsia="Times New Roman" w:hAnsi="Microsoft Uighur" w:cs="Mudir MT"/>
          <w:color w:val="3E3E3E"/>
          <w:sz w:val="21"/>
          <w:szCs w:val="21"/>
          <w:rtl/>
        </w:rPr>
        <w:t>لنزيدن</w:t>
      </w:r>
      <w:proofErr w:type="spellEnd"/>
      <w:r w:rsidRPr="00E5417A">
        <w:rPr>
          <w:rFonts w:ascii="Microsoft Uighur" w:eastAsia="Times New Roman" w:hAnsi="Microsoft Uighur" w:cs="Mudir MT"/>
          <w:color w:val="3E3E3E"/>
          <w:sz w:val="21"/>
          <w:szCs w:val="21"/>
          <w:rtl/>
        </w:rPr>
        <w:t xml:space="preserve"> عليهم، فأنزل الله: وإن عاقبتم فعاقبوا بمثل ما عوقبتم </w:t>
      </w:r>
      <w:proofErr w:type="spellStart"/>
      <w:r w:rsidRPr="00E5417A">
        <w:rPr>
          <w:rFonts w:ascii="Microsoft Uighur" w:eastAsia="Times New Roman" w:hAnsi="Microsoft Uighur" w:cs="Mudir MT"/>
          <w:color w:val="3E3E3E"/>
          <w:sz w:val="21"/>
          <w:szCs w:val="21"/>
          <w:rtl/>
        </w:rPr>
        <w:t>به</w:t>
      </w:r>
      <w:proofErr w:type="spellEnd"/>
      <w:r w:rsidRPr="00E5417A">
        <w:rPr>
          <w:rFonts w:ascii="Microsoft Uighur" w:eastAsia="Times New Roman" w:hAnsi="Microsoft Uighur" w:cs="Mudir MT"/>
          <w:color w:val="3E3E3E"/>
          <w:sz w:val="21"/>
          <w:szCs w:val="21"/>
          <w:rtl/>
        </w:rPr>
        <w:t xml:space="preserve"> ولئن صبرتم لهو خير للصابرين {النحل: 126 ).</w:t>
      </w:r>
      <w:r w:rsidRPr="00E5417A">
        <w:rPr>
          <w:rFonts w:ascii="Microsoft Uighur" w:eastAsia="Times New Roman" w:hAnsi="Microsoft Uighur" w:cs="Mudir MT"/>
          <w:color w:val="3E3E3E"/>
          <w:sz w:val="21"/>
          <w:szCs w:val="21"/>
          <w:rtl/>
        </w:rPr>
        <w:br/>
        <w:t xml:space="preserve">رواه عبد الله بن أحمد، والطبراني، وقال ابن </w:t>
      </w:r>
      <w:proofErr w:type="spellStart"/>
      <w:r w:rsidRPr="00E5417A">
        <w:rPr>
          <w:rFonts w:ascii="Microsoft Uighur" w:eastAsia="Times New Roman" w:hAnsi="Microsoft Uighur" w:cs="Mudir MT"/>
          <w:color w:val="3E3E3E"/>
          <w:sz w:val="21"/>
          <w:szCs w:val="21"/>
          <w:rtl/>
        </w:rPr>
        <w:t>حجرفي</w:t>
      </w:r>
      <w:proofErr w:type="spellEnd"/>
      <w:r w:rsidRPr="00E5417A">
        <w:rPr>
          <w:rFonts w:ascii="Microsoft Uighur" w:eastAsia="Times New Roman" w:hAnsi="Microsoft Uighur" w:cs="Mudir MT"/>
          <w:color w:val="3E3E3E"/>
          <w:sz w:val="21"/>
          <w:szCs w:val="21"/>
          <w:rtl/>
        </w:rPr>
        <w:t xml:space="preserve"> الفتح: وقد ذكر روايات ضعيفة في هذا الباب، وهذه طرق يقوي بعضها بعضًا (ج7ص430).</w:t>
      </w:r>
      <w:r w:rsidRPr="00E5417A">
        <w:rPr>
          <w:rFonts w:ascii="Microsoft Uighur" w:eastAsia="Times New Roman" w:hAnsi="Microsoft Uighur" w:cs="Mudir MT"/>
          <w:color w:val="3E3E3E"/>
          <w:sz w:val="21"/>
          <w:szCs w:val="21"/>
          <w:rtl/>
        </w:rPr>
        <w:br/>
        <w:t xml:space="preserve">وقد بيَّن النبي صلى الله عليه وسلم فضيلة العدل والإمام العادل فبأحاديث كثيرة منها قوله صلى الله عليه وسلم : "سبعة يظلهم الله في ظله، يوم لا </w:t>
      </w:r>
      <w:proofErr w:type="spellStart"/>
      <w:r w:rsidRPr="00E5417A">
        <w:rPr>
          <w:rFonts w:ascii="Microsoft Uighur" w:eastAsia="Times New Roman" w:hAnsi="Microsoft Uighur" w:cs="Mudir MT"/>
          <w:color w:val="3E3E3E"/>
          <w:sz w:val="21"/>
          <w:szCs w:val="21"/>
          <w:rtl/>
        </w:rPr>
        <w:t>ظلإلا</w:t>
      </w:r>
      <w:proofErr w:type="spellEnd"/>
      <w:r w:rsidRPr="00E5417A">
        <w:rPr>
          <w:rFonts w:ascii="Microsoft Uighur" w:eastAsia="Times New Roman" w:hAnsi="Microsoft Uighur" w:cs="Mudir MT"/>
          <w:color w:val="3E3E3E"/>
          <w:sz w:val="21"/>
          <w:szCs w:val="21"/>
          <w:rtl/>
        </w:rPr>
        <w:t xml:space="preserve"> ظله: إمام عادل". متفق عليه، وقوله صلى الله عليه وسلم : "المقسطون عند الله على منابر من نور عن يمين الرحمن عز وجل، وكلتا يديه يمين، الذين يعدلون في حكمهم وأهليهم وما ولوا". {مسلم 1827} وقال صلى الله عليه وسلم : "إن أحب الناس إلى الله يوم القيامة وأقربهم</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 xml:space="preserve">منه مجلسًا إمام عادل، وإن أبغض الناس إلى الله يوم القيامة وأشدهم عذابًا إمام جائر". {الترمذي 1329، </w:t>
      </w:r>
      <w:proofErr w:type="spellStart"/>
      <w:r w:rsidRPr="00E5417A">
        <w:rPr>
          <w:rFonts w:ascii="Microsoft Uighur" w:eastAsia="Times New Roman" w:hAnsi="Microsoft Uighur" w:cs="Mudir MT"/>
          <w:color w:val="3E3E3E"/>
          <w:sz w:val="21"/>
          <w:szCs w:val="21"/>
          <w:rtl/>
        </w:rPr>
        <w:t>والبغوي</w:t>
      </w:r>
      <w:proofErr w:type="spellEnd"/>
      <w:r w:rsidRPr="00E5417A">
        <w:rPr>
          <w:rFonts w:ascii="Microsoft Uighur" w:eastAsia="Times New Roman" w:hAnsi="Microsoft Uighur" w:cs="Mudir MT"/>
          <w:color w:val="3E3E3E"/>
          <w:sz w:val="21"/>
          <w:szCs w:val="21"/>
          <w:rtl/>
        </w:rPr>
        <w:t xml:space="preserve"> في شرح السنة (ج10 ص65)، وقال: حسن غريب).</w:t>
      </w:r>
      <w:r w:rsidRPr="00E5417A">
        <w:rPr>
          <w:rFonts w:ascii="Microsoft Uighur" w:eastAsia="Times New Roman" w:hAnsi="Microsoft Uighur" w:cs="Mudir MT"/>
          <w:color w:val="3E3E3E"/>
          <w:sz w:val="21"/>
          <w:szCs w:val="21"/>
          <w:rtl/>
        </w:rPr>
        <w:br/>
        <w:t xml:space="preserve">بعث النبي صلى الله عليه وسلم عبد الله بن </w:t>
      </w:r>
      <w:proofErr w:type="spellStart"/>
      <w:r w:rsidRPr="00E5417A">
        <w:rPr>
          <w:rFonts w:ascii="Microsoft Uighur" w:eastAsia="Times New Roman" w:hAnsi="Microsoft Uighur" w:cs="Mudir MT"/>
          <w:color w:val="3E3E3E"/>
          <w:sz w:val="21"/>
          <w:szCs w:val="21"/>
          <w:rtl/>
        </w:rPr>
        <w:t>رواحة</w:t>
      </w:r>
      <w:proofErr w:type="spellEnd"/>
      <w:r w:rsidRPr="00E5417A">
        <w:rPr>
          <w:rFonts w:ascii="Microsoft Uighur" w:eastAsia="Times New Roman" w:hAnsi="Microsoft Uighur" w:cs="Mudir MT"/>
          <w:color w:val="3E3E3E"/>
          <w:sz w:val="21"/>
          <w:szCs w:val="21"/>
          <w:rtl/>
        </w:rPr>
        <w:t xml:space="preserve"> إلى أهل خيبر </w:t>
      </w:r>
      <w:proofErr w:type="spellStart"/>
      <w:r w:rsidRPr="00E5417A">
        <w:rPr>
          <w:rFonts w:ascii="Microsoft Uighur" w:eastAsia="Times New Roman" w:hAnsi="Microsoft Uighur" w:cs="Mudir MT"/>
          <w:color w:val="3E3E3E"/>
          <w:sz w:val="21"/>
          <w:szCs w:val="21"/>
          <w:rtl/>
        </w:rPr>
        <w:t>يخرص</w:t>
      </w:r>
      <w:proofErr w:type="spellEnd"/>
      <w:r w:rsidRPr="00E5417A">
        <w:rPr>
          <w:rFonts w:ascii="Microsoft Uighur" w:eastAsia="Times New Roman" w:hAnsi="Microsoft Uighur" w:cs="Mudir MT"/>
          <w:color w:val="3E3E3E"/>
          <w:sz w:val="21"/>
          <w:szCs w:val="21"/>
          <w:rtl/>
        </w:rPr>
        <w:t xml:space="preserve"> عليهم ثمارهم </w:t>
      </w:r>
      <w:proofErr w:type="spellStart"/>
      <w:r w:rsidRPr="00E5417A">
        <w:rPr>
          <w:rFonts w:ascii="Microsoft Uighur" w:eastAsia="Times New Roman" w:hAnsi="Microsoft Uighur" w:cs="Mudir MT"/>
          <w:color w:val="3E3E3E"/>
          <w:sz w:val="21"/>
          <w:szCs w:val="21"/>
          <w:rtl/>
        </w:rPr>
        <w:t>وزروعهم</w:t>
      </w:r>
      <w:proofErr w:type="spellEnd"/>
      <w:r w:rsidRPr="00E5417A">
        <w:rPr>
          <w:rFonts w:ascii="Microsoft Uighur" w:eastAsia="Times New Roman" w:hAnsi="Microsoft Uighur" w:cs="Mudir MT"/>
          <w:color w:val="3E3E3E"/>
          <w:sz w:val="21"/>
          <w:szCs w:val="21"/>
          <w:rtl/>
        </w:rPr>
        <w:t xml:space="preserve">، فأرادوا أن يقدموا إليه رشوة ليرفق بهم، فقال لهم: والله لقد جئتكم من عند أحب الخلق إليَّ، ولأنتم أبغض إليَّ من أعدادكم من القردة والخنازير،وما يحملني حبي إياه، وبغضي لكم على ألا أعدل فيكم، فقالوا: بهذا قامت السماوات والأرض. {أبو داود </w:t>
      </w:r>
      <w:r w:rsidRPr="00E5417A">
        <w:rPr>
          <w:rFonts w:ascii="Microsoft Uighur" w:eastAsia="Times New Roman" w:hAnsi="Microsoft Uighur" w:cs="Mudir MT"/>
          <w:color w:val="3E3E3E"/>
          <w:sz w:val="21"/>
          <w:szCs w:val="21"/>
          <w:rtl/>
        </w:rPr>
        <w:lastRenderedPageBreak/>
        <w:t>وابن ماجه بسند حسن</w:t>
      </w:r>
      <w:r>
        <w:rPr>
          <w:rFonts w:ascii="Microsoft Uighur" w:eastAsia="Times New Roman" w:hAnsi="Microsoft Uighur" w:cs="Mudir MT"/>
          <w:color w:val="3E3E3E"/>
          <w:sz w:val="21"/>
          <w:szCs w:val="21"/>
          <w:rtl/>
        </w:rPr>
        <w:t>، ورواه مالك في الموطأ مرسلاً).</w:t>
      </w:r>
      <w:r w:rsidRPr="00E5417A">
        <w:rPr>
          <w:rFonts w:ascii="Microsoft Uighur" w:eastAsia="Times New Roman" w:hAnsi="Microsoft Uighur" w:cs="Mudir MT"/>
          <w:color w:val="3E3E3E"/>
          <w:sz w:val="21"/>
          <w:szCs w:val="21"/>
          <w:rtl/>
        </w:rPr>
        <w:br/>
        <w:t xml:space="preserve">وجاء </w:t>
      </w:r>
      <w:proofErr w:type="spellStart"/>
      <w:r w:rsidRPr="00E5417A">
        <w:rPr>
          <w:rFonts w:ascii="Microsoft Uighur" w:eastAsia="Times New Roman" w:hAnsi="Microsoft Uighur" w:cs="Mudir MT"/>
          <w:color w:val="3E3E3E"/>
          <w:sz w:val="21"/>
          <w:szCs w:val="21"/>
          <w:rtl/>
        </w:rPr>
        <w:t>جعدة</w:t>
      </w:r>
      <w:proofErr w:type="spellEnd"/>
      <w:r w:rsidRPr="00E5417A">
        <w:rPr>
          <w:rFonts w:ascii="Microsoft Uighur" w:eastAsia="Times New Roman" w:hAnsi="Microsoft Uighur" w:cs="Mudir MT"/>
          <w:color w:val="3E3E3E"/>
          <w:sz w:val="21"/>
          <w:szCs w:val="21"/>
          <w:rtl/>
        </w:rPr>
        <w:t xml:space="preserve"> بن </w:t>
      </w:r>
      <w:proofErr w:type="spellStart"/>
      <w:r w:rsidRPr="00E5417A">
        <w:rPr>
          <w:rFonts w:ascii="Microsoft Uighur" w:eastAsia="Times New Roman" w:hAnsi="Microsoft Uighur" w:cs="Mudir MT"/>
          <w:color w:val="3E3E3E"/>
          <w:sz w:val="21"/>
          <w:szCs w:val="21"/>
          <w:rtl/>
        </w:rPr>
        <w:t>هبيرة</w:t>
      </w:r>
      <w:proofErr w:type="spellEnd"/>
      <w:r w:rsidRPr="00E5417A">
        <w:rPr>
          <w:rFonts w:ascii="Microsoft Uighur" w:eastAsia="Times New Roman" w:hAnsi="Microsoft Uighur" w:cs="Mudir MT"/>
          <w:color w:val="3E3E3E"/>
          <w:sz w:val="21"/>
          <w:szCs w:val="21"/>
          <w:rtl/>
        </w:rPr>
        <w:t xml:space="preserve"> إلى علي بن أبي طالب رضي الله عنه فقال: يا أمير المؤمنين، يأتيك الرجلان أنت أحب إلى أحدهما من أهله وماله، والآخر لو يستطيع أن يذبحك لذبحك فتقضي لهذا على هذا؟ فقال علي: إن هذا شيء لو كان لي فعلتُ، ولكن إنما ذا شيء لله. {ذكره ابن كثير في البداية والنهاية في ترجمة علي ج8 ص6 ).</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وفي أول خطبة لعمر بن عبد العزيز بعد توليه الخلافة حمد الله وأثنى عليه ثم قال: أما بعد: فإنه ليس بعد نبيكم نبي ولا بعد الكتاب الذي أنزل عليه كتاب، ألا إن ما أحل الله حلال إلى يوم القيامة، وما حرم الله حرام إلى يوم القيامة، ألا إني لست بقاضٍ ولكني منفذ، ألا إني لست بمبتدع ولكني متبع، ألا إنه ليس لأحدٍ أن يُطاع في معصية الله، ألا إني لست بخيركم ولكني رجلٌ منكم، غير أن الله جعلني أثقلكم حملاً، ثم ذكر حاجته. {ابن سعد في الطبقات ج5 ص250 ).</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ففي هذه الخطبة التي تعتبر نموذجًا لالتزام العدل ودستورًا للحكم؛ بيَّن عمر الأسس التي سيقوم عليها حكمه:</w:t>
      </w:r>
      <w:r w:rsidRPr="00E5417A">
        <w:rPr>
          <w:rFonts w:ascii="Microsoft Uighur" w:eastAsia="Times New Roman" w:hAnsi="Microsoft Uighur" w:cs="Mudir MT"/>
          <w:color w:val="3E3E3E"/>
          <w:sz w:val="21"/>
          <w:szCs w:val="21"/>
          <w:rtl/>
        </w:rPr>
        <w:br/>
        <w:t xml:space="preserve">1 </w:t>
      </w:r>
      <w:proofErr w:type="spellStart"/>
      <w:r w:rsidRPr="00E5417A">
        <w:rPr>
          <w:rFonts w:ascii="Microsoft Uighur" w:eastAsia="Times New Roman" w:hAnsi="Microsoft Uighur" w:cs="Mudir MT"/>
          <w:color w:val="3E3E3E"/>
          <w:sz w:val="21"/>
          <w:szCs w:val="21"/>
          <w:rtl/>
        </w:rPr>
        <w:t>اتباع</w:t>
      </w:r>
      <w:proofErr w:type="spellEnd"/>
      <w:r w:rsidRPr="00E5417A">
        <w:rPr>
          <w:rFonts w:ascii="Microsoft Uighur" w:eastAsia="Times New Roman" w:hAnsi="Microsoft Uighur" w:cs="Mudir MT"/>
          <w:color w:val="3E3E3E"/>
          <w:sz w:val="21"/>
          <w:szCs w:val="21"/>
          <w:rtl/>
        </w:rPr>
        <w:t xml:space="preserve"> شرع الله وتنفيذه على الكافة.</w:t>
      </w:r>
      <w:r w:rsidRPr="00E5417A">
        <w:rPr>
          <w:rFonts w:ascii="Microsoft Uighur" w:eastAsia="Times New Roman" w:hAnsi="Microsoft Uighur" w:cs="Mudir MT"/>
          <w:color w:val="3E3E3E"/>
          <w:sz w:val="21"/>
          <w:szCs w:val="21"/>
          <w:rtl/>
        </w:rPr>
        <w:br/>
        <w:t xml:space="preserve">2 </w:t>
      </w:r>
      <w:proofErr w:type="spellStart"/>
      <w:r w:rsidRPr="00E5417A">
        <w:rPr>
          <w:rFonts w:ascii="Microsoft Uighur" w:eastAsia="Times New Roman" w:hAnsi="Microsoft Uighur" w:cs="Mudir MT"/>
          <w:color w:val="3E3E3E"/>
          <w:sz w:val="21"/>
          <w:szCs w:val="21"/>
          <w:rtl/>
        </w:rPr>
        <w:t>اتباع</w:t>
      </w:r>
      <w:proofErr w:type="spellEnd"/>
      <w:r w:rsidRPr="00E5417A">
        <w:rPr>
          <w:rFonts w:ascii="Microsoft Uighur" w:eastAsia="Times New Roman" w:hAnsi="Microsoft Uighur" w:cs="Mudir MT"/>
          <w:color w:val="3E3E3E"/>
          <w:sz w:val="21"/>
          <w:szCs w:val="21"/>
          <w:rtl/>
        </w:rPr>
        <w:t xml:space="preserve"> سنن الهدى ونبذ الابتداع.</w:t>
      </w:r>
      <w:r w:rsidRPr="00E5417A">
        <w:rPr>
          <w:rFonts w:ascii="Microsoft Uighur" w:eastAsia="Times New Roman" w:hAnsi="Microsoft Uighur" w:cs="Mudir MT"/>
          <w:color w:val="3E3E3E"/>
          <w:sz w:val="21"/>
          <w:szCs w:val="21"/>
          <w:rtl/>
        </w:rPr>
        <w:br/>
        <w:t>3 لا طاعة لمخلوق في معصية الله، إنما الطاعة في المعروف</w:t>
      </w:r>
      <w:r w:rsidRPr="00E5417A">
        <w:rPr>
          <w:rFonts w:ascii="Microsoft Uighur" w:eastAsia="Times New Roman" w:hAnsi="Microsoft Uighur" w:cs="Mudir MT"/>
          <w:color w:val="3E3E3E"/>
          <w:sz w:val="21"/>
          <w:szCs w:val="21"/>
          <w:rtl/>
        </w:rPr>
        <w:br/>
        <w:t>4 لا يتميز الوالي عن رعيته بشيء فهو منهم وليس بخيرهم، وقد يكون بينهم من هو خيرٌ منه</w:t>
      </w:r>
      <w:r w:rsidRPr="00E5417A">
        <w:rPr>
          <w:rFonts w:ascii="Microsoft Uighur" w:eastAsia="Times New Roman" w:hAnsi="Microsoft Uighur" w:cs="Mudir MT"/>
          <w:color w:val="3E3E3E"/>
          <w:sz w:val="21"/>
          <w:szCs w:val="21"/>
          <w:rtl/>
        </w:rPr>
        <w:br/>
        <w:t>5 إيمان الإمام بما عليه من أعباء جسام وهو مسئول عنها أمام ربه وأمام رعيته وكل ذلك سبيل لتحقيق العدل والرفق بالرعية.</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 xml:space="preserve">وإعمالاً لهذا المنهاج كان عمر يقول للناس: الحقوا ببلادكم فإني </w:t>
      </w:r>
      <w:proofErr w:type="spellStart"/>
      <w:r w:rsidRPr="00E5417A">
        <w:rPr>
          <w:rFonts w:ascii="Microsoft Uighur" w:eastAsia="Times New Roman" w:hAnsi="Microsoft Uighur" w:cs="Mudir MT"/>
          <w:color w:val="3E3E3E"/>
          <w:sz w:val="21"/>
          <w:szCs w:val="21"/>
          <w:rtl/>
        </w:rPr>
        <w:t>اذكركم</w:t>
      </w:r>
      <w:proofErr w:type="spellEnd"/>
      <w:r w:rsidRPr="00E5417A">
        <w:rPr>
          <w:rFonts w:ascii="Microsoft Uighur" w:eastAsia="Times New Roman" w:hAnsi="Microsoft Uighur" w:cs="Mudir MT"/>
          <w:color w:val="3E3E3E"/>
          <w:sz w:val="21"/>
          <w:szCs w:val="21"/>
          <w:rtl/>
        </w:rPr>
        <w:t xml:space="preserve"> في بلادكم وأنساكم عندي، ألا وإني قد استعملت عليكم رجالاً لا أقول هم خياركم، ولكنهم خيرٌ ممن هو شرٌ منهم، فمن ظلمه عامله بمظلمة فلا إذن له عليَّ، والله لئن منعت هذا المال نفسي وأهلي ثم بخلت </w:t>
      </w:r>
      <w:proofErr w:type="spellStart"/>
      <w:r w:rsidRPr="00E5417A">
        <w:rPr>
          <w:rFonts w:ascii="Microsoft Uighur" w:eastAsia="Times New Roman" w:hAnsi="Microsoft Uighur" w:cs="Mudir MT"/>
          <w:color w:val="3E3E3E"/>
          <w:sz w:val="21"/>
          <w:szCs w:val="21"/>
          <w:rtl/>
        </w:rPr>
        <w:t>به</w:t>
      </w:r>
      <w:proofErr w:type="spellEnd"/>
      <w:r w:rsidRPr="00E5417A">
        <w:rPr>
          <w:rFonts w:ascii="Microsoft Uighur" w:eastAsia="Times New Roman" w:hAnsi="Microsoft Uighur" w:cs="Mudir MT"/>
          <w:color w:val="3E3E3E"/>
          <w:sz w:val="21"/>
          <w:szCs w:val="21"/>
          <w:rtl/>
        </w:rPr>
        <w:t xml:space="preserve"> عليكم، إني إذًا لضنين، والله لولا أن أنعش سنة أو أسير بحق ما أحببت أن أعيش</w:t>
      </w:r>
      <w:r>
        <w:rPr>
          <w:rFonts w:ascii="Microsoft Uighur" w:eastAsia="Times New Roman" w:hAnsi="Microsoft Uighur" w:cs="Mudir MT"/>
          <w:color w:val="3E3E3E"/>
          <w:sz w:val="21"/>
          <w:szCs w:val="21"/>
          <w:rtl/>
        </w:rPr>
        <w:t xml:space="preserve"> فواقًا(1). {ابن سعد (ج5 ص253))</w:t>
      </w:r>
      <w:r w:rsidRPr="00E5417A">
        <w:rPr>
          <w:rFonts w:ascii="Microsoft Uighur" w:eastAsia="Times New Roman" w:hAnsi="Microsoft Uighur" w:cs="Mudir MT"/>
          <w:color w:val="3E3E3E"/>
          <w:sz w:val="21"/>
          <w:szCs w:val="21"/>
          <w:rtl/>
        </w:rPr>
        <w:br/>
        <w:t>عدالة الخليفة الراشد عمر بن عبد العزيز</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t>لقد كان عمر بن عبد العزيز رحمه الله يرى استصلاح ما فسد من حال الرعية بالعدل، وبما دلت عليه الشريعة، وليس باللجوء إلى ألوان القهر والإذلال والقوانين الاستثنائية.</w:t>
      </w:r>
      <w:r w:rsidRPr="00E5417A">
        <w:rPr>
          <w:rFonts w:ascii="Microsoft Uighur" w:eastAsia="Times New Roman" w:hAnsi="Microsoft Uighur" w:cs="Mudir MT"/>
          <w:color w:val="3E3E3E"/>
          <w:sz w:val="21"/>
          <w:szCs w:val="21"/>
          <w:rtl/>
        </w:rPr>
        <w:br/>
        <w:t xml:space="preserve">ذكر السيوطي في تاريخ الخلفاء عن يحيى الغساني قال: لما ولاني عمر بن عبد العزيز الموصل، قدمتها فوجدتها من أكثر البلاد سرقةً ونقبًا، فكتبت إليه أعلمه حال البلد وأسأله: آخذ الناس </w:t>
      </w:r>
      <w:proofErr w:type="spellStart"/>
      <w:r w:rsidRPr="00E5417A">
        <w:rPr>
          <w:rFonts w:ascii="Microsoft Uighur" w:eastAsia="Times New Roman" w:hAnsi="Microsoft Uighur" w:cs="Mudir MT"/>
          <w:color w:val="3E3E3E"/>
          <w:sz w:val="21"/>
          <w:szCs w:val="21"/>
          <w:rtl/>
        </w:rPr>
        <w:t>بالظنة</w:t>
      </w:r>
      <w:proofErr w:type="spellEnd"/>
      <w:r w:rsidRPr="00E5417A">
        <w:rPr>
          <w:rFonts w:ascii="Microsoft Uighur" w:eastAsia="Times New Roman" w:hAnsi="Microsoft Uighur" w:cs="Mudir MT"/>
          <w:color w:val="3E3E3E"/>
          <w:sz w:val="21"/>
          <w:szCs w:val="21"/>
          <w:rtl/>
        </w:rPr>
        <w:t>، وأضربهم على التهمة، أو آخذهم بالبينة وما جرت عليه السنة ؟ فكتب إليَّ عمر أن آخذ الناس بالبينة وما جرت عليه السنة، فإن لم يصلحهم الحق، فلا أصلحهم الله.</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lastRenderedPageBreak/>
        <w:t>قال يحيى: ففعلت ذلك، فما خرجت من الموصل حتى كانت من أ</w:t>
      </w:r>
      <w:r>
        <w:rPr>
          <w:rFonts w:ascii="Microsoft Uighur" w:eastAsia="Times New Roman" w:hAnsi="Microsoft Uighur" w:cs="Mudir MT"/>
          <w:color w:val="3E3E3E"/>
          <w:sz w:val="21"/>
          <w:szCs w:val="21"/>
          <w:rtl/>
        </w:rPr>
        <w:t>صلح البلاد وأقلها سرقة ونقبًا.</w:t>
      </w:r>
      <w:r w:rsidRPr="00E5417A">
        <w:rPr>
          <w:rFonts w:ascii="Microsoft Uighur" w:eastAsia="Times New Roman" w:hAnsi="Microsoft Uighur" w:cs="Mudir MT"/>
          <w:color w:val="3E3E3E"/>
          <w:sz w:val="21"/>
          <w:szCs w:val="21"/>
          <w:rtl/>
        </w:rPr>
        <w:br/>
        <w:t xml:space="preserve">وكتب الجراح بن عبد الله إلى عمر بن </w:t>
      </w:r>
      <w:proofErr w:type="spellStart"/>
      <w:r w:rsidRPr="00E5417A">
        <w:rPr>
          <w:rFonts w:ascii="Microsoft Uighur" w:eastAsia="Times New Roman" w:hAnsi="Microsoft Uighur" w:cs="Mudir MT"/>
          <w:color w:val="3E3E3E"/>
          <w:sz w:val="21"/>
          <w:szCs w:val="21"/>
          <w:rtl/>
        </w:rPr>
        <w:t>عبدالعزيز</w:t>
      </w:r>
      <w:proofErr w:type="spellEnd"/>
      <w:r w:rsidRPr="00E5417A">
        <w:rPr>
          <w:rFonts w:ascii="Microsoft Uighur" w:eastAsia="Times New Roman" w:hAnsi="Microsoft Uighur" w:cs="Mudir MT"/>
          <w:color w:val="3E3E3E"/>
          <w:sz w:val="21"/>
          <w:szCs w:val="21"/>
          <w:rtl/>
        </w:rPr>
        <w:t>: إن أهل خراسان قومٌ ساءت رعيتهم، وإنه لا يصلحهم إلا السيف والسوط، فإن رأى أمير المؤمنين أن يأذن في ذلك.</w:t>
      </w:r>
      <w:r w:rsidRPr="00E5417A">
        <w:rPr>
          <w:rFonts w:ascii="Microsoft Uighur" w:eastAsia="Times New Roman" w:hAnsi="Microsoft Uighur" w:cs="Mudir MT"/>
          <w:color w:val="3E3E3E"/>
          <w:sz w:val="21"/>
          <w:szCs w:val="21"/>
          <w:rtl/>
        </w:rPr>
        <w:br/>
        <w:t>فكتب إليه عمر: أما بعد، فقد بلغني كتابك تذكر أن أهل خراسان قد ساءت رعيتهم وأنه لا يصلحهم إلا السيف والسوط، فقد كذبت، بل يصلحهم العدل والحق، فابسط ذلك فيهم. والسلام. {تاريخ الخلفاء وقد عزاه لابن عساكر).</w:t>
      </w:r>
      <w:r w:rsidRPr="00E5417A">
        <w:rPr>
          <w:rFonts w:ascii="Microsoft Uighur" w:eastAsia="Times New Roman" w:hAnsi="Microsoft Uighur" w:cs="Mudir MT"/>
          <w:color w:val="3E3E3E"/>
          <w:sz w:val="21"/>
          <w:szCs w:val="21"/>
          <w:rtl/>
        </w:rPr>
        <w:br/>
        <w:t>والعدالة التي نعنيها ليست فقط العدالة القانونية التي يعبر عنها بالمساواة، وإنما هي العدالة الشاملة التي تعم الحاكم والمحكوم على حد سواء، وتشمل العدالة الاجتماعية والاقتصادية وكفالة حقوق الأفراد وحرياتهم.</w:t>
      </w:r>
    </w:p>
    <w:p w:rsidR="00B33499" w:rsidRDefault="00E5417A" w:rsidP="00DE597F">
      <w:pPr>
        <w:rPr>
          <w:rFonts w:ascii="Microsoft Uighur" w:eastAsia="Times New Roman" w:hAnsi="Microsoft Uighur" w:cs="Mudir MT"/>
          <w:color w:val="3E3E3E"/>
          <w:sz w:val="21"/>
          <w:szCs w:val="21"/>
          <w:rtl/>
        </w:rPr>
      </w:pPr>
      <w:r w:rsidRPr="00E5417A">
        <w:rPr>
          <w:rFonts w:ascii="Microsoft Uighur" w:eastAsia="Times New Roman" w:hAnsi="Microsoft Uighur" w:cs="Mudir MT"/>
          <w:color w:val="3E3E3E"/>
          <w:sz w:val="21"/>
          <w:szCs w:val="21"/>
          <w:rtl/>
        </w:rPr>
        <w:br/>
        <w:t xml:space="preserve">هذه هي عدالة الإسلام تضمنها شريعة الإسلام، فهل من أوبة وهل من رجوع: الذين إن مكناهم في الأرض أقاموا الصلاة وآتوا الزكاة وأمروا بالمعروف ونهوا عن المنكر ولله عاقبة الأمور {الحج: 41}. وعد الله الذين آمنوا منكم وعملوا الصالحات ليستخلفنهم في الأرض كما استخلف الذين من قبلهم </w:t>
      </w:r>
      <w:proofErr w:type="spellStart"/>
      <w:r w:rsidRPr="00E5417A">
        <w:rPr>
          <w:rFonts w:ascii="Microsoft Uighur" w:eastAsia="Times New Roman" w:hAnsi="Microsoft Uighur" w:cs="Mudir MT"/>
          <w:color w:val="3E3E3E"/>
          <w:sz w:val="21"/>
          <w:szCs w:val="21"/>
          <w:rtl/>
        </w:rPr>
        <w:t>وليمكنن</w:t>
      </w:r>
      <w:proofErr w:type="spellEnd"/>
      <w:r w:rsidRPr="00E5417A">
        <w:rPr>
          <w:rFonts w:ascii="Microsoft Uighur" w:eastAsia="Times New Roman" w:hAnsi="Microsoft Uighur" w:cs="Mudir MT"/>
          <w:color w:val="3E3E3E"/>
          <w:sz w:val="21"/>
          <w:szCs w:val="21"/>
          <w:rtl/>
        </w:rPr>
        <w:t xml:space="preserve"> لهم دينهم الذي ارتضى لهم وليبدلنهم من بعد خوفهم أمنا يعبدونني لا يشركون </w:t>
      </w:r>
      <w:proofErr w:type="spellStart"/>
      <w:r w:rsidRPr="00E5417A">
        <w:rPr>
          <w:rFonts w:ascii="Microsoft Uighur" w:eastAsia="Times New Roman" w:hAnsi="Microsoft Uighur" w:cs="Mudir MT"/>
          <w:color w:val="3E3E3E"/>
          <w:sz w:val="21"/>
          <w:szCs w:val="21"/>
          <w:rtl/>
        </w:rPr>
        <w:t>بي</w:t>
      </w:r>
      <w:proofErr w:type="spellEnd"/>
      <w:r w:rsidRPr="00E5417A">
        <w:rPr>
          <w:rFonts w:ascii="Microsoft Uighur" w:eastAsia="Times New Roman" w:hAnsi="Microsoft Uighur" w:cs="Mudir MT"/>
          <w:color w:val="3E3E3E"/>
          <w:sz w:val="21"/>
          <w:szCs w:val="21"/>
          <w:rtl/>
        </w:rPr>
        <w:t xml:space="preserve"> شيئا ومن كفر بعد ذلك فأولئك هم الفاسقون {النور: 55).</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rtl/>
        </w:rPr>
        <w:br/>
      </w:r>
      <w:r w:rsidRPr="00E5417A">
        <w:rPr>
          <w:rFonts w:ascii="Microsoft Uighur" w:eastAsia="Times New Roman" w:hAnsi="Microsoft Uighur" w:cs="ACS  Topazz Extra Bold"/>
          <w:color w:val="5F497A" w:themeColor="accent4" w:themeShade="BF"/>
          <w:rtl/>
        </w:rPr>
        <w:t>الخاتمة:</w:t>
      </w:r>
      <w:r w:rsidRPr="00E5417A">
        <w:rPr>
          <w:rFonts w:ascii="Microsoft Uighur" w:eastAsia="Times New Roman" w:hAnsi="Microsoft Uighur" w:cs="ACS  Topazz Extra Bold"/>
          <w:color w:val="5F497A" w:themeColor="accent4" w:themeShade="BF"/>
          <w:rtl/>
        </w:rPr>
        <w:br/>
      </w:r>
      <w:r w:rsidRPr="00E5417A">
        <w:rPr>
          <w:rFonts w:ascii="Microsoft Uighur" w:eastAsia="Times New Roman" w:hAnsi="Microsoft Uighur" w:cs="Mudir MT"/>
          <w:color w:val="3E3E3E"/>
          <w:sz w:val="21"/>
          <w:szCs w:val="21"/>
          <w:rtl/>
        </w:rPr>
        <w:t>هذه هي حياة الأنبياء والمسلمين عامة تفوح منهم العدل والإنصاف وهذا هو ديننا الحنيف دين اليسر ليس العسر وأخر دعواي إن الحمد لله رب العالمين ..</w:t>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Mudir MT"/>
          <w:color w:val="3E3E3E"/>
          <w:sz w:val="21"/>
          <w:szCs w:val="21"/>
          <w:rtl/>
        </w:rPr>
        <w:br/>
      </w:r>
      <w:r w:rsidRPr="00E5417A">
        <w:rPr>
          <w:rFonts w:ascii="Microsoft Uighur" w:eastAsia="Times New Roman" w:hAnsi="Microsoft Uighur" w:cs="ACS  Topazz Extra Bold" w:hint="cs"/>
          <w:color w:val="5F497A" w:themeColor="accent4" w:themeShade="BF"/>
          <w:rtl/>
        </w:rPr>
        <w:t xml:space="preserve">المراجع والمصادر : </w:t>
      </w:r>
      <w:r w:rsidRPr="00E5417A">
        <w:rPr>
          <w:rFonts w:ascii="Microsoft Uighur" w:eastAsia="Times New Roman" w:hAnsi="Microsoft Uighur" w:cs="ACS  Topazz Extra Bold"/>
          <w:color w:val="5F497A" w:themeColor="accent4" w:themeShade="BF"/>
          <w:rtl/>
        </w:rPr>
        <w:br/>
      </w:r>
      <w:r w:rsidR="00DE597F" w:rsidRPr="00DE597F">
        <w:rPr>
          <w:rFonts w:ascii="AR CENA" w:eastAsia="Times New Roman" w:hAnsi="AR CENA" w:cs="Mudir MT" w:hint="cs"/>
          <w:color w:val="3E3E3E"/>
          <w:sz w:val="32"/>
          <w:szCs w:val="32"/>
          <w:rtl/>
        </w:rPr>
        <w:t>*</w:t>
      </w:r>
      <w:r w:rsidR="00DE597F">
        <w:rPr>
          <w:rFonts w:ascii="Microsoft Uighur" w:eastAsia="Times New Roman" w:hAnsi="Microsoft Uighur" w:cs="Mudir MT" w:hint="cs"/>
          <w:color w:val="3E3E3E"/>
          <w:sz w:val="21"/>
          <w:szCs w:val="21"/>
          <w:rtl/>
        </w:rPr>
        <w:t xml:space="preserve"> </w:t>
      </w:r>
      <w:r w:rsidR="0027707C" w:rsidRPr="0027707C">
        <w:rPr>
          <w:rFonts w:ascii="Microsoft Uighur" w:eastAsia="Times New Roman" w:hAnsi="Microsoft Uighur" w:cs="Mudir MT"/>
          <w:color w:val="3E3E3E"/>
          <w:sz w:val="21"/>
          <w:szCs w:val="21"/>
          <w:rtl/>
        </w:rPr>
        <w:t>المؤلف</w:t>
      </w:r>
      <w:r w:rsidR="00DE597F" w:rsidRPr="00DE597F">
        <w:rPr>
          <w:rFonts w:ascii="Microsoft Uighur" w:eastAsia="Times New Roman" w:hAnsi="Microsoft Uighur" w:cs="Mudir MT" w:hint="cs"/>
          <w:color w:val="3E3E3E"/>
          <w:sz w:val="21"/>
          <w:szCs w:val="21"/>
          <w:rtl/>
        </w:rPr>
        <w:t xml:space="preserve"> :</w:t>
      </w:r>
      <w:r w:rsidR="0027707C" w:rsidRPr="00DE597F">
        <w:rPr>
          <w:rFonts w:ascii="Microsoft Uighur" w:eastAsia="Times New Roman" w:hAnsi="Microsoft Uighur" w:cs="Mudir MT" w:hint="cs"/>
          <w:color w:val="3E3E3E"/>
          <w:sz w:val="21"/>
          <w:szCs w:val="21"/>
          <w:rtl/>
        </w:rPr>
        <w:t xml:space="preserve"> </w:t>
      </w:r>
      <w:r w:rsidR="0027707C" w:rsidRPr="00DE597F">
        <w:rPr>
          <w:rFonts w:ascii="Microsoft Uighur" w:eastAsia="Times New Roman" w:hAnsi="Microsoft Uighur" w:cs="Mudir MT"/>
          <w:color w:val="3E3E3E"/>
          <w:sz w:val="21"/>
          <w:szCs w:val="21"/>
          <w:rtl/>
        </w:rPr>
        <w:t>خوري،</w:t>
      </w:r>
      <w:r w:rsidR="0027707C" w:rsidRPr="00DE597F">
        <w:rPr>
          <w:rFonts w:ascii="Microsoft Uighur" w:eastAsia="Times New Roman" w:hAnsi="Microsoft Uighur" w:cs="Mudir MT"/>
          <w:color w:val="3E3E3E"/>
          <w:sz w:val="21"/>
          <w:szCs w:val="21"/>
        </w:rPr>
        <w:t xml:space="preserve"> </w:t>
      </w:r>
      <w:r w:rsidR="0027707C" w:rsidRPr="00DE597F">
        <w:rPr>
          <w:rFonts w:ascii="Microsoft Uighur" w:eastAsia="Times New Roman" w:hAnsi="Microsoft Uighur" w:cs="Mudir MT"/>
          <w:color w:val="3E3E3E"/>
          <w:sz w:val="21"/>
          <w:szCs w:val="21"/>
          <w:rtl/>
        </w:rPr>
        <w:t>عادل تيودور، 1930</w:t>
      </w:r>
      <w:r w:rsidR="00DE597F" w:rsidRPr="00DE597F">
        <w:rPr>
          <w:rFonts w:ascii="Microsoft Uighur" w:eastAsia="Times New Roman" w:hAnsi="Microsoft Uighur" w:cs="Mudir MT" w:hint="cs"/>
          <w:color w:val="3E3E3E"/>
          <w:sz w:val="21"/>
          <w:szCs w:val="21"/>
          <w:rtl/>
        </w:rPr>
        <w:t xml:space="preserve"> , </w:t>
      </w:r>
      <w:r w:rsidR="00DE597F" w:rsidRPr="0027707C">
        <w:rPr>
          <w:rFonts w:ascii="Microsoft Uighur" w:eastAsia="Times New Roman" w:hAnsi="Microsoft Uighur" w:cs="Mudir MT"/>
          <w:color w:val="3E3E3E"/>
          <w:sz w:val="21"/>
          <w:szCs w:val="21"/>
          <w:rtl/>
        </w:rPr>
        <w:t>العنوان</w:t>
      </w:r>
      <w:r w:rsidR="00DE597F" w:rsidRPr="00DE597F">
        <w:rPr>
          <w:rFonts w:ascii="Microsoft Uighur" w:eastAsia="Times New Roman" w:hAnsi="Microsoft Uighur" w:cs="Mudir MT" w:hint="cs"/>
          <w:color w:val="3E3E3E"/>
          <w:sz w:val="21"/>
          <w:szCs w:val="21"/>
          <w:rtl/>
        </w:rPr>
        <w:t xml:space="preserve"> : </w:t>
      </w:r>
      <w:r w:rsidR="00DE597F" w:rsidRPr="00DE597F">
        <w:rPr>
          <w:rFonts w:ascii="Microsoft Uighur" w:eastAsia="Times New Roman" w:hAnsi="Microsoft Uighur" w:cs="Mudir MT"/>
          <w:color w:val="3E3E3E"/>
          <w:sz w:val="21"/>
          <w:szCs w:val="21"/>
          <w:rtl/>
        </w:rPr>
        <w:t>العدل في المسيحية و الإسلام / عادل تيودور خوري،</w:t>
      </w:r>
      <w:r w:rsidR="00DE597F" w:rsidRPr="00DE597F">
        <w:rPr>
          <w:rFonts w:ascii="Microsoft Uighur" w:eastAsia="Times New Roman" w:hAnsi="Microsoft Uighur" w:cs="Mudir MT"/>
          <w:color w:val="3E3E3E"/>
          <w:sz w:val="21"/>
          <w:szCs w:val="21"/>
        </w:rPr>
        <w:t xml:space="preserve"> </w:t>
      </w:r>
      <w:r w:rsidR="00DE597F" w:rsidRPr="00DE597F">
        <w:rPr>
          <w:rFonts w:ascii="Microsoft Uighur" w:eastAsia="Times New Roman" w:hAnsi="Microsoft Uighur" w:cs="Mudir MT"/>
          <w:color w:val="3E3E3E"/>
          <w:sz w:val="21"/>
          <w:szCs w:val="21"/>
          <w:rtl/>
        </w:rPr>
        <w:t xml:space="preserve">مشير </w:t>
      </w:r>
      <w:proofErr w:type="spellStart"/>
      <w:r w:rsidR="00DE597F" w:rsidRPr="00DE597F">
        <w:rPr>
          <w:rFonts w:ascii="Microsoft Uighur" w:eastAsia="Times New Roman" w:hAnsi="Microsoft Uighur" w:cs="Mudir MT"/>
          <w:color w:val="3E3E3E"/>
          <w:sz w:val="21"/>
          <w:szCs w:val="21"/>
          <w:rtl/>
        </w:rPr>
        <w:t>باسيل</w:t>
      </w:r>
      <w:proofErr w:type="spellEnd"/>
      <w:r w:rsidR="00DE597F" w:rsidRPr="00DE597F">
        <w:rPr>
          <w:rFonts w:ascii="Microsoft Uighur" w:eastAsia="Times New Roman" w:hAnsi="Microsoft Uighur" w:cs="Mudir MT"/>
          <w:color w:val="3E3E3E"/>
          <w:sz w:val="21"/>
          <w:szCs w:val="21"/>
          <w:rtl/>
        </w:rPr>
        <w:t xml:space="preserve"> عون بالاشتراك مع </w:t>
      </w:r>
      <w:proofErr w:type="spellStart"/>
      <w:r w:rsidR="00DE597F" w:rsidRPr="00DE597F">
        <w:rPr>
          <w:rFonts w:ascii="Microsoft Uighur" w:eastAsia="Times New Roman" w:hAnsi="Microsoft Uighur" w:cs="Mudir MT"/>
          <w:color w:val="3E3E3E"/>
          <w:sz w:val="21"/>
          <w:szCs w:val="21"/>
          <w:rtl/>
        </w:rPr>
        <w:t>كيرلس</w:t>
      </w:r>
      <w:proofErr w:type="spellEnd"/>
      <w:r w:rsidR="00DE597F" w:rsidRPr="00DE597F">
        <w:rPr>
          <w:rFonts w:ascii="Microsoft Uighur" w:eastAsia="Times New Roman" w:hAnsi="Microsoft Uighur" w:cs="Mudir MT"/>
          <w:color w:val="3E3E3E"/>
          <w:sz w:val="21"/>
          <w:szCs w:val="21"/>
          <w:rtl/>
        </w:rPr>
        <w:t xml:space="preserve"> سليم </w:t>
      </w:r>
      <w:proofErr w:type="spellStart"/>
      <w:r w:rsidR="00DE597F" w:rsidRPr="00DE597F">
        <w:rPr>
          <w:rFonts w:ascii="Microsoft Uighur" w:eastAsia="Times New Roman" w:hAnsi="Microsoft Uighur" w:cs="Mudir MT"/>
          <w:color w:val="3E3E3E"/>
          <w:sz w:val="21"/>
          <w:szCs w:val="21"/>
          <w:rtl/>
        </w:rPr>
        <w:t>بسترس</w:t>
      </w:r>
      <w:proofErr w:type="spellEnd"/>
      <w:r w:rsidR="00DE597F" w:rsidRPr="00DE597F">
        <w:rPr>
          <w:rFonts w:ascii="Microsoft Uighur" w:eastAsia="Times New Roman" w:hAnsi="Microsoft Uighur" w:cs="Mudir MT"/>
          <w:color w:val="3E3E3E"/>
          <w:sz w:val="21"/>
          <w:szCs w:val="21"/>
          <w:rtl/>
        </w:rPr>
        <w:t xml:space="preserve"> ... [و آخرون</w:t>
      </w:r>
      <w:r w:rsidR="00DE597F" w:rsidRPr="00DE597F">
        <w:rPr>
          <w:rFonts w:ascii="Microsoft Uighur" w:eastAsia="Times New Roman" w:hAnsi="Microsoft Uighur" w:cs="Mudir MT" w:hint="cs"/>
          <w:color w:val="3E3E3E"/>
          <w:sz w:val="21"/>
          <w:szCs w:val="21"/>
          <w:rtl/>
        </w:rPr>
        <w:t xml:space="preserve"> , </w:t>
      </w:r>
      <w:r w:rsidR="00DE597F" w:rsidRPr="0027707C">
        <w:rPr>
          <w:rFonts w:ascii="Microsoft Uighur" w:eastAsia="Times New Roman" w:hAnsi="Microsoft Uighur" w:cs="Mudir MT"/>
          <w:color w:val="3E3E3E"/>
          <w:sz w:val="21"/>
          <w:szCs w:val="21"/>
          <w:rtl/>
        </w:rPr>
        <w:t>بيانات النشر</w:t>
      </w:r>
      <w:r w:rsidR="00DE597F" w:rsidRPr="00DE597F">
        <w:rPr>
          <w:rFonts w:ascii="Microsoft Uighur" w:eastAsia="Times New Roman" w:hAnsi="Microsoft Uighur" w:cs="Mudir MT" w:hint="cs"/>
          <w:color w:val="3E3E3E"/>
          <w:sz w:val="21"/>
          <w:szCs w:val="21"/>
          <w:rtl/>
        </w:rPr>
        <w:t xml:space="preserve"> : </w:t>
      </w:r>
      <w:proofErr w:type="spellStart"/>
      <w:r w:rsidR="00DE597F" w:rsidRPr="0027707C">
        <w:rPr>
          <w:rFonts w:ascii="Microsoft Uighur" w:eastAsia="Times New Roman" w:hAnsi="Microsoft Uighur" w:cs="Mudir MT"/>
          <w:color w:val="3E3E3E"/>
          <w:sz w:val="21"/>
          <w:szCs w:val="21"/>
          <w:rtl/>
        </w:rPr>
        <w:t>جونية</w:t>
      </w:r>
      <w:proofErr w:type="spellEnd"/>
      <w:r w:rsidR="00DE597F" w:rsidRPr="0027707C">
        <w:rPr>
          <w:rFonts w:ascii="Microsoft Uighur" w:eastAsia="Times New Roman" w:hAnsi="Microsoft Uighur" w:cs="Mudir MT"/>
          <w:color w:val="3E3E3E"/>
          <w:sz w:val="21"/>
          <w:szCs w:val="21"/>
          <w:rtl/>
        </w:rPr>
        <w:t xml:space="preserve">، لبنان : المكتبة </w:t>
      </w:r>
      <w:proofErr w:type="spellStart"/>
      <w:r w:rsidR="00DE597F" w:rsidRPr="0027707C">
        <w:rPr>
          <w:rFonts w:ascii="Microsoft Uighur" w:eastAsia="Times New Roman" w:hAnsi="Microsoft Uighur" w:cs="Mudir MT"/>
          <w:color w:val="3E3E3E"/>
          <w:sz w:val="21"/>
          <w:szCs w:val="21"/>
          <w:rtl/>
        </w:rPr>
        <w:t>البولسية</w:t>
      </w:r>
      <w:proofErr w:type="spellEnd"/>
      <w:r w:rsidR="00DE597F" w:rsidRPr="0027707C">
        <w:rPr>
          <w:rFonts w:ascii="Microsoft Uighur" w:eastAsia="Times New Roman" w:hAnsi="Microsoft Uighur" w:cs="Mudir MT"/>
          <w:color w:val="3E3E3E"/>
          <w:sz w:val="21"/>
          <w:szCs w:val="21"/>
          <w:rtl/>
        </w:rPr>
        <w:t>، 1998</w:t>
      </w:r>
      <w:r w:rsidR="00DE597F" w:rsidRPr="0027707C">
        <w:rPr>
          <w:rFonts w:ascii="Microsoft Uighur" w:eastAsia="Times New Roman" w:hAnsi="Microsoft Uighur" w:cs="Mudir MT"/>
          <w:color w:val="3E3E3E"/>
          <w:sz w:val="21"/>
          <w:szCs w:val="21"/>
        </w:rPr>
        <w:t>.</w:t>
      </w:r>
    </w:p>
    <w:p w:rsidR="00DE597F" w:rsidRPr="00DE597F" w:rsidRDefault="007E480B" w:rsidP="00DE597F">
      <w:pPr>
        <w:tabs>
          <w:tab w:val="left" w:pos="2970"/>
        </w:tabs>
        <w:jc w:val="right"/>
        <w:rPr>
          <w:rFonts w:ascii="AR CENA" w:eastAsia="Times New Roman" w:hAnsi="AR CENA" w:cs="Mudir MT"/>
          <w:color w:val="3E3E3E"/>
          <w:sz w:val="32"/>
          <w:szCs w:val="32"/>
          <w:rtl/>
        </w:rPr>
      </w:pPr>
      <w:hyperlink r:id="rId6" w:history="1">
        <w:r w:rsidR="00DE597F" w:rsidRPr="00DE597F">
          <w:rPr>
            <w:rFonts w:ascii="AR CENA" w:eastAsia="Times New Roman" w:hAnsi="AR CENA" w:cs="Mudir MT"/>
            <w:color w:val="3E3E3E"/>
            <w:sz w:val="32"/>
            <w:szCs w:val="32"/>
          </w:rPr>
          <w:t>http://www.baa7r.com/vb/showthread.php?t=45396</w:t>
        </w:r>
        <w:r w:rsidR="00DE597F" w:rsidRPr="00DE597F">
          <w:rPr>
            <w:rFonts w:ascii="AR CENA" w:eastAsia="Times New Roman" w:hAnsi="AR CENA" w:cs="Mudir MT"/>
            <w:color w:val="3E3E3E"/>
            <w:sz w:val="32"/>
            <w:szCs w:val="32"/>
            <w:rtl/>
          </w:rPr>
          <w:t>*</w:t>
        </w:r>
      </w:hyperlink>
      <w:r w:rsidR="00DE597F" w:rsidRPr="00DE597F">
        <w:rPr>
          <w:rFonts w:ascii="AR CENA" w:eastAsia="Times New Roman" w:hAnsi="AR CENA" w:cs="Mudir MT"/>
          <w:color w:val="3E3E3E"/>
          <w:sz w:val="32"/>
          <w:szCs w:val="32"/>
          <w:rtl/>
        </w:rPr>
        <w:t xml:space="preserve"> </w:t>
      </w:r>
    </w:p>
    <w:p w:rsidR="00DE597F" w:rsidRDefault="00DE597F" w:rsidP="00DE597F">
      <w:pPr>
        <w:pStyle w:val="a4"/>
        <w:rPr>
          <w:rFonts w:ascii="Microsoft Uighur" w:eastAsia="Times New Roman" w:hAnsi="Microsoft Uighur" w:cs="Mudir MT"/>
          <w:color w:val="3E3E3E"/>
          <w:rtl/>
        </w:rPr>
      </w:pPr>
    </w:p>
    <w:p w:rsidR="00DE597F" w:rsidRDefault="00DE597F" w:rsidP="00DE597F">
      <w:pPr>
        <w:pStyle w:val="a4"/>
        <w:rPr>
          <w:rFonts w:ascii="Microsoft Uighur" w:eastAsia="Times New Roman" w:hAnsi="Microsoft Uighur" w:cs="Mudir MT"/>
          <w:color w:val="3E3E3E"/>
          <w:rtl/>
        </w:rPr>
      </w:pPr>
    </w:p>
    <w:p w:rsidR="00DE597F" w:rsidRDefault="00DE597F" w:rsidP="00DE597F">
      <w:pPr>
        <w:pStyle w:val="a4"/>
        <w:rPr>
          <w:rFonts w:ascii="Microsoft Uighur" w:eastAsia="Times New Roman" w:hAnsi="Microsoft Uighur" w:cs="Mudir MT"/>
          <w:color w:val="3E3E3E"/>
          <w:rtl/>
        </w:rPr>
      </w:pPr>
    </w:p>
    <w:p w:rsidR="00DE597F" w:rsidRDefault="00DE597F" w:rsidP="00DE597F">
      <w:pPr>
        <w:pStyle w:val="a4"/>
        <w:rPr>
          <w:rFonts w:ascii="Microsoft Uighur" w:eastAsia="Times New Roman" w:hAnsi="Microsoft Uighur" w:cs="Mudir MT"/>
          <w:color w:val="3E3E3E"/>
          <w:rtl/>
        </w:rPr>
      </w:pPr>
    </w:p>
    <w:p w:rsidR="00DE597F" w:rsidRDefault="00DE597F" w:rsidP="00DE597F">
      <w:pPr>
        <w:pStyle w:val="a4"/>
        <w:rPr>
          <w:rFonts w:ascii="Microsoft Uighur" w:eastAsia="Times New Roman" w:hAnsi="Microsoft Uighur" w:cs="Mudir MT"/>
          <w:color w:val="3E3E3E"/>
          <w:rtl/>
        </w:rPr>
      </w:pPr>
      <w:r>
        <w:rPr>
          <w:rFonts w:ascii="Microsoft Uighur" w:eastAsia="Times New Roman" w:hAnsi="Microsoft Uighur" w:cs="Mudir MT" w:hint="cs"/>
          <w:noProof/>
          <w:color w:val="3E3E3E"/>
          <w:rtl/>
        </w:rPr>
        <w:lastRenderedPageBreak/>
        <w:drawing>
          <wp:anchor distT="0" distB="0" distL="114300" distR="114300" simplePos="0" relativeHeight="251663360" behindDoc="0" locked="0" layoutInCell="1" allowOverlap="1">
            <wp:simplePos x="0" y="0"/>
            <wp:positionH relativeFrom="column">
              <wp:posOffset>2276475</wp:posOffset>
            </wp:positionH>
            <wp:positionV relativeFrom="paragraph">
              <wp:posOffset>-95250</wp:posOffset>
            </wp:positionV>
            <wp:extent cx="809625" cy="1047750"/>
            <wp:effectExtent l="19050" t="0" r="9525" b="0"/>
            <wp:wrapNone/>
            <wp:docPr id="7" name="rg_hi" descr="http://t0.gstatic.com/images?q=tbn:ANd9GcRt439IoEszU4CqDjnpeJMAO9qsjf_R25X4SB60jSbe-sH9oRqrh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t439IoEszU4CqDjnpeJMAO9qsjf_R25X4SB60jSbe-sH9oRqrhw">
                      <a:hlinkClick r:id="rId7"/>
                    </pic:cNvPr>
                    <pic:cNvPicPr>
                      <a:picLocks noChangeAspect="1" noChangeArrowheads="1"/>
                    </pic:cNvPicPr>
                  </pic:nvPicPr>
                  <pic:blipFill>
                    <a:blip r:embed="rId8" cstate="print"/>
                    <a:srcRect/>
                    <a:stretch>
                      <a:fillRect/>
                    </a:stretch>
                  </pic:blipFill>
                  <pic:spPr bwMode="auto">
                    <a:xfrm>
                      <a:off x="0" y="0"/>
                      <a:ext cx="809625" cy="1047750"/>
                    </a:xfrm>
                    <a:prstGeom prst="rect">
                      <a:avLst/>
                    </a:prstGeom>
                    <a:noFill/>
                    <a:ln w="9525">
                      <a:noFill/>
                      <a:miter lim="800000"/>
                      <a:headEnd/>
                      <a:tailEnd/>
                    </a:ln>
                  </pic:spPr>
                </pic:pic>
              </a:graphicData>
            </a:graphic>
          </wp:anchor>
        </w:drawing>
      </w:r>
    </w:p>
    <w:p w:rsidR="00925D3C" w:rsidRDefault="00DE597F" w:rsidP="00DE597F">
      <w:pPr>
        <w:pStyle w:val="a4"/>
        <w:ind w:left="-340"/>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دولة الإمارات العربية المتحدة</w:t>
      </w:r>
      <w:r>
        <w:rPr>
          <w:rFonts w:ascii="Microsoft Uighur" w:eastAsia="Times New Roman" w:hAnsi="Microsoft Uighur" w:cs="Mudir MT" w:hint="cs"/>
          <w:color w:val="3E3E3E"/>
          <w:rtl/>
        </w:rPr>
        <w:t xml:space="preserve"> </w:t>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sidR="00925D3C" w:rsidRPr="00925D3C">
        <w:rPr>
          <w:rFonts w:ascii="Microsoft Uighur" w:eastAsia="Times New Roman" w:hAnsi="Microsoft Uighur" w:cs="Mudir MT" w:hint="cs"/>
          <w:color w:val="CC66FF"/>
          <w:rtl/>
        </w:rPr>
        <w:t>مـنـطـــقـة دبـــي للــتعـليــم</w:t>
      </w:r>
      <w:r w:rsidR="00925D3C">
        <w:rPr>
          <w:rFonts w:ascii="Microsoft Uighur" w:eastAsia="Times New Roman" w:hAnsi="Microsoft Uighur" w:cs="Mudir MT" w:hint="cs"/>
          <w:color w:val="3E3E3E"/>
          <w:rtl/>
        </w:rPr>
        <w:t xml:space="preserve"> </w:t>
      </w:r>
      <w:r>
        <w:rPr>
          <w:rFonts w:ascii="Microsoft Uighur" w:eastAsia="Times New Roman" w:hAnsi="Microsoft Uighur" w:cs="Mudir MT" w:hint="cs"/>
          <w:color w:val="3E3E3E"/>
          <w:rtl/>
        </w:rPr>
        <w:t xml:space="preserve">  </w:t>
      </w:r>
    </w:p>
    <w:p w:rsidR="00DE597F" w:rsidRPr="00DE597F" w:rsidRDefault="00DE597F" w:rsidP="009E5F91">
      <w:pPr>
        <w:pStyle w:val="a4"/>
        <w:ind w:left="-340"/>
        <w:rPr>
          <w:rFonts w:ascii="Microsoft Uighur" w:eastAsia="Times New Roman" w:hAnsi="Microsoft Uighur" w:cs="Mudir MT"/>
          <w:color w:val="3E3E3E"/>
          <w:rtl/>
        </w:rPr>
      </w:pPr>
      <w:r w:rsidRPr="00925D3C">
        <w:rPr>
          <w:rFonts w:ascii="Microsoft Uighur" w:eastAsia="Times New Roman" w:hAnsi="Microsoft Uighur" w:cs="Mudir MT" w:hint="cs"/>
          <w:color w:val="CC66FF"/>
          <w:rtl/>
        </w:rPr>
        <w:t>هيئة المعرفة والتنمية البشرية</w:t>
      </w:r>
      <w:r w:rsidRPr="00DE597F">
        <w:rPr>
          <w:rFonts w:ascii="Microsoft Uighur" w:eastAsia="Times New Roman" w:hAnsi="Microsoft Uighur" w:cs="Mudir MT" w:hint="cs"/>
          <w:color w:val="3E3E3E"/>
          <w:rtl/>
        </w:rPr>
        <w:t xml:space="preserve">  </w:t>
      </w:r>
      <w:r w:rsidR="00925D3C">
        <w:rPr>
          <w:rFonts w:ascii="Microsoft Uighur" w:eastAsia="Times New Roman" w:hAnsi="Microsoft Uighur" w:cs="Mudir MT" w:hint="cs"/>
          <w:color w:val="3E3E3E"/>
          <w:rtl/>
        </w:rPr>
        <w:tab/>
      </w:r>
      <w:r w:rsidR="00925D3C">
        <w:rPr>
          <w:rFonts w:ascii="Microsoft Uighur" w:eastAsia="Times New Roman" w:hAnsi="Microsoft Uighur" w:cs="Mudir MT" w:hint="cs"/>
          <w:color w:val="3E3E3E"/>
          <w:rtl/>
        </w:rPr>
        <w:tab/>
      </w:r>
      <w:r w:rsidR="00925D3C">
        <w:rPr>
          <w:rFonts w:ascii="Microsoft Uighur" w:eastAsia="Times New Roman" w:hAnsi="Microsoft Uighur" w:cs="Mudir MT" w:hint="cs"/>
          <w:color w:val="3E3E3E"/>
          <w:rtl/>
        </w:rPr>
        <w:tab/>
      </w:r>
      <w:r w:rsidR="00925D3C">
        <w:rPr>
          <w:rFonts w:ascii="Microsoft Uighur" w:eastAsia="Times New Roman" w:hAnsi="Microsoft Uighur" w:cs="Mudir MT" w:hint="cs"/>
          <w:color w:val="3E3E3E"/>
          <w:rtl/>
        </w:rPr>
        <w:tab/>
      </w:r>
      <w:r w:rsidR="00925D3C">
        <w:rPr>
          <w:rFonts w:ascii="Microsoft Uighur" w:eastAsia="Times New Roman" w:hAnsi="Microsoft Uighur" w:cs="Mudir MT" w:hint="cs"/>
          <w:color w:val="3E3E3E"/>
          <w:rtl/>
        </w:rPr>
        <w:tab/>
      </w:r>
      <w:r w:rsidR="00925D3C">
        <w:rPr>
          <w:rFonts w:ascii="Microsoft Uighur" w:eastAsia="Times New Roman" w:hAnsi="Microsoft Uighur" w:cs="Mudir MT" w:hint="cs"/>
          <w:color w:val="3E3E3E"/>
          <w:rtl/>
        </w:rPr>
        <w:tab/>
      </w:r>
      <w:r w:rsidRPr="00925D3C">
        <w:rPr>
          <w:rFonts w:ascii="Microsoft Uighur" w:eastAsia="Times New Roman" w:hAnsi="Microsoft Uighur" w:cs="Mudir MT" w:hint="cs"/>
          <w:color w:val="7030A0"/>
          <w:rtl/>
        </w:rPr>
        <w:t xml:space="preserve">مدرسة </w:t>
      </w:r>
      <w:r w:rsidR="009E5F91">
        <w:rPr>
          <w:rFonts w:ascii="Microsoft Uighur" w:eastAsia="Times New Roman" w:hAnsi="Microsoft Uighur" w:cs="Mudir MT"/>
          <w:color w:val="7030A0"/>
        </w:rPr>
        <w:t>-----------------------------</w:t>
      </w:r>
      <w:r w:rsidRPr="00DE597F">
        <w:rPr>
          <w:rFonts w:ascii="Microsoft Uighur" w:eastAsia="Times New Roman" w:hAnsi="Microsoft Uighur" w:cs="Mudir MT" w:hint="cs"/>
          <w:color w:val="3E3E3E"/>
          <w:rtl/>
        </w:rPr>
        <w:t xml:space="preserve"> </w:t>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r>
      <w:r>
        <w:rPr>
          <w:rFonts w:ascii="Microsoft Uighur" w:eastAsia="Times New Roman" w:hAnsi="Microsoft Uighur" w:cs="Mudir MT" w:hint="cs"/>
          <w:color w:val="3E3E3E"/>
          <w:rtl/>
        </w:rPr>
        <w:tab/>
        <w:t xml:space="preserve">  </w:t>
      </w: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Default="007E480B" w:rsidP="00DE597F">
      <w:pPr>
        <w:pStyle w:val="a4"/>
        <w:ind w:left="-340"/>
        <w:rPr>
          <w:rFonts w:ascii="Microsoft Uighur" w:eastAsia="Times New Roman" w:hAnsi="Microsoft Uighur" w:cs="Mudir MT"/>
          <w:color w:val="3E3E3E"/>
          <w:rtl/>
        </w:rPr>
      </w:pPr>
      <w:r>
        <w:rPr>
          <w:rFonts w:ascii="Microsoft Uighur" w:eastAsia="Times New Roman" w:hAnsi="Microsoft Uighur" w:cs="Mudir MT"/>
          <w:noProof/>
          <w:color w:val="3E3E3E"/>
          <w:rtl/>
        </w:rPr>
        <w:pict>
          <v:roundrect id="_x0000_s1029" style="position:absolute;left:0;text-align:left;margin-left:-19.5pt;margin-top:18.35pt;width:112.95pt;height:155.95pt;z-index:251664384" arcsize="7042f" stroked="f">
            <v:fill r:id="rId9" o:title="untitled" recolor="t" rotate="t" type="frame"/>
            <w10:wrap anchorx="page"/>
          </v:roundrect>
        </w:pict>
      </w: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Pr="00925D3C" w:rsidRDefault="00925D3C" w:rsidP="00DE597F">
      <w:pPr>
        <w:pStyle w:val="a4"/>
        <w:ind w:left="-340"/>
        <w:rPr>
          <w:rFonts w:ascii="Microsoft Uighur" w:eastAsia="Times New Roman" w:hAnsi="Microsoft Uighur" w:cs="Hesham Free"/>
          <w:sz w:val="44"/>
          <w:szCs w:val="44"/>
          <w:rtl/>
        </w:rPr>
      </w:pPr>
      <w:r w:rsidRPr="00925D3C">
        <w:rPr>
          <w:rFonts w:ascii="Microsoft Uighur" w:eastAsia="Times New Roman" w:hAnsi="Microsoft Uighur" w:cs="Hesham Free" w:hint="cs"/>
          <w:sz w:val="44"/>
          <w:szCs w:val="44"/>
          <w:rtl/>
        </w:rPr>
        <w:t xml:space="preserve">تقرير بعنوان : </w:t>
      </w:r>
    </w:p>
    <w:p w:rsidR="00DE597F" w:rsidRDefault="00DE597F" w:rsidP="00DE597F">
      <w:pPr>
        <w:pStyle w:val="a4"/>
        <w:ind w:left="-340"/>
        <w:rPr>
          <w:rFonts w:ascii="Microsoft Uighur" w:eastAsia="Times New Roman" w:hAnsi="Microsoft Uighur" w:cs="Mudir MT"/>
          <w:color w:val="3E3E3E"/>
          <w:rtl/>
        </w:rPr>
      </w:pPr>
    </w:p>
    <w:p w:rsidR="00DE597F" w:rsidRDefault="00DE597F" w:rsidP="00DE597F">
      <w:pPr>
        <w:pStyle w:val="a4"/>
        <w:ind w:left="-340"/>
        <w:rPr>
          <w:rFonts w:ascii="Microsoft Uighur" w:eastAsia="Times New Roman" w:hAnsi="Microsoft Uighur" w:cs="Mudir MT"/>
          <w:color w:val="3E3E3E"/>
          <w:rtl/>
        </w:rPr>
      </w:pPr>
    </w:p>
    <w:p w:rsidR="00DE597F" w:rsidRDefault="007E480B" w:rsidP="00DE597F">
      <w:pPr>
        <w:pStyle w:val="a4"/>
        <w:ind w:left="-340"/>
        <w:rPr>
          <w:rFonts w:ascii="Microsoft Uighur" w:eastAsia="Times New Roman" w:hAnsi="Microsoft Uighur" w:cs="Mudir MT"/>
          <w:color w:val="3E3E3E"/>
          <w:rtl/>
        </w:rPr>
      </w:pPr>
      <w:r>
        <w:rPr>
          <w:rFonts w:ascii="Microsoft Uighur" w:eastAsia="Times New Roman" w:hAnsi="Microsoft Uighur" w:cs="Mudir MT"/>
          <w:noProof/>
          <w:color w:val="3E3E3E"/>
          <w:rtl/>
        </w:rPr>
        <w:pict>
          <v:shape id="_x0000_s1027" type="#_x0000_t144" style="position:absolute;left:0;text-align:left;margin-left:-1.5pt;margin-top:32pt;width:432.75pt;height:119.35pt;z-index:-251655168" wrapcoords="12541 -8287 7412 -8015 6289 -7608 6289 -6113 3182 -5570 2171 -5026 2171 -3940 2321 -1766 936 -1494 786 -1358 636 2581 898 4755 898 7200 936 7743 1235 7743 1385 7743 1685 7200 1647 6928 20440 6249 20776 5977 20552 4755 21301 -815 21301 -3125 19466 -3804 16134 -3940 15798 -6113 15872 -7200 15386 -7472 12840 -8287 12541 -8287" adj="-10299068" strokecolor="#7030a0">
            <v:fill r:id="rId5" o:title="تتتت" recolor="t" rotate="t" type="frame"/>
            <v:shadow color="#868686"/>
            <v:textpath style="font-family:&quot;Al-Mujahed Classic&quot;" fitshape="t" trim="t" string="العدل في الإسلام"/>
            <w10:wrap type="tight"/>
          </v:shape>
        </w:pict>
      </w:r>
    </w:p>
    <w:p w:rsidR="00DE597F" w:rsidRDefault="00DE597F"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DE597F">
      <w:pPr>
        <w:pStyle w:val="a4"/>
        <w:ind w:left="-340"/>
        <w:rPr>
          <w:rFonts w:ascii="Microsoft Uighur" w:eastAsia="Times New Roman" w:hAnsi="Microsoft Uighur" w:cs="Mudir MT"/>
          <w:color w:val="3E3E3E"/>
          <w:rtl/>
        </w:rPr>
      </w:pPr>
    </w:p>
    <w:p w:rsidR="00925D3C" w:rsidRDefault="00925D3C" w:rsidP="00925D3C">
      <w:pPr>
        <w:pStyle w:val="a4"/>
        <w:ind w:left="4320"/>
        <w:jc w:val="center"/>
        <w:rPr>
          <w:rFonts w:ascii="Microsoft Uighur" w:eastAsia="Times New Roman" w:hAnsi="Microsoft Uighur" w:cs="Mudir MT"/>
          <w:color w:val="3E3E3E"/>
          <w:rtl/>
        </w:rPr>
      </w:pPr>
    </w:p>
    <w:p w:rsidR="00DE597F" w:rsidRDefault="00925D3C" w:rsidP="009E5F91">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م</w:t>
      </w:r>
      <w:r w:rsidR="00DE597F" w:rsidRPr="00925D3C">
        <w:rPr>
          <w:rFonts w:ascii="Microsoft Uighur" w:eastAsia="Times New Roman" w:hAnsi="Microsoft Uighur" w:cs="Mudir MT" w:hint="cs"/>
          <w:color w:val="7030A0"/>
          <w:rtl/>
        </w:rPr>
        <w:t>قدم من الطالب :</w:t>
      </w:r>
      <w:r w:rsidR="00DE597F">
        <w:rPr>
          <w:rFonts w:ascii="Microsoft Uighur" w:eastAsia="Times New Roman" w:hAnsi="Microsoft Uighur" w:cs="Mudir MT" w:hint="cs"/>
          <w:color w:val="3E3E3E"/>
          <w:rtl/>
        </w:rPr>
        <w:t xml:space="preserve"> </w:t>
      </w:r>
      <w:r w:rsidR="009E5F91">
        <w:rPr>
          <w:rFonts w:ascii="Microsoft Uighur" w:eastAsia="Times New Roman" w:hAnsi="Microsoft Uighur" w:cs="Mudir MT"/>
          <w:color w:val="CC66FF"/>
        </w:rPr>
        <w:t>-----------------------------------------</w:t>
      </w:r>
    </w:p>
    <w:p w:rsidR="00925D3C" w:rsidRDefault="00925D3C" w:rsidP="00925D3C">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لمادة :</w:t>
      </w:r>
      <w:r>
        <w:rPr>
          <w:rFonts w:ascii="Microsoft Uighur" w:eastAsia="Times New Roman" w:hAnsi="Microsoft Uighur" w:cs="Mudir MT" w:hint="cs"/>
          <w:color w:val="3E3E3E"/>
          <w:rtl/>
        </w:rPr>
        <w:t xml:space="preserve"> </w:t>
      </w:r>
      <w:r w:rsidRPr="00925D3C">
        <w:rPr>
          <w:rFonts w:ascii="Microsoft Uighur" w:eastAsia="Times New Roman" w:hAnsi="Microsoft Uighur" w:cs="Mudir MT" w:hint="cs"/>
          <w:color w:val="CC66FF"/>
          <w:rtl/>
        </w:rPr>
        <w:t>التربية الإسلامية</w:t>
      </w:r>
      <w:r>
        <w:rPr>
          <w:rFonts w:ascii="Microsoft Uighur" w:eastAsia="Times New Roman" w:hAnsi="Microsoft Uighur" w:cs="Mudir MT" w:hint="cs"/>
          <w:color w:val="3E3E3E"/>
          <w:rtl/>
        </w:rPr>
        <w:t xml:space="preserve"> </w:t>
      </w:r>
    </w:p>
    <w:p w:rsidR="00DE597F" w:rsidRDefault="00DE597F" w:rsidP="00925D3C">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الصف :</w:t>
      </w:r>
      <w:r>
        <w:rPr>
          <w:rFonts w:ascii="Microsoft Uighur" w:eastAsia="Times New Roman" w:hAnsi="Microsoft Uighur" w:cs="Mudir MT" w:hint="cs"/>
          <w:color w:val="3E3E3E"/>
          <w:rtl/>
        </w:rPr>
        <w:t xml:space="preserve"> </w:t>
      </w:r>
      <w:r w:rsidRPr="00925D3C">
        <w:rPr>
          <w:rFonts w:ascii="Microsoft Uighur" w:eastAsia="Times New Roman" w:hAnsi="Microsoft Uighur" w:cs="Mudir MT" w:hint="cs"/>
          <w:color w:val="CC66FF"/>
          <w:rtl/>
        </w:rPr>
        <w:t>التاسع</w:t>
      </w:r>
    </w:p>
    <w:sectPr w:rsidR="00DE597F" w:rsidSect="006125BD">
      <w:pgSz w:w="11906" w:h="16838"/>
      <w:pgMar w:top="1440" w:right="1800" w:bottom="1440" w:left="1800" w:header="708" w:footer="708" w:gutter="0"/>
      <w:pgBorders w:offsetFrom="page">
        <w:top w:val="tornPaperBlack" w:sz="31" w:space="24" w:color="CC00FF"/>
        <w:left w:val="tornPaperBlack" w:sz="31" w:space="24" w:color="CC00FF"/>
        <w:bottom w:val="tornPaperBlack" w:sz="31" w:space="24" w:color="CC00FF"/>
        <w:right w:val="tornPaperBlack" w:sz="31" w:space="24" w:color="CC00F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Mudir MT">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Al-Mujahed Classic">
    <w:panose1 w:val="00000000000000000000"/>
    <w:charset w:val="B2"/>
    <w:family w:val="auto"/>
    <w:pitch w:val="variable"/>
    <w:sig w:usb0="00002001" w:usb1="00000000" w:usb2="00000000" w:usb3="00000000" w:csb0="00000040" w:csb1="00000000"/>
  </w:font>
  <w:font w:name="ACS  Topazz Extra Bold">
    <w:panose1 w:val="00000000000000000000"/>
    <w:charset w:val="B2"/>
    <w:family w:val="auto"/>
    <w:pitch w:val="variable"/>
    <w:sig w:usb0="00002001" w:usb1="00000000" w:usb2="00000000" w:usb3="00000000" w:csb0="00000040" w:csb1="00000000"/>
  </w:font>
  <w:font w:name="AR CENA">
    <w:panose1 w:val="02000000000000000000"/>
    <w:charset w:val="00"/>
    <w:family w:val="auto"/>
    <w:pitch w:val="variable"/>
    <w:sig w:usb0="00000003" w:usb1="00000000" w:usb2="00000000" w:usb3="00000000" w:csb0="00000001" w:csb1="00000000"/>
  </w:font>
  <w:font w:name="Hesham Free">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52344"/>
    <w:multiLevelType w:val="hybridMultilevel"/>
    <w:tmpl w:val="B046D8F2"/>
    <w:lvl w:ilvl="0" w:tplc="4DCAA104">
      <w:start w:val="4"/>
      <w:numFmt w:val="bullet"/>
      <w:lvlText w:val=""/>
      <w:lvlJc w:val="left"/>
      <w:pPr>
        <w:ind w:left="720" w:hanging="360"/>
      </w:pPr>
      <w:rPr>
        <w:rFonts w:ascii="Symbol" w:eastAsia="Times New Roman" w:hAnsi="Symbol" w:cs="Mudir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E5417A"/>
    <w:rsid w:val="0027707C"/>
    <w:rsid w:val="003C2EDB"/>
    <w:rsid w:val="00414C7B"/>
    <w:rsid w:val="004D5290"/>
    <w:rsid w:val="006125BD"/>
    <w:rsid w:val="007870F5"/>
    <w:rsid w:val="007E480B"/>
    <w:rsid w:val="009246E0"/>
    <w:rsid w:val="00925D3C"/>
    <w:rsid w:val="009E5F91"/>
    <w:rsid w:val="00A42D05"/>
    <w:rsid w:val="00B33499"/>
    <w:rsid w:val="00B57DCF"/>
    <w:rsid w:val="00CD0EA4"/>
    <w:rsid w:val="00D0652D"/>
    <w:rsid w:val="00DC7C91"/>
    <w:rsid w:val="00DE597F"/>
    <w:rsid w:val="00E5417A"/>
    <w:rsid w:val="00EF3863"/>
    <w:rsid w:val="00F22063"/>
    <w:rsid w:val="00F45F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9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27707C"/>
    <w:rPr>
      <w:color w:val="000099"/>
      <w:u w:val="single"/>
    </w:rPr>
  </w:style>
  <w:style w:type="character" w:styleId="a3">
    <w:name w:val="Strong"/>
    <w:basedOn w:val="a0"/>
    <w:uiPriority w:val="22"/>
    <w:qFormat/>
    <w:rsid w:val="0027707C"/>
    <w:rPr>
      <w:b/>
      <w:bCs/>
    </w:rPr>
  </w:style>
  <w:style w:type="paragraph" w:styleId="a4">
    <w:name w:val="List Paragraph"/>
    <w:basedOn w:val="a"/>
    <w:uiPriority w:val="34"/>
    <w:qFormat/>
    <w:rsid w:val="00DE597F"/>
    <w:pPr>
      <w:ind w:left="720"/>
      <w:contextualSpacing/>
    </w:pPr>
  </w:style>
  <w:style w:type="paragraph" w:styleId="a5">
    <w:name w:val="Balloon Text"/>
    <w:basedOn w:val="a"/>
    <w:link w:val="Char"/>
    <w:uiPriority w:val="99"/>
    <w:semiHidden/>
    <w:unhideWhenUsed/>
    <w:rsid w:val="00DE597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E59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google.ae/imgres?q=%D8%B4%D8%B9%D8%A7%D8%B1+%D9%88%D8%B2%D8%A7%D8%B1%D8%A9+%D8%A7%D9%84%D8%AA%D8%B1%D8%A8%D9%8A%D8%A9+%D9%88%D8%A7%D9%84%D8%AA%D8%B9%D9%84%D9%8A%D9%85+%D8%A8%D8%AF%D9%88%D9%84%D8%A9+%D8%A7%D9%84%D8%A7%D9%85%D8%A7%D8%B1%D8%A7%D8%AA&amp;um=1&amp;hl=ar&amp;gbv=2&amp;biw=1093&amp;bih=422&amp;tbm=isch&amp;tbnid=ESAwm4gJJnuOyM:&amp;imgrefurl=http://tcexam.blogspot.com/2010_05_01_archive.html&amp;docid=zSMjwjHKBYXbrM&amp;imgurl=http://4.bp.blogspot.com/_LCmopsjijww/S-MZSlssExI/AAAAAAAAAHI/xQHIyGaul9E/s1600/uae-logo.jpg&amp;w=414&amp;h=538&amp;ei=TdmyTqTLLsKBOtKumYAC&amp;zoom=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a7r.com/vb/showthread.php?t=4539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1209</Words>
  <Characters>6893</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2011-11-03T17:45:00Z</dcterms:created>
  <dcterms:modified xsi:type="dcterms:W3CDTF">2011-11-09T17:12:00Z</dcterms:modified>
</cp:coreProperties>
</file>