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605" w:rsidRDefault="00F11E88">
      <w:r>
        <w:rPr>
          <w:noProof/>
        </w:rPr>
        <w:pict>
          <v:roundrect id="_x0000_s1035" style="position:absolute;margin-left:-89.05pt;margin-top:374pt;width:219.75pt;height:96.3pt;z-index:251662336" arcsize="28107f" fillcolor="#fabf8f [1945]" strokecolor="#484329 [814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B2708E" w:rsidRPr="00B2708E" w:rsidRDefault="00B2708E" w:rsidP="00B2708E">
                  <w:pPr>
                    <w:jc w:val="right"/>
                    <w:rPr>
                      <w:rFonts w:hint="cs"/>
                      <w:b/>
                      <w:bCs/>
                      <w:color w:val="36000A"/>
                      <w:sz w:val="28"/>
                      <w:szCs w:val="28"/>
                      <w:rtl/>
                      <w:lang w:bidi="ar-AE"/>
                    </w:rPr>
                  </w:pPr>
                  <w:r w:rsidRPr="00B2708E">
                    <w:rPr>
                      <w:rFonts w:hint="cs"/>
                      <w:b/>
                      <w:bCs/>
                      <w:color w:val="36000A"/>
                      <w:sz w:val="28"/>
                      <w:szCs w:val="28"/>
                      <w:rtl/>
                      <w:lang w:bidi="ar-AE"/>
                    </w:rPr>
                    <w:t>أت</w:t>
                  </w:r>
                  <w:r w:rsidRPr="00B2708E">
                    <w:rPr>
                      <w:rFonts w:ascii="Arial" w:hAnsi="Arial" w:cs="Arial"/>
                      <w:b/>
                      <w:bCs/>
                      <w:color w:val="36000A"/>
                      <w:sz w:val="28"/>
                      <w:szCs w:val="28"/>
                      <w:rtl/>
                      <w:lang w:bidi="ar-AE"/>
                    </w:rPr>
                    <w:t>ذ</w:t>
                  </w:r>
                  <w:r w:rsidRPr="00B2708E">
                    <w:rPr>
                      <w:rFonts w:hint="cs"/>
                      <w:b/>
                      <w:bCs/>
                      <w:color w:val="36000A"/>
                      <w:sz w:val="28"/>
                      <w:szCs w:val="28"/>
                      <w:rtl/>
                      <w:lang w:bidi="ar-AE"/>
                    </w:rPr>
                    <w:t>كر:</w:t>
                  </w:r>
                </w:p>
                <w:p w:rsidR="00B2708E" w:rsidRPr="00B2708E" w:rsidRDefault="00B2708E" w:rsidP="00B2708E">
                  <w:pPr>
                    <w:jc w:val="right"/>
                    <w:rPr>
                      <w:rFonts w:hint="cs"/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B2708E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الضمير إ</w:t>
                  </w:r>
                  <w:r w:rsidRPr="00B2708E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ذ</w:t>
                  </w:r>
                  <w:r w:rsidRPr="00B2708E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ا </w:t>
                  </w:r>
                  <w:proofErr w:type="spellStart"/>
                  <w:r w:rsidRPr="00B2708E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إتصل</w:t>
                  </w:r>
                  <w:proofErr w:type="spellEnd"/>
                  <w:r w:rsidRPr="00B2708E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بالفعل فهو في محل رفع فاعل.أو في محل نصب مفعول به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.</w:t>
                  </w:r>
                </w:p>
              </w:txbxContent>
            </v:textbox>
          </v:roundrect>
        </w:pict>
      </w:r>
      <w:r>
        <w:rPr>
          <w:noProof/>
        </w:rPr>
        <w:pict>
          <v:oval id="_x0000_s1030" style="position:absolute;margin-left:190.55pt;margin-top:269.6pt;width:322.55pt;height:88.55pt;z-index:251660288" fillcolor="#fabf8f [1945]" strokecolor="#484329 [814]" strokeweight="1pt">
            <v:fill color2="#fde9d9 [665]" angle="-45" focus="-50%" type="gradient"/>
            <v:shadow on="t" type="perspective" color="#974706 [1609]" opacity=".5" offset="0" offset2="-5pt"/>
            <v:textbox style="mso-next-textbox:#_x0000_s1030">
              <w:txbxContent>
                <w:p w:rsidR="00B2708E" w:rsidRPr="00B2708E" w:rsidRDefault="00B2708E" w:rsidP="00B2708E">
                  <w:pPr>
                    <w:jc w:val="right"/>
                    <w:rPr>
                      <w:rFonts w:hint="cs"/>
                      <w:b/>
                      <w:bCs/>
                      <w:color w:val="632423" w:themeColor="accent2" w:themeShade="80"/>
                      <w:sz w:val="32"/>
                      <w:szCs w:val="32"/>
                      <w:rtl/>
                      <w:lang w:bidi="ar-AE"/>
                    </w:rPr>
                  </w:pPr>
                  <w:r w:rsidRPr="00B2708E">
                    <w:rPr>
                      <w:rFonts w:hint="cs"/>
                      <w:b/>
                      <w:bCs/>
                      <w:color w:val="632423" w:themeColor="accent2" w:themeShade="80"/>
                      <w:sz w:val="32"/>
                      <w:szCs w:val="32"/>
                      <w:rtl/>
                      <w:lang w:bidi="ar-AE"/>
                    </w:rPr>
                    <w:t>فائدة نحوية:</w:t>
                  </w:r>
                </w:p>
                <w:p w:rsidR="00B2708E" w:rsidRPr="00B2708E" w:rsidRDefault="00B2708E" w:rsidP="00B2708E">
                  <w:pPr>
                    <w:jc w:val="right"/>
                    <w:rPr>
                      <w:rFonts w:hint="cs"/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B2708E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الجمل بعد النكرات صفات وبعد المعارف أحوال.</w:t>
                  </w:r>
                </w:p>
              </w:txbxContent>
            </v:textbox>
          </v:oval>
        </w:pict>
      </w:r>
      <w:r>
        <w:rPr>
          <w:noProof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2" type="#_x0000_t84" style="position:absolute;margin-left:101.65pt;margin-top:-64.5pt;width:270.25pt;height:68.25pt;z-index:251661312" fillcolor="#fabf8f [1945]" strokecolor="#484329 [814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32">
              <w:txbxContent>
                <w:p w:rsidR="00B2708E" w:rsidRPr="00F11E88" w:rsidRDefault="00B2708E" w:rsidP="00B2708E">
                  <w:pPr>
                    <w:jc w:val="center"/>
                    <w:rPr>
                      <w:rFonts w:hint="cs"/>
                      <w:b/>
                      <w:bCs/>
                      <w:color w:val="4F6228" w:themeColor="accent3" w:themeShade="80"/>
                      <w:sz w:val="56"/>
                      <w:szCs w:val="56"/>
                      <w:lang w:bidi="ar-AE"/>
                    </w:rPr>
                  </w:pPr>
                  <w:r w:rsidRPr="00F11E88">
                    <w:rPr>
                      <w:rFonts w:hint="cs"/>
                      <w:b/>
                      <w:bCs/>
                      <w:color w:val="4F6228" w:themeColor="accent3" w:themeShade="80"/>
                      <w:sz w:val="56"/>
                      <w:szCs w:val="56"/>
                      <w:rtl/>
                      <w:lang w:bidi="ar-AE"/>
                    </w:rPr>
                    <w:t>الحال الجملة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29" style="position:absolute;margin-left:-74.1pt;margin-top:33.65pt;width:228.15pt;height:179.55pt;z-index:251659264" fillcolor="#fabf8f [1945]" strokecolor="#484329 [814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29">
              <w:txbxContent>
                <w:p w:rsidR="0004069C" w:rsidRPr="00B2708E" w:rsidRDefault="0004069C" w:rsidP="0004069C">
                  <w:pPr>
                    <w:jc w:val="right"/>
                    <w:rPr>
                      <w:rFonts w:hint="cs"/>
                      <w:b/>
                      <w:bCs/>
                      <w:color w:val="632423" w:themeColor="accent2" w:themeShade="80"/>
                      <w:sz w:val="32"/>
                      <w:szCs w:val="32"/>
                      <w:rtl/>
                      <w:lang w:bidi="ar-AE"/>
                    </w:rPr>
                  </w:pPr>
                  <w:r w:rsidRPr="00B2708E">
                    <w:rPr>
                      <w:rFonts w:hint="cs"/>
                      <w:b/>
                      <w:bCs/>
                      <w:color w:val="632423" w:themeColor="accent2" w:themeShade="80"/>
                      <w:sz w:val="32"/>
                      <w:szCs w:val="32"/>
                      <w:rtl/>
                      <w:lang w:bidi="ar-AE"/>
                    </w:rPr>
                    <w:t>أستنتج</w:t>
                  </w:r>
                </w:p>
                <w:p w:rsidR="0004069C" w:rsidRPr="00B2708E" w:rsidRDefault="0004069C" w:rsidP="0004069C">
                  <w:pPr>
                    <w:jc w:val="right"/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B2708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1.جملة الحال جملة اسمية أو فعلية تأخ</w:t>
                  </w:r>
                  <w:r w:rsidRPr="00B2708E"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ذ</w:t>
                  </w:r>
                  <w:r w:rsidRPr="00B2708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موقع الحال لاسم معرف,وتأتي بعده,</w:t>
                  </w:r>
                  <w:r w:rsidR="00B2708E" w:rsidRPr="00B2708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B2708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ومحلها النصب</w:t>
                  </w:r>
                  <w:r w:rsidR="00B2708E" w:rsidRPr="00B2708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.</w:t>
                  </w:r>
                </w:p>
                <w:p w:rsidR="00B2708E" w:rsidRPr="00B2708E" w:rsidRDefault="00B2708E" w:rsidP="0004069C">
                  <w:pPr>
                    <w:jc w:val="right"/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B2708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2.إ</w:t>
                  </w:r>
                  <w:r w:rsidRPr="00B2708E"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ذ</w:t>
                  </w:r>
                  <w:r w:rsidRPr="00B2708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ا وقعت الحال جملة فلا بد لها من رابط يربطها بصاحب الحال</w:t>
                  </w:r>
                </w:p>
                <w:p w:rsidR="00B2708E" w:rsidRPr="00B2708E" w:rsidRDefault="00B2708E" w:rsidP="0004069C">
                  <w:pPr>
                    <w:jc w:val="right"/>
                    <w:rPr>
                      <w:rFonts w:hint="cs"/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B2708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3.يأتي الرابط ضميرا ظاهرا, أو ضميرا مستترا أو (واو الحال) أ‏و ( واو الحال والضمير معا).</w:t>
                  </w:r>
                </w:p>
              </w:txbxContent>
            </v:textbox>
          </v:rect>
        </w:pict>
      </w:r>
      <w:r>
        <w:rPr>
          <w:noProof/>
        </w:rPr>
        <w:pict>
          <v:roundrect id="_x0000_s1026" style="position:absolute;margin-left:185.85pt;margin-top:26.15pt;width:335.65pt;height:145.9pt;z-index:251658240" arcsize="10923f" fillcolor="#fabf8f [1945]" strokecolor="#484329 [814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26">
              <w:txbxContent>
                <w:p w:rsidR="0004069C" w:rsidRPr="0004069C" w:rsidRDefault="0004069C" w:rsidP="0004069C">
                  <w:pPr>
                    <w:jc w:val="center"/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AE"/>
                    </w:rPr>
                  </w:pPr>
                  <w:r w:rsidRPr="0004069C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AE"/>
                    </w:rPr>
                    <w:t>أت</w:t>
                  </w:r>
                  <w:r w:rsidRPr="0004069C">
                    <w:rPr>
                      <w:rFonts w:ascii="Arial" w:hAnsi="Arial" w:cs="Arial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AE"/>
                    </w:rPr>
                    <w:t>ذ</w:t>
                  </w:r>
                  <w:r w:rsidRPr="0004069C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AE"/>
                    </w:rPr>
                    <w:t>كر:</w:t>
                  </w:r>
                </w:p>
                <w:p w:rsidR="0004069C" w:rsidRDefault="0004069C" w:rsidP="0004069C">
                  <w:pPr>
                    <w:jc w:val="right"/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0406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1.الحال المفردة وصف يؤتى به لبيان حالة صاحبه, عند حدوث الفعل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.</w:t>
                  </w:r>
                </w:p>
                <w:p w:rsidR="0004069C" w:rsidRPr="0004069C" w:rsidRDefault="0004069C" w:rsidP="0004069C">
                  <w:pPr>
                    <w:jc w:val="right"/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2.تكون الحال المفردة منصوبة, وعلامة نصبها الفتحة أو ما ينوب عنها.(الياء في المثنى وجمع الم</w:t>
                  </w:r>
                  <w:r w:rsidRPr="0004069C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ذ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كر السالم)</w:t>
                  </w:r>
                </w:p>
                <w:p w:rsidR="0004069C" w:rsidRPr="0004069C" w:rsidRDefault="0004069C" w:rsidP="0004069C">
                  <w:pPr>
                    <w:jc w:val="right"/>
                    <w:rPr>
                      <w:rFonts w:hint="cs"/>
                      <w:b/>
                      <w:bCs/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oval id="_x0000_s1036" style="position:absolute;margin-left:172.75pt;margin-top:489.05pt;width:340.35pt;height:121.55pt;z-index:251663360" fillcolor="#fabf8f [1945]" strokecolor="#484329 [814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F11E88" w:rsidRDefault="00F11E88" w:rsidP="00F11E88">
                  <w:pPr>
                    <w:jc w:val="right"/>
                    <w:rPr>
                      <w:rFonts w:hint="cs"/>
                      <w:b/>
                      <w:bCs/>
                      <w:color w:val="36000A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36000A"/>
                      <w:sz w:val="32"/>
                      <w:szCs w:val="32"/>
                      <w:rtl/>
                      <w:lang w:bidi="ar-AE"/>
                    </w:rPr>
                    <w:t>أت</w:t>
                  </w:r>
                  <w:r w:rsidRPr="00F11E88">
                    <w:rPr>
                      <w:rFonts w:ascii="Arial" w:hAnsi="Arial" w:cs="Arial"/>
                      <w:b/>
                      <w:bCs/>
                      <w:color w:val="36000A"/>
                      <w:sz w:val="32"/>
                      <w:szCs w:val="32"/>
                      <w:rtl/>
                      <w:lang w:bidi="ar-AE"/>
                    </w:rPr>
                    <w:t>ذ</w:t>
                  </w:r>
                  <w:r>
                    <w:rPr>
                      <w:rFonts w:hint="cs"/>
                      <w:b/>
                      <w:bCs/>
                      <w:color w:val="36000A"/>
                      <w:sz w:val="32"/>
                      <w:szCs w:val="32"/>
                      <w:rtl/>
                      <w:lang w:bidi="ar-AE"/>
                    </w:rPr>
                    <w:t>كر:</w:t>
                  </w:r>
                </w:p>
                <w:p w:rsidR="00F11E88" w:rsidRPr="00F11E88" w:rsidRDefault="00F11E88" w:rsidP="00F11E88">
                  <w:pPr>
                    <w:jc w:val="right"/>
                    <w:rPr>
                      <w:rFonts w:hint="cs"/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الهمزة المتوسطة تكتب ما يناسب أقوى الحركتين,حركتها وحركة الحرف ال</w:t>
                  </w:r>
                  <w:r w:rsidRPr="00F11E88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ذ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ي قبلها</w:t>
                  </w:r>
                </w:p>
              </w:txbxContent>
            </v:textbox>
          </v:oval>
        </w:pict>
      </w:r>
    </w:p>
    <w:sectPr w:rsidR="00166605" w:rsidSect="0016660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04069C"/>
    <w:rsid w:val="0004069C"/>
    <w:rsid w:val="00147F3C"/>
    <w:rsid w:val="00166605"/>
    <w:rsid w:val="00344183"/>
    <w:rsid w:val="00440DE5"/>
    <w:rsid w:val="004C548C"/>
    <w:rsid w:val="0061773C"/>
    <w:rsid w:val="00636C8E"/>
    <w:rsid w:val="007718A2"/>
    <w:rsid w:val="007F4AB9"/>
    <w:rsid w:val="009400D4"/>
    <w:rsid w:val="00950330"/>
    <w:rsid w:val="00A01D3F"/>
    <w:rsid w:val="00A80968"/>
    <w:rsid w:val="00A843DB"/>
    <w:rsid w:val="00AB7D50"/>
    <w:rsid w:val="00B2708E"/>
    <w:rsid w:val="00BF7594"/>
    <w:rsid w:val="00C011AA"/>
    <w:rsid w:val="00CD62C8"/>
    <w:rsid w:val="00D76D21"/>
    <w:rsid w:val="00ED4C0E"/>
    <w:rsid w:val="00F037B8"/>
    <w:rsid w:val="00F11E88"/>
    <w:rsid w:val="00F17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1945]" strokecolor="none [814]">
      <v:fill color="none [1945]" color2="none [665]" angle="-45" focus="-50%" type="gradient"/>
      <v:stroke color="none [814]" weight="1pt"/>
      <v:shadow on="t" type="perspective" color="none [1609]" opacity=".5" offset="1pt" offset2="-3pt"/>
      <o:colormenu v:ext="edit" strokecolor="none [814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bhjh</dc:creator>
  <cp:keywords/>
  <dc:description/>
  <cp:lastModifiedBy>bhjh</cp:lastModifiedBy>
  <cp:revision>1</cp:revision>
  <dcterms:created xsi:type="dcterms:W3CDTF">2011-06-16T06:05:00Z</dcterms:created>
  <dcterms:modified xsi:type="dcterms:W3CDTF">2011-06-16T06:32:00Z</dcterms:modified>
</cp:coreProperties>
</file>