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D55" w:rsidRDefault="00623285" w:rsidP="00623285">
      <w:pPr>
        <w:jc w:val="center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تلخيص سوريا .</w:t>
      </w:r>
    </w:p>
    <w:p w:rsidR="00623285" w:rsidRDefault="00623285" w:rsidP="00623285">
      <w:pPr>
        <w:jc w:val="center"/>
        <w:rPr>
          <w:rFonts w:hint="cs"/>
          <w:sz w:val="36"/>
          <w:szCs w:val="36"/>
          <w:rtl/>
          <w:lang w:bidi="ar-AE"/>
        </w:rPr>
      </w:pPr>
    </w:p>
    <w:p w:rsidR="00623285" w:rsidRDefault="00623285" w:rsidP="00623285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الأحتلال الفرنسي لسوريا .</w:t>
      </w:r>
    </w:p>
    <w:p w:rsidR="00623285" w:rsidRDefault="00623285" w:rsidP="00623285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وجهت فرنسا انذار الى الملك فيصل تطالب فيه :</w:t>
      </w:r>
    </w:p>
    <w:p w:rsidR="00623285" w:rsidRDefault="00623285" w:rsidP="00623285">
      <w:pPr>
        <w:pStyle w:val="ListParagraph"/>
        <w:numPr>
          <w:ilvl w:val="0"/>
          <w:numId w:val="1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قبول الأنتداب الفرنسي </w:t>
      </w:r>
    </w:p>
    <w:p w:rsidR="00623285" w:rsidRDefault="00623285" w:rsidP="00623285">
      <w:pPr>
        <w:pStyle w:val="ListParagraph"/>
        <w:numPr>
          <w:ilvl w:val="0"/>
          <w:numId w:val="1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الغاء التجنيد الاجباري وحل الجيش </w:t>
      </w:r>
    </w:p>
    <w:p w:rsidR="00623285" w:rsidRDefault="00623285" w:rsidP="00623285">
      <w:pPr>
        <w:pStyle w:val="ListParagraph"/>
        <w:numPr>
          <w:ilvl w:val="0"/>
          <w:numId w:val="1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تسليم زعماء المقاومة</w:t>
      </w:r>
    </w:p>
    <w:p w:rsidR="00623285" w:rsidRDefault="00623285" w:rsidP="00623285">
      <w:pPr>
        <w:pStyle w:val="ListParagraph"/>
        <w:numPr>
          <w:ilvl w:val="0"/>
          <w:numId w:val="1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تسليم خط حديد رياق-حلب</w:t>
      </w:r>
    </w:p>
    <w:p w:rsidR="00623285" w:rsidRDefault="00623285" w:rsidP="00623285">
      <w:pPr>
        <w:pStyle w:val="ListParagraph"/>
        <w:rPr>
          <w:rFonts w:hint="cs"/>
          <w:sz w:val="36"/>
          <w:szCs w:val="36"/>
          <w:rtl/>
          <w:lang w:bidi="ar-AE"/>
        </w:rPr>
      </w:pPr>
    </w:p>
    <w:p w:rsidR="00623285" w:rsidRDefault="00623285" w:rsidP="00623285">
      <w:pPr>
        <w:pStyle w:val="ListParagraph"/>
        <w:rPr>
          <w:rFonts w:hint="cs"/>
          <w:sz w:val="36"/>
          <w:szCs w:val="36"/>
          <w:rtl/>
          <w:lang w:bidi="ar-AE"/>
        </w:rPr>
      </w:pPr>
    </w:p>
    <w:p w:rsidR="00623285" w:rsidRDefault="00623285" w:rsidP="00623285">
      <w:pPr>
        <w:pStyle w:val="ListParagraph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وافقت سوريا على الانذار الفرنسي </w:t>
      </w:r>
    </w:p>
    <w:p w:rsidR="00623285" w:rsidRDefault="00623285" w:rsidP="00623285">
      <w:pPr>
        <w:pStyle w:val="ListParagraph"/>
        <w:jc w:val="both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ولكن فرنسا انتقلت من لبنان وواجهت ( يوسف العظمه) في معركة ميلسون </w:t>
      </w:r>
    </w:p>
    <w:p w:rsidR="00623285" w:rsidRDefault="00623285" w:rsidP="00623285">
      <w:pPr>
        <w:pStyle w:val="ListParagraph"/>
        <w:jc w:val="both"/>
        <w:rPr>
          <w:rFonts w:hint="cs"/>
          <w:sz w:val="36"/>
          <w:szCs w:val="36"/>
          <w:rtl/>
          <w:lang w:bidi="ar-AE"/>
        </w:rPr>
      </w:pPr>
    </w:p>
    <w:p w:rsidR="00623285" w:rsidRDefault="00623285" w:rsidP="00623285">
      <w:pPr>
        <w:pStyle w:val="ListParagraph"/>
        <w:jc w:val="both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نتائج معركة ميلسون التي اطرافها فرنسا وسوريا (( القائد يوسف العظمه)) </w:t>
      </w:r>
    </w:p>
    <w:p w:rsidR="00623285" w:rsidRDefault="00623285" w:rsidP="00623285">
      <w:pPr>
        <w:pStyle w:val="ListParagraph"/>
        <w:numPr>
          <w:ilvl w:val="0"/>
          <w:numId w:val="2"/>
        </w:numPr>
        <w:jc w:val="both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استشهاد يوسف العظمة</w:t>
      </w:r>
    </w:p>
    <w:p w:rsidR="00623285" w:rsidRDefault="00623285" w:rsidP="00623285">
      <w:pPr>
        <w:pStyle w:val="ListParagraph"/>
        <w:numPr>
          <w:ilvl w:val="0"/>
          <w:numId w:val="2"/>
        </w:numPr>
        <w:jc w:val="both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مغادرة الملك فيصل سوريا</w:t>
      </w:r>
    </w:p>
    <w:p w:rsidR="00623285" w:rsidRDefault="00623285" w:rsidP="00623285">
      <w:pPr>
        <w:pStyle w:val="ListParagraph"/>
        <w:numPr>
          <w:ilvl w:val="0"/>
          <w:numId w:val="2"/>
        </w:numPr>
        <w:jc w:val="both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دخول فرنسا دمشق</w:t>
      </w:r>
    </w:p>
    <w:p w:rsidR="00623285" w:rsidRDefault="00623285" w:rsidP="00623285">
      <w:pPr>
        <w:pStyle w:val="ListParagraph"/>
        <w:ind w:left="1080"/>
        <w:jc w:val="both"/>
        <w:rPr>
          <w:rFonts w:hint="cs"/>
          <w:sz w:val="36"/>
          <w:szCs w:val="36"/>
          <w:rtl/>
          <w:lang w:bidi="ar-AE"/>
        </w:rPr>
      </w:pPr>
    </w:p>
    <w:p w:rsidR="00623285" w:rsidRDefault="00623285" w:rsidP="00623285">
      <w:pPr>
        <w:pStyle w:val="ListParagraph"/>
        <w:ind w:left="1080"/>
        <w:jc w:val="both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وبهذا انتهى الحكم العربي في سوريا </w:t>
      </w:r>
    </w:p>
    <w:p w:rsidR="00623285" w:rsidRDefault="00623285" w:rsidP="00623285">
      <w:pPr>
        <w:pStyle w:val="ListParagraph"/>
        <w:ind w:left="1080"/>
        <w:jc w:val="both"/>
        <w:rPr>
          <w:rFonts w:hint="cs"/>
          <w:sz w:val="36"/>
          <w:szCs w:val="36"/>
          <w:rtl/>
          <w:lang w:bidi="ar-AE"/>
        </w:rPr>
      </w:pPr>
    </w:p>
    <w:p w:rsidR="0001632B" w:rsidRDefault="0001632B" w:rsidP="0001632B">
      <w:pPr>
        <w:pStyle w:val="ListParagraph"/>
        <w:ind w:left="1080"/>
        <w:jc w:val="both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أساليب فرنسا للأستعمار </w:t>
      </w:r>
    </w:p>
    <w:p w:rsidR="0001632B" w:rsidRDefault="0001632B" w:rsidP="0001632B">
      <w:pPr>
        <w:pStyle w:val="ListParagraph"/>
        <w:numPr>
          <w:ilvl w:val="0"/>
          <w:numId w:val="3"/>
        </w:numPr>
        <w:jc w:val="both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تسخير الأقتصاد السوري لفرنسا </w:t>
      </w:r>
    </w:p>
    <w:p w:rsidR="0001632B" w:rsidRDefault="0001632B" w:rsidP="0001632B">
      <w:pPr>
        <w:pStyle w:val="ListParagraph"/>
        <w:numPr>
          <w:ilvl w:val="0"/>
          <w:numId w:val="3"/>
        </w:numPr>
        <w:jc w:val="both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 التفرقة العمنصرية بين الطوائف الدينية </w:t>
      </w:r>
    </w:p>
    <w:p w:rsidR="0001632B" w:rsidRDefault="0001632B" w:rsidP="0001632B">
      <w:pPr>
        <w:pStyle w:val="ListParagraph"/>
        <w:numPr>
          <w:ilvl w:val="0"/>
          <w:numId w:val="3"/>
        </w:numPr>
        <w:jc w:val="both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تفريق وحدة الاراضي السورية</w:t>
      </w:r>
    </w:p>
    <w:p w:rsidR="0001632B" w:rsidRDefault="0001632B" w:rsidP="0001632B">
      <w:pPr>
        <w:pStyle w:val="ListParagraph"/>
        <w:numPr>
          <w:ilvl w:val="0"/>
          <w:numId w:val="3"/>
        </w:numPr>
        <w:jc w:val="both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نقل الثقافة الفرنسية وجعل اللغة الفرنسية اجبارية</w:t>
      </w:r>
    </w:p>
    <w:p w:rsidR="0001632B" w:rsidRDefault="0001632B" w:rsidP="0001632B">
      <w:pPr>
        <w:pStyle w:val="ListParagraph"/>
        <w:numPr>
          <w:ilvl w:val="0"/>
          <w:numId w:val="3"/>
        </w:numPr>
        <w:pBdr>
          <w:bottom w:val="single" w:sz="6" w:space="1" w:color="auto"/>
        </w:pBdr>
        <w:jc w:val="both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lastRenderedPageBreak/>
        <w:t xml:space="preserve">استخدام القمع والسجن والتعذيب </w:t>
      </w:r>
    </w:p>
    <w:p w:rsidR="0001632B" w:rsidRDefault="0001632B" w:rsidP="0001632B">
      <w:pPr>
        <w:pStyle w:val="ListParagraph"/>
        <w:ind w:left="1440"/>
        <w:jc w:val="both"/>
        <w:rPr>
          <w:rFonts w:hint="cs"/>
          <w:sz w:val="36"/>
          <w:szCs w:val="36"/>
          <w:rtl/>
          <w:lang w:bidi="ar-AE"/>
        </w:rPr>
      </w:pPr>
    </w:p>
    <w:p w:rsidR="0001632B" w:rsidRDefault="0001632B" w:rsidP="0001632B">
      <w:pPr>
        <w:pStyle w:val="ListParagraph"/>
        <w:ind w:left="1440"/>
        <w:jc w:val="both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أهم الثورات في سوريا </w:t>
      </w:r>
    </w:p>
    <w:p w:rsidR="0001632B" w:rsidRDefault="0001632B" w:rsidP="0001632B">
      <w:pPr>
        <w:pStyle w:val="ListParagraph"/>
        <w:numPr>
          <w:ilvl w:val="0"/>
          <w:numId w:val="4"/>
        </w:numPr>
        <w:jc w:val="both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ثورة الشيخ صالح في جبل العلويين </w:t>
      </w:r>
    </w:p>
    <w:p w:rsidR="0001632B" w:rsidRDefault="0001632B" w:rsidP="0001632B">
      <w:pPr>
        <w:pStyle w:val="ListParagraph"/>
        <w:numPr>
          <w:ilvl w:val="0"/>
          <w:numId w:val="4"/>
        </w:numPr>
        <w:jc w:val="both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ثورة ابراهيم هنانو في حلب</w:t>
      </w:r>
    </w:p>
    <w:p w:rsidR="0001632B" w:rsidRDefault="0001632B" w:rsidP="0001632B">
      <w:pPr>
        <w:pStyle w:val="ListParagraph"/>
        <w:numPr>
          <w:ilvl w:val="0"/>
          <w:numId w:val="4"/>
        </w:numPr>
        <w:pBdr>
          <w:bottom w:val="single" w:sz="6" w:space="1" w:color="auto"/>
        </w:pBdr>
        <w:jc w:val="both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الثورة السورية الكبرى بقيادة ( سلطان الأطرش ) في جبل العرب </w:t>
      </w:r>
    </w:p>
    <w:p w:rsidR="0001632B" w:rsidRDefault="0001632B" w:rsidP="0001632B">
      <w:pPr>
        <w:pStyle w:val="ListParagraph"/>
        <w:ind w:left="1800"/>
        <w:jc w:val="both"/>
        <w:rPr>
          <w:rFonts w:hint="cs"/>
          <w:sz w:val="36"/>
          <w:szCs w:val="36"/>
          <w:rtl/>
          <w:lang w:bidi="ar-AE"/>
        </w:rPr>
      </w:pPr>
    </w:p>
    <w:p w:rsidR="0001632B" w:rsidRDefault="0001632B" w:rsidP="0001632B">
      <w:pPr>
        <w:pStyle w:val="ListParagraph"/>
        <w:ind w:left="1800"/>
        <w:jc w:val="both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تغلبت فرنسا على الثورات فلجأ سلطان الاطرش ىالى شرق الاردن وتم توقيع المعاهدة السورية الفرنسية </w:t>
      </w:r>
    </w:p>
    <w:p w:rsidR="0001632B" w:rsidRDefault="0001632B" w:rsidP="0001632B">
      <w:pPr>
        <w:pStyle w:val="ListParagraph"/>
        <w:ind w:left="1800"/>
        <w:jc w:val="both"/>
        <w:rPr>
          <w:rFonts w:hint="cs"/>
          <w:sz w:val="36"/>
          <w:szCs w:val="36"/>
          <w:rtl/>
          <w:lang w:bidi="ar-AE"/>
        </w:rPr>
      </w:pPr>
    </w:p>
    <w:p w:rsidR="0001632B" w:rsidRDefault="0001632B" w:rsidP="0001632B">
      <w:pPr>
        <w:pStyle w:val="ListParagraph"/>
        <w:ind w:left="1800"/>
        <w:jc w:val="both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نتائج الثورات :</w:t>
      </w:r>
    </w:p>
    <w:p w:rsidR="0001632B" w:rsidRDefault="0001632B" w:rsidP="0001632B">
      <w:pPr>
        <w:pStyle w:val="ListParagraph"/>
        <w:numPr>
          <w:ilvl w:val="0"/>
          <w:numId w:val="5"/>
        </w:numPr>
        <w:jc w:val="both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 اتبعت فرنسا اللين مع سوريا </w:t>
      </w:r>
    </w:p>
    <w:p w:rsidR="0001632B" w:rsidRDefault="0001632B" w:rsidP="0001632B">
      <w:pPr>
        <w:pStyle w:val="ListParagraph"/>
        <w:numPr>
          <w:ilvl w:val="0"/>
          <w:numId w:val="5"/>
        </w:numPr>
        <w:jc w:val="both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سمحت بتأسيس الأحزاب وتوحيد سوريا</w:t>
      </w:r>
    </w:p>
    <w:p w:rsidR="0001632B" w:rsidRDefault="0001632B" w:rsidP="0001632B">
      <w:pPr>
        <w:pStyle w:val="ListParagraph"/>
        <w:numPr>
          <w:ilvl w:val="0"/>
          <w:numId w:val="5"/>
        </w:numPr>
        <w:pBdr>
          <w:bottom w:val="single" w:sz="6" w:space="1" w:color="auto"/>
        </w:pBdr>
        <w:jc w:val="both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منحتها دستورا وحكما نيابيا </w:t>
      </w:r>
    </w:p>
    <w:p w:rsidR="0001632B" w:rsidRDefault="0001632B" w:rsidP="0001632B">
      <w:pPr>
        <w:ind w:left="1800"/>
        <w:jc w:val="both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علل:</w:t>
      </w:r>
    </w:p>
    <w:p w:rsidR="0001632B" w:rsidRDefault="00B93B51" w:rsidP="0001632B">
      <w:pPr>
        <w:ind w:left="1800"/>
        <w:jc w:val="both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عودة حركات النضال والمقاومة في سوريا بعد وضع الدستور .</w:t>
      </w:r>
    </w:p>
    <w:p w:rsidR="00B93B51" w:rsidRDefault="00B93B51" w:rsidP="00B93B51">
      <w:pPr>
        <w:pStyle w:val="ListParagraph"/>
        <w:numPr>
          <w:ilvl w:val="0"/>
          <w:numId w:val="6"/>
        </w:numPr>
        <w:jc w:val="both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لأن الدستور لم يلبي امال الشعب </w:t>
      </w:r>
    </w:p>
    <w:p w:rsidR="00B93B51" w:rsidRDefault="00B93B51" w:rsidP="00B93B51">
      <w:pPr>
        <w:pStyle w:val="ListParagraph"/>
        <w:numPr>
          <w:ilvl w:val="0"/>
          <w:numId w:val="6"/>
        </w:numPr>
        <w:pBdr>
          <w:bottom w:val="single" w:sz="6" w:space="1" w:color="auto"/>
        </w:pBdr>
        <w:jc w:val="both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وقع المفوض السامي مادة تسمح بألغاء الدستور في أي وقت او تغيره </w:t>
      </w:r>
    </w:p>
    <w:p w:rsidR="00B93B51" w:rsidRDefault="00B93B51" w:rsidP="00B93B51">
      <w:pPr>
        <w:pStyle w:val="ListParagraph"/>
        <w:ind w:left="2160"/>
        <w:jc w:val="both"/>
        <w:rPr>
          <w:rFonts w:hint="cs"/>
          <w:sz w:val="36"/>
          <w:szCs w:val="36"/>
          <w:rtl/>
          <w:lang w:bidi="ar-AE"/>
        </w:rPr>
      </w:pPr>
    </w:p>
    <w:p w:rsidR="00B93B51" w:rsidRDefault="00B93B51" w:rsidP="00B93B51">
      <w:pPr>
        <w:pStyle w:val="ListParagraph"/>
        <w:ind w:left="2160"/>
        <w:jc w:val="both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وبقيادة ( ابراهيم هنانو ) تم المطالبة بالأستقلال </w:t>
      </w:r>
    </w:p>
    <w:p w:rsidR="00B93B51" w:rsidRDefault="00B93B51" w:rsidP="00B93B51">
      <w:pPr>
        <w:pStyle w:val="ListParagraph"/>
        <w:ind w:left="2160"/>
        <w:jc w:val="both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وبهذه الحركة فشلت الحياة الأقتصادية في سوريا </w:t>
      </w:r>
    </w:p>
    <w:p w:rsidR="00B93B51" w:rsidRDefault="00B93B51" w:rsidP="00B93B51">
      <w:pPr>
        <w:pStyle w:val="ListParagraph"/>
        <w:ind w:left="2160"/>
        <w:jc w:val="both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واضطرت فرنسا لتوقيع معاهدة 1936</w:t>
      </w:r>
    </w:p>
    <w:p w:rsidR="00B93B51" w:rsidRDefault="00B93B51" w:rsidP="00B93B51">
      <w:pPr>
        <w:pStyle w:val="ListParagraph"/>
        <w:ind w:left="2160"/>
        <w:jc w:val="both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و بنودها هي </w:t>
      </w:r>
    </w:p>
    <w:p w:rsidR="00B93B51" w:rsidRDefault="00B93B51" w:rsidP="00B93B51">
      <w:pPr>
        <w:pStyle w:val="ListParagraph"/>
        <w:ind w:left="2160"/>
        <w:jc w:val="both"/>
        <w:rPr>
          <w:rFonts w:hint="cs"/>
          <w:sz w:val="36"/>
          <w:szCs w:val="36"/>
          <w:rtl/>
          <w:lang w:bidi="ar-AE"/>
        </w:rPr>
      </w:pPr>
    </w:p>
    <w:p w:rsidR="00B93B51" w:rsidRDefault="00B93B51" w:rsidP="00B93B51">
      <w:pPr>
        <w:pStyle w:val="ListParagraph"/>
        <w:numPr>
          <w:ilvl w:val="0"/>
          <w:numId w:val="7"/>
        </w:numPr>
        <w:jc w:val="both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lastRenderedPageBreak/>
        <w:t xml:space="preserve">الأعتراف باستقلال سوريا </w:t>
      </w:r>
    </w:p>
    <w:p w:rsidR="00B93B51" w:rsidRDefault="00B93B51" w:rsidP="00B93B51">
      <w:pPr>
        <w:pStyle w:val="ListParagraph"/>
        <w:numPr>
          <w:ilvl w:val="0"/>
          <w:numId w:val="7"/>
        </w:numPr>
        <w:jc w:val="both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تشاور الدولتان في الشؤون الخارجية </w:t>
      </w:r>
    </w:p>
    <w:p w:rsidR="00B93B51" w:rsidRDefault="00B93B51" w:rsidP="00B93B51">
      <w:pPr>
        <w:pStyle w:val="ListParagraph"/>
        <w:numPr>
          <w:ilvl w:val="0"/>
          <w:numId w:val="7"/>
        </w:numPr>
        <w:jc w:val="both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تقوم قوة عسكرية فرنسية بتدريب الجيش السوري</w:t>
      </w:r>
    </w:p>
    <w:p w:rsidR="00B93B51" w:rsidRDefault="00B93B51" w:rsidP="00B93B51">
      <w:pPr>
        <w:pStyle w:val="ListParagraph"/>
        <w:numPr>
          <w:ilvl w:val="0"/>
          <w:numId w:val="7"/>
        </w:numPr>
        <w:jc w:val="both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تتعاون الدولتان عند نشوء الحرب</w:t>
      </w:r>
    </w:p>
    <w:p w:rsidR="00B93B51" w:rsidRDefault="00B93B51" w:rsidP="00B93B51">
      <w:pPr>
        <w:pStyle w:val="ListParagraph"/>
        <w:numPr>
          <w:ilvl w:val="0"/>
          <w:numId w:val="7"/>
        </w:numPr>
        <w:pBdr>
          <w:bottom w:val="single" w:sz="6" w:space="1" w:color="auto"/>
        </w:pBdr>
        <w:jc w:val="both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مدة المعاهدة 25 عاما</w:t>
      </w:r>
    </w:p>
    <w:p w:rsidR="00B93B51" w:rsidRDefault="00B93B51" w:rsidP="00B93B51">
      <w:pPr>
        <w:pStyle w:val="ListParagraph"/>
        <w:ind w:left="2520"/>
        <w:jc w:val="both"/>
        <w:rPr>
          <w:rFonts w:hint="cs"/>
          <w:sz w:val="36"/>
          <w:szCs w:val="36"/>
          <w:rtl/>
          <w:lang w:bidi="ar-AE"/>
        </w:rPr>
      </w:pPr>
    </w:p>
    <w:p w:rsidR="00B93B51" w:rsidRDefault="00B93B51" w:rsidP="00B93B51">
      <w:pPr>
        <w:pStyle w:val="ListParagraph"/>
        <w:ind w:left="2520"/>
        <w:jc w:val="both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-اعترفت سوريا بالمعاهدة وصدقتها </w:t>
      </w:r>
    </w:p>
    <w:p w:rsidR="00B93B51" w:rsidRDefault="00B93B51" w:rsidP="00B93B51">
      <w:pPr>
        <w:pStyle w:val="ListParagraph"/>
        <w:pBdr>
          <w:bottom w:val="single" w:sz="6" w:space="1" w:color="auto"/>
        </w:pBdr>
        <w:ind w:left="2520"/>
        <w:jc w:val="both"/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- ام فرنسا فلم تتعترف بها بسبب عدم صدق نياتها تجاه المعاهدة</w:t>
      </w:r>
    </w:p>
    <w:p w:rsidR="00B93B51" w:rsidRDefault="00B93B51" w:rsidP="00B93B51">
      <w:pPr>
        <w:rPr>
          <w:lang w:bidi="ar-AE"/>
        </w:rPr>
      </w:pPr>
    </w:p>
    <w:p w:rsidR="00B93B51" w:rsidRDefault="00B93B51" w:rsidP="00B93B51">
      <w:pPr>
        <w:tabs>
          <w:tab w:val="left" w:pos="3491"/>
        </w:tabs>
        <w:rPr>
          <w:rFonts w:hint="cs"/>
          <w:sz w:val="36"/>
          <w:szCs w:val="36"/>
          <w:rtl/>
          <w:lang w:bidi="ar-AE"/>
        </w:rPr>
      </w:pPr>
      <w:r>
        <w:rPr>
          <w:rtl/>
          <w:lang w:bidi="ar-AE"/>
        </w:rPr>
        <w:tab/>
      </w:r>
      <w:r>
        <w:rPr>
          <w:rFonts w:hint="cs"/>
          <w:sz w:val="36"/>
          <w:szCs w:val="36"/>
          <w:rtl/>
          <w:lang w:bidi="ar-AE"/>
        </w:rPr>
        <w:t>ثانيا :</w:t>
      </w:r>
    </w:p>
    <w:p w:rsidR="00B93B51" w:rsidRDefault="00B93B51" w:rsidP="00B93B51">
      <w:pPr>
        <w:tabs>
          <w:tab w:val="left" w:pos="3491"/>
        </w:tabs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الأحداث التي شهدتها سوريا</w:t>
      </w:r>
    </w:p>
    <w:p w:rsidR="00B93B51" w:rsidRDefault="00B93B51" w:rsidP="00B93B51">
      <w:pPr>
        <w:pStyle w:val="ListParagraph"/>
        <w:numPr>
          <w:ilvl w:val="0"/>
          <w:numId w:val="8"/>
        </w:numPr>
        <w:tabs>
          <w:tab w:val="left" w:pos="3491"/>
        </w:tabs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الانقلابات </w:t>
      </w:r>
      <w:r>
        <w:rPr>
          <w:sz w:val="36"/>
          <w:szCs w:val="36"/>
          <w:lang w:bidi="ar-AE"/>
        </w:rPr>
        <w:t xml:space="preserve">&lt; </w:t>
      </w:r>
      <w:r>
        <w:rPr>
          <w:rFonts w:hint="cs"/>
          <w:sz w:val="36"/>
          <w:szCs w:val="36"/>
          <w:rtl/>
          <w:lang w:bidi="ar-AE"/>
        </w:rPr>
        <w:t xml:space="preserve"> حسن الزعيم</w:t>
      </w:r>
    </w:p>
    <w:p w:rsidR="00B93B51" w:rsidRDefault="00B93B51" w:rsidP="00B93B51">
      <w:pPr>
        <w:pStyle w:val="ListParagraph"/>
        <w:tabs>
          <w:tab w:val="left" w:pos="2036"/>
        </w:tabs>
        <w:rPr>
          <w:sz w:val="36"/>
          <w:szCs w:val="36"/>
          <w:lang w:bidi="ar-AE"/>
        </w:rPr>
      </w:pPr>
      <w:r>
        <w:rPr>
          <w:sz w:val="36"/>
          <w:szCs w:val="36"/>
          <w:rtl/>
          <w:lang w:bidi="ar-AE"/>
        </w:rPr>
        <w:tab/>
      </w:r>
      <w:r>
        <w:rPr>
          <w:sz w:val="36"/>
          <w:szCs w:val="36"/>
          <w:lang w:bidi="ar-AE"/>
        </w:rPr>
        <w:t>&lt;</w:t>
      </w:r>
      <w:r>
        <w:rPr>
          <w:rFonts w:hint="cs"/>
          <w:sz w:val="36"/>
          <w:szCs w:val="36"/>
          <w:rtl/>
          <w:lang w:bidi="ar-AE"/>
        </w:rPr>
        <w:t xml:space="preserve"> سامي الحناوى</w:t>
      </w:r>
    </w:p>
    <w:p w:rsidR="00B93B51" w:rsidRDefault="00B93B51" w:rsidP="00B93B51">
      <w:pPr>
        <w:pStyle w:val="ListParagraph"/>
        <w:tabs>
          <w:tab w:val="left" w:pos="2036"/>
        </w:tabs>
        <w:rPr>
          <w:rFonts w:hint="cs"/>
          <w:sz w:val="36"/>
          <w:szCs w:val="36"/>
          <w:rtl/>
          <w:lang w:bidi="ar-AE"/>
        </w:rPr>
      </w:pPr>
      <w:r>
        <w:rPr>
          <w:sz w:val="36"/>
          <w:szCs w:val="36"/>
          <w:rtl/>
          <w:lang w:bidi="ar-AE"/>
        </w:rPr>
        <w:tab/>
      </w:r>
      <w:r>
        <w:rPr>
          <w:sz w:val="36"/>
          <w:szCs w:val="36"/>
          <w:lang w:bidi="ar-AE"/>
        </w:rPr>
        <w:t>&lt;</w:t>
      </w:r>
      <w:r>
        <w:rPr>
          <w:rFonts w:hint="cs"/>
          <w:sz w:val="36"/>
          <w:szCs w:val="36"/>
          <w:rtl/>
          <w:lang w:bidi="ar-AE"/>
        </w:rPr>
        <w:t xml:space="preserve"> انقلاب أديب</w:t>
      </w:r>
    </w:p>
    <w:p w:rsidR="00B93B51" w:rsidRDefault="00B93B51" w:rsidP="00B93B51">
      <w:pPr>
        <w:pStyle w:val="ListParagraph"/>
        <w:tabs>
          <w:tab w:val="left" w:pos="2036"/>
        </w:tabs>
        <w:rPr>
          <w:rFonts w:hint="cs"/>
          <w:sz w:val="36"/>
          <w:szCs w:val="36"/>
          <w:rtl/>
          <w:lang w:bidi="ar-AE"/>
        </w:rPr>
      </w:pPr>
    </w:p>
    <w:p w:rsidR="00B93B51" w:rsidRDefault="00B93B51" w:rsidP="00B93B51">
      <w:pPr>
        <w:pStyle w:val="ListParagraph"/>
        <w:tabs>
          <w:tab w:val="left" w:pos="2036"/>
        </w:tabs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أسباب الانقلاب ؟؟</w:t>
      </w:r>
    </w:p>
    <w:p w:rsidR="00B93B51" w:rsidRDefault="00B93B51" w:rsidP="00B93B51">
      <w:pPr>
        <w:pStyle w:val="ListParagraph"/>
        <w:numPr>
          <w:ilvl w:val="0"/>
          <w:numId w:val="9"/>
        </w:numPr>
        <w:tabs>
          <w:tab w:val="left" w:pos="2036"/>
        </w:tabs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كارثة فلسطين</w:t>
      </w:r>
    </w:p>
    <w:p w:rsidR="00B93B51" w:rsidRDefault="00B93B51" w:rsidP="00B93B51">
      <w:pPr>
        <w:pStyle w:val="ListParagraph"/>
        <w:numPr>
          <w:ilvl w:val="0"/>
          <w:numId w:val="9"/>
        </w:numPr>
        <w:tabs>
          <w:tab w:val="left" w:pos="2036"/>
        </w:tabs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ازمة تعديل الدستور </w:t>
      </w:r>
    </w:p>
    <w:p w:rsidR="00B93B51" w:rsidRDefault="00B93B51" w:rsidP="00B93B51">
      <w:pPr>
        <w:pStyle w:val="ListParagraph"/>
        <w:numPr>
          <w:ilvl w:val="0"/>
          <w:numId w:val="9"/>
        </w:numPr>
        <w:pBdr>
          <w:bottom w:val="single" w:sz="6" w:space="1" w:color="auto"/>
        </w:pBdr>
        <w:tabs>
          <w:tab w:val="left" w:pos="2036"/>
        </w:tabs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تدخل بعض الدول الأستعمارية</w:t>
      </w:r>
    </w:p>
    <w:p w:rsidR="00B93B51" w:rsidRDefault="00B93B51" w:rsidP="00B93B51">
      <w:pPr>
        <w:pStyle w:val="ListParagraph"/>
        <w:tabs>
          <w:tab w:val="left" w:pos="2036"/>
        </w:tabs>
        <w:ind w:left="1080"/>
        <w:rPr>
          <w:rFonts w:hint="cs"/>
          <w:sz w:val="36"/>
          <w:szCs w:val="36"/>
          <w:rtl/>
          <w:lang w:bidi="ar-AE"/>
        </w:rPr>
      </w:pPr>
    </w:p>
    <w:p w:rsidR="00B93B51" w:rsidRDefault="00B93B51" w:rsidP="00B93B51">
      <w:pPr>
        <w:pStyle w:val="ListParagraph"/>
        <w:numPr>
          <w:ilvl w:val="0"/>
          <w:numId w:val="8"/>
        </w:numPr>
        <w:tabs>
          <w:tab w:val="left" w:pos="2036"/>
        </w:tabs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 الوحده المصرية السورية (1958)</w:t>
      </w:r>
    </w:p>
    <w:p w:rsidR="00B93B51" w:rsidRDefault="00B93B51" w:rsidP="00B93B51">
      <w:pPr>
        <w:tabs>
          <w:tab w:val="left" w:pos="2036"/>
        </w:tabs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ما الأسباب التي ساعدت على الوحدة المصرية السورية؟</w:t>
      </w:r>
    </w:p>
    <w:p w:rsidR="00B93B51" w:rsidRDefault="00993F5F" w:rsidP="00993F5F">
      <w:pPr>
        <w:pStyle w:val="ListParagraph"/>
        <w:numPr>
          <w:ilvl w:val="0"/>
          <w:numId w:val="10"/>
        </w:numPr>
        <w:tabs>
          <w:tab w:val="left" w:pos="2036"/>
        </w:tabs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تقارب نظام الحكم في البلدين</w:t>
      </w:r>
    </w:p>
    <w:p w:rsidR="00993F5F" w:rsidRDefault="00993F5F" w:rsidP="00993F5F">
      <w:pPr>
        <w:pStyle w:val="ListParagraph"/>
        <w:numPr>
          <w:ilvl w:val="0"/>
          <w:numId w:val="10"/>
        </w:numPr>
        <w:tabs>
          <w:tab w:val="left" w:pos="2036"/>
        </w:tabs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تعرض البلدين للمؤامرات الاستعمارية</w:t>
      </w:r>
    </w:p>
    <w:p w:rsidR="00993F5F" w:rsidRPr="00993F5F" w:rsidRDefault="00993F5F" w:rsidP="00993F5F">
      <w:pPr>
        <w:pStyle w:val="ListParagraph"/>
        <w:numPr>
          <w:ilvl w:val="0"/>
          <w:numId w:val="10"/>
        </w:numPr>
        <w:tabs>
          <w:tab w:val="left" w:pos="2036"/>
        </w:tabs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ايمان الشعبين بوحدة الامة العربية</w:t>
      </w:r>
    </w:p>
    <w:sectPr w:rsidR="00993F5F" w:rsidRPr="00993F5F" w:rsidSect="0049125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153E" w:rsidRDefault="002A153E" w:rsidP="00993F5F">
      <w:pPr>
        <w:spacing w:after="0" w:line="240" w:lineRule="auto"/>
      </w:pPr>
      <w:r>
        <w:separator/>
      </w:r>
    </w:p>
  </w:endnote>
  <w:endnote w:type="continuationSeparator" w:id="1">
    <w:p w:rsidR="002A153E" w:rsidRDefault="002A153E" w:rsidP="00993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F5F" w:rsidRDefault="00993F5F">
    <w:pPr>
      <w:pStyle w:val="Footer"/>
    </w:pPr>
    <w:r w:rsidRPr="00993F5F">
      <w:t>http://www.study4uae.com/vb/members/184093.html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153E" w:rsidRDefault="002A153E" w:rsidP="00993F5F">
      <w:pPr>
        <w:spacing w:after="0" w:line="240" w:lineRule="auto"/>
      </w:pPr>
      <w:r>
        <w:separator/>
      </w:r>
    </w:p>
  </w:footnote>
  <w:footnote w:type="continuationSeparator" w:id="1">
    <w:p w:rsidR="002A153E" w:rsidRDefault="002A153E" w:rsidP="00993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F5F" w:rsidRDefault="00993F5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33769" o:spid="_x0000_s2050" type="#_x0000_t136" style="position:absolute;left:0;text-align:left;margin-left:0;margin-top:0;width:425.8pt;height:159.6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shley pink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F5F" w:rsidRDefault="00993F5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33770" o:spid="_x0000_s2051" type="#_x0000_t136" style="position:absolute;left:0;text-align:left;margin-left:0;margin-top:0;width:425.8pt;height:159.6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shley pink"/>
        </v:shape>
      </w:pict>
    </w:r>
    <w:r>
      <w:t xml:space="preserve">Done by: Ashley pink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F5F" w:rsidRDefault="00993F5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33768" o:spid="_x0000_s2049" type="#_x0000_t136" style="position:absolute;left:0;text-align:left;margin-left:0;margin-top:0;width:425.8pt;height:159.6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shley pink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811CE"/>
    <w:multiLevelType w:val="hybridMultilevel"/>
    <w:tmpl w:val="13E0E5B2"/>
    <w:lvl w:ilvl="0" w:tplc="57DC05AC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16545F"/>
    <w:multiLevelType w:val="hybridMultilevel"/>
    <w:tmpl w:val="5A54D77E"/>
    <w:lvl w:ilvl="0" w:tplc="96386D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A346A"/>
    <w:multiLevelType w:val="hybridMultilevel"/>
    <w:tmpl w:val="E0025298"/>
    <w:lvl w:ilvl="0" w:tplc="FDA428BA">
      <w:start w:val="1"/>
      <w:numFmt w:val="decimal"/>
      <w:lvlText w:val="%1-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3D4F5190"/>
    <w:multiLevelType w:val="hybridMultilevel"/>
    <w:tmpl w:val="E368ADF4"/>
    <w:lvl w:ilvl="0" w:tplc="EC9015E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8BC5C4A"/>
    <w:multiLevelType w:val="hybridMultilevel"/>
    <w:tmpl w:val="C804D8C2"/>
    <w:lvl w:ilvl="0" w:tplc="EF4AB2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4B062A"/>
    <w:multiLevelType w:val="hybridMultilevel"/>
    <w:tmpl w:val="1F6279C2"/>
    <w:lvl w:ilvl="0" w:tplc="590EF6E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E570582"/>
    <w:multiLevelType w:val="hybridMultilevel"/>
    <w:tmpl w:val="CB10AD30"/>
    <w:lvl w:ilvl="0" w:tplc="B0B22A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546738"/>
    <w:multiLevelType w:val="hybridMultilevel"/>
    <w:tmpl w:val="CCA4618C"/>
    <w:lvl w:ilvl="0" w:tplc="940C3488">
      <w:start w:val="1"/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6BA56971"/>
    <w:multiLevelType w:val="hybridMultilevel"/>
    <w:tmpl w:val="8E389ADE"/>
    <w:lvl w:ilvl="0" w:tplc="DC0A0008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74AD66AD"/>
    <w:multiLevelType w:val="hybridMultilevel"/>
    <w:tmpl w:val="EFC4F6D6"/>
    <w:lvl w:ilvl="0" w:tplc="8A48828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3"/>
  </w:num>
  <w:num w:numId="5">
    <w:abstractNumId w:val="8"/>
  </w:num>
  <w:num w:numId="6">
    <w:abstractNumId w:val="7"/>
  </w:num>
  <w:num w:numId="7">
    <w:abstractNumId w:val="2"/>
  </w:num>
  <w:num w:numId="8">
    <w:abstractNumId w:val="4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23285"/>
    <w:rsid w:val="0001632B"/>
    <w:rsid w:val="000C5421"/>
    <w:rsid w:val="00276BA8"/>
    <w:rsid w:val="002A153E"/>
    <w:rsid w:val="00491257"/>
    <w:rsid w:val="00623285"/>
    <w:rsid w:val="008E3BB5"/>
    <w:rsid w:val="009870E6"/>
    <w:rsid w:val="00993F5F"/>
    <w:rsid w:val="00AE73AE"/>
    <w:rsid w:val="00B93B51"/>
    <w:rsid w:val="00EA1D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D5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32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93F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3F5F"/>
  </w:style>
  <w:style w:type="paragraph" w:styleId="Footer">
    <w:name w:val="footer"/>
    <w:basedOn w:val="Normal"/>
    <w:link w:val="FooterChar"/>
    <w:uiPriority w:val="99"/>
    <w:semiHidden/>
    <w:unhideWhenUsed/>
    <w:rsid w:val="00993F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3F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B7BB4-598B-4DAA-B7DE-F8370795D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Rana</dc:creator>
  <cp:lastModifiedBy>Rana</cp:lastModifiedBy>
  <cp:revision>1</cp:revision>
  <dcterms:created xsi:type="dcterms:W3CDTF">2011-04-27T13:01:00Z</dcterms:created>
  <dcterms:modified xsi:type="dcterms:W3CDTF">2011-04-27T13:43:00Z</dcterms:modified>
</cp:coreProperties>
</file>