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D5" w:rsidRDefault="002950AE" w:rsidP="00456015">
      <w:pPr>
        <w:tabs>
          <w:tab w:val="left" w:pos="1602"/>
        </w:tabs>
        <w:rPr>
          <w:rFonts w:ascii="Tahoma" w:hAnsi="Tahoma" w:cs="Tahoma"/>
          <w:b/>
          <w:bCs/>
          <w:sz w:val="24"/>
          <w:szCs w:val="24"/>
          <w:rtl/>
        </w:rPr>
      </w:pPr>
      <w:r w:rsidRPr="002950AE">
        <w:rPr>
          <w:rFonts w:ascii="Tahoma" w:hAnsi="Tahoma" w:cs="Tahoma"/>
          <w:b/>
          <w:bCs/>
          <w:noProof/>
          <w:color w:val="FF0066"/>
          <w:sz w:val="26"/>
          <w:szCs w:val="26"/>
          <w:rtl/>
          <w:lang w:bidi="ar-SA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4" type="#_x0000_t38" style="position:absolute;left:0;text-align:left;margin-left:224.05pt;margin-top:-23.7pt;width:62.45pt;height:19.1pt;z-index:251672576" o:connectortype="curved" adj="10791,-13740,-110421" strokecolor="#ef1f96" strokeweight="2.25pt">
            <w10:wrap anchorx="page"/>
          </v:shape>
        </w:pict>
      </w:r>
    </w:p>
    <w:p w:rsidR="00456015" w:rsidRPr="00180047" w:rsidRDefault="002950AE" w:rsidP="00180047">
      <w:pPr>
        <w:tabs>
          <w:tab w:val="left" w:pos="1602"/>
        </w:tabs>
        <w:rPr>
          <w:rFonts w:ascii="Tahoma" w:hAnsi="Tahoma" w:cs="Tahoma"/>
          <w:b/>
          <w:bCs/>
          <w:sz w:val="24"/>
          <w:szCs w:val="24"/>
          <w:rtl/>
        </w:rPr>
      </w:pP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75" type="#_x0000_t12" style="position:absolute;left:0;text-align:left;margin-left:-60.45pt;margin-top:-56.4pt;width:27.75pt;height:23.4pt;z-index:251679744" fillcolor="#8f4e5c">
            <v:fill r:id="rId4" o:title="aiu42f4f796f2cm3" rotate="t" type="tile"/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40" type="#_x0000_t12" style="position:absolute;left:0;text-align:left;margin-left:-79.55pt;margin-top:-56.4pt;width:46.85pt;height:43.4pt;z-index:251681792" fillcolor="#d0608e">
            <v:fill r:id="rId5" o:title="a050617pinkRose511b" rotate="t" type="tile"/>
            <v:shadow on="t" type="perspective" opacity=".5" origin=",.5" offset="0,0" matrix=",-56756f,,.5"/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72" type="#_x0000_t12" style="position:absolute;left:0;text-align:left;margin-left:-72.65pt;margin-top:-31.25pt;width:31.25pt;height:27.75pt;z-index:251678720" fillcolor="#8f4e5c">
            <v:fill r:id="rId4" o:title="aiu42f4f796f2cm3" rotate="t" type="tile"/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63.1pt;margin-top:-35.6pt;width:0;height:745.15pt;z-index:251658240" o:connectortype="straight" strokecolor="#ef1f96" strokeweight="1.5pt">
            <v:stroke dashstyle="longDashDotDot" startarrow="oval" endarrow="oval"/>
            <v:shadow type="perspective" color="#622423 [1605]" offset="1pt" offset2="-3pt"/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29" type="#_x0000_t38" style="position:absolute;left:0;text-align:left;margin-left:-105.6pt;margin-top:-9.55pt;width:69.4pt;height:26pt;rotation:90;z-index:251680768" o:connectortype="curved" adj="10800,-18734,-11609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71" type="#_x0000_t74" style="position:absolute;left:0;text-align:left;margin-left:479.95pt;margin-top:-41.65pt;width:15.6pt;height:16.5pt;z-index:251677696" fillcolor="#8f4e5c">
            <v:fill r:id="rId4" o:title="aiu42f4f796f2cm3" rotate="t" type="tile"/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57" type="#_x0000_t38" style="position:absolute;left:0;text-align:left;margin-left:-57.9pt;margin-top:-50.35pt;width:64.2pt;height:14.75pt;flip:y;z-index:251667456" o:connectortype="curved" adj="10800,39393,-12550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68" type="#_x0000_t38" style="position:absolute;left:0;text-align:left;margin-left:440.9pt;margin-top:-46pt;width:45.1pt;height:14.75pt;z-index:251676672" o:connectortype="curved" adj="10800,-24163,-256757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67" type="#_x0000_t38" style="position:absolute;left:0;text-align:left;margin-left:396.65pt;margin-top:-46pt;width:44.25pt;height:14.75pt;flip:y;z-index:251675648" o:connectortype="curved" adj="10788,45763,-240089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66" type="#_x0000_t38" style="position:absolute;left:0;text-align:left;margin-left:344.6pt;margin-top:-50.35pt;width:52.05pt;height:19.1pt;z-index:251674624" o:connectortype="curved" adj="10790,-13740,-182511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65" type="#_x0000_t38" style="position:absolute;left:0;text-align:left;margin-left:286.5pt;margin-top:-50.35pt;width:58.1pt;height:19.1pt;flip:y;z-index:251673600" o:connectortype="curved" adj="10800,35340,-141906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63" type="#_x0000_t38" style="position:absolute;left:0;text-align:left;margin-left:175.45pt;margin-top:-50.35pt;width:48.6pt;height:19.1pt;flip:y;z-index:251671552" o:connectortype="curved" adj="10800,35340,-120289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62" type="#_x0000_t38" style="position:absolute;left:0;text-align:left;margin-left:121.65pt;margin-top:-50.35pt;width:53.8pt;height:19.1pt;z-index:251670528" o:connectortype="curved" adj="10800,-13740,-87062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61" type="#_x0000_t38" style="position:absolute;left:0;text-align:left;margin-left:67.9pt;margin-top:-50.35pt;width:53.75pt;height:19.1pt;flip:y;z-index:251669504" o:connectortype="curved" adj="10790,35340,-65543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58" type="#_x0000_t38" style="position:absolute;left:0;text-align:left;margin-left:6.3pt;margin-top:-50.35pt;width:61.6pt;height:19.1pt;z-index:251668480" o:connectortype="curved" adj="10800,-13740,-35591" strokecolor="#ef1f96" strokeweight="2.25pt">
            <w10:wrap anchorx="page"/>
          </v:shape>
        </w:pict>
      </w:r>
      <w:r w:rsidR="00180047">
        <w:rPr>
          <w:rFonts w:ascii="Tahoma" w:hAnsi="Tahoma" w:cs="Tahoma" w:hint="cs"/>
          <w:b/>
          <w:bCs/>
          <w:sz w:val="24"/>
          <w:szCs w:val="24"/>
          <w:rtl/>
        </w:rPr>
        <w:t xml:space="preserve">      </w:t>
      </w:r>
      <w:r w:rsidR="002B27EE" w:rsidRPr="00180047">
        <w:rPr>
          <w:rFonts w:ascii="Tahoma" w:hAnsi="Tahoma" w:cs="Tahoma"/>
          <w:b/>
          <w:bCs/>
          <w:sz w:val="24"/>
          <w:szCs w:val="24"/>
          <w:rtl/>
        </w:rPr>
        <w:t>دولة الإمارات العربية المتحد</w:t>
      </w:r>
      <w:r w:rsidR="002B27EE" w:rsidRPr="00180047">
        <w:rPr>
          <w:rFonts w:ascii="Tahoma" w:hAnsi="Tahoma" w:cs="Tahoma" w:hint="cs"/>
          <w:b/>
          <w:bCs/>
          <w:sz w:val="24"/>
          <w:szCs w:val="24"/>
          <w:rtl/>
        </w:rPr>
        <w:t>ة</w:t>
      </w:r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 xml:space="preserve">                    </w:t>
      </w:r>
      <w:r w:rsidR="00180047">
        <w:rPr>
          <w:rFonts w:ascii="Tahoma" w:hAnsi="Tahoma" w:cs="Tahoma" w:hint="cs"/>
          <w:b/>
          <w:bCs/>
          <w:sz w:val="24"/>
          <w:szCs w:val="24"/>
          <w:rtl/>
        </w:rPr>
        <w:t xml:space="preserve">          </w:t>
      </w:r>
      <w:r w:rsidR="00456015" w:rsidRPr="00180047">
        <w:rPr>
          <w:rFonts w:ascii="Tahoma" w:hAnsi="Tahoma" w:cs="Tahoma"/>
          <w:b/>
          <w:bCs/>
          <w:sz w:val="24"/>
          <w:szCs w:val="24"/>
        </w:rPr>
        <w:t>The United Arab Emirates</w:t>
      </w:r>
    </w:p>
    <w:p w:rsidR="00456015" w:rsidRPr="00180047" w:rsidRDefault="002950AE" w:rsidP="00180047">
      <w:pPr>
        <w:tabs>
          <w:tab w:val="left" w:pos="1602"/>
        </w:tabs>
        <w:rPr>
          <w:rFonts w:ascii="Tahoma" w:hAnsi="Tahoma" w:cs="Tahoma"/>
          <w:b/>
          <w:bCs/>
          <w:sz w:val="24"/>
          <w:szCs w:val="24"/>
          <w:rtl/>
        </w:rPr>
      </w:pP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30" type="#_x0000_t38" style="position:absolute;left:0;text-align:left;margin-left:-95.2pt;margin-top:22.8pt;width:57.25pt;height:34.7pt;rotation:90;flip:x;z-index:251660288" o:connectortype="curved" adj="10791,57237,-4263" strokecolor="#ef1f96" strokeweight="2.25pt">
            <w10:wrap anchorx="page"/>
          </v:shape>
        </w:pict>
      </w:r>
      <w:r w:rsidR="00180047">
        <w:rPr>
          <w:rFonts w:ascii="Tahoma" w:hAnsi="Tahoma" w:cs="Tahoma" w:hint="cs"/>
          <w:b/>
          <w:bCs/>
          <w:sz w:val="24"/>
          <w:szCs w:val="24"/>
          <w:rtl/>
        </w:rPr>
        <w:t xml:space="preserve">      </w:t>
      </w:r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 xml:space="preserve">مجلس </w:t>
      </w:r>
      <w:proofErr w:type="spellStart"/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>أبوظبي</w:t>
      </w:r>
      <w:proofErr w:type="spellEnd"/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 xml:space="preserve"> للتعليم</w:t>
      </w:r>
      <w:r w:rsidR="00180047">
        <w:rPr>
          <w:rFonts w:ascii="Tahoma" w:hAnsi="Tahoma" w:cs="Tahoma" w:hint="cs"/>
          <w:b/>
          <w:bCs/>
          <w:sz w:val="24"/>
          <w:szCs w:val="24"/>
          <w:rtl/>
        </w:rPr>
        <w:t xml:space="preserve">                                        </w:t>
      </w:r>
      <w:r w:rsidR="00456015" w:rsidRPr="00180047">
        <w:rPr>
          <w:rFonts w:ascii="Tahoma" w:hAnsi="Tahoma" w:cs="Tahoma"/>
          <w:b/>
          <w:bCs/>
          <w:sz w:val="24"/>
          <w:szCs w:val="24"/>
        </w:rPr>
        <w:t xml:space="preserve"> The Abu Dhabi Education</w:t>
      </w:r>
    </w:p>
    <w:p w:rsidR="00456015" w:rsidRPr="00180047" w:rsidRDefault="002950AE" w:rsidP="00180047">
      <w:pPr>
        <w:tabs>
          <w:tab w:val="left" w:pos="1602"/>
        </w:tabs>
        <w:rPr>
          <w:rFonts w:ascii="Tahoma" w:hAnsi="Tahoma" w:cs="Tahoma"/>
          <w:b/>
          <w:bCs/>
          <w:sz w:val="24"/>
          <w:szCs w:val="24"/>
          <w:rtl/>
        </w:rPr>
      </w:pPr>
      <w:r w:rsidRPr="002950AE">
        <w:rPr>
          <w:rFonts w:ascii="Tahoma" w:hAnsi="Tahoma" w:cs="Tahoma"/>
          <w:b/>
          <w:bCs/>
          <w:noProof/>
          <w:color w:val="FF0066"/>
          <w:sz w:val="24"/>
          <w:szCs w:val="24"/>
          <w:rtl/>
          <w:lang w:bidi="ar-SA"/>
        </w:rPr>
        <w:pict>
          <v:shape id="_x0000_s1031" type="#_x0000_t38" style="position:absolute;left:0;text-align:left;margin-left:-102.55pt;margin-top:60.75pt;width:1in;height:34.7pt;rotation:90;z-index:251661312" o:connectortype="curved" adj="10800,-92874,-13800" strokecolor="#ef1f96" strokeweight="2.25pt">
            <w10:wrap anchorx="page"/>
          </v:shape>
        </w:pict>
      </w:r>
      <w:r w:rsidRPr="002950AE">
        <w:rPr>
          <w:rFonts w:ascii="Tahoma" w:hAnsi="Tahoma" w:cs="PT Bold Broken"/>
          <w:b/>
          <w:bCs/>
          <w:noProof/>
          <w:color w:val="F40C86"/>
          <w:sz w:val="40"/>
          <w:szCs w:val="40"/>
          <w:rtl/>
          <w:lang w:bidi="ar-SA"/>
        </w:rPr>
        <w:pict>
          <v:shape id="_x0000_s1032" type="#_x0000_t38" style="position:absolute;left:0;text-align:left;margin-left:-93.05pt;margin-top:123.25pt;width:60.75pt;height:42.5pt;rotation:90;flip:x;z-index:251662336" o:connectortype="curved" adj="10791,112422,-4018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6"/>
          <w:szCs w:val="26"/>
          <w:rtl/>
          <w:lang w:bidi="ar-SA"/>
        </w:rPr>
        <w:pict>
          <v:shape id="_x0000_s1033" type="#_x0000_t38" style="position:absolute;left:0;text-align:left;margin-left:-101.25pt;margin-top:192.15pt;width:77.2pt;height:42.5pt;rotation:90;z-index:251663360" o:connectortype="curved" adj="10800,-143297,-15053" strokecolor="#ef1f96" strokeweight="2.25pt">
            <w10:wrap anchorx="page"/>
          </v:shape>
        </w:pict>
      </w:r>
      <w:r w:rsidRPr="002950AE">
        <w:rPr>
          <w:rFonts w:ascii="Tahoma" w:hAnsi="Tahoma" w:cs="Tahoma"/>
          <w:b/>
          <w:bCs/>
          <w:noProof/>
          <w:color w:val="FF0066"/>
          <w:sz w:val="26"/>
          <w:szCs w:val="26"/>
          <w:rtl/>
          <w:lang w:bidi="ar-SA"/>
        </w:rPr>
        <w:pict>
          <v:shape id="_x0000_s1034" type="#_x0000_t38" style="position:absolute;left:0;text-align:left;margin-left:-103.4pt;margin-top:271.5pt;width:73.7pt;height:34.7pt;rotation:90;flip:x;z-index:251664384" o:connectortype="curved" adj="11063,223563,-3312" strokecolor="#ef1f96" strokeweight="2.25pt">
            <w10:wrap anchorx="page"/>
          </v:shape>
        </w:pict>
      </w:r>
      <w:r w:rsidR="00180047">
        <w:rPr>
          <w:rFonts w:ascii="Tahoma" w:hAnsi="Tahoma" w:cs="Tahoma" w:hint="cs"/>
          <w:b/>
          <w:bCs/>
          <w:sz w:val="24"/>
          <w:szCs w:val="24"/>
          <w:rtl/>
        </w:rPr>
        <w:t xml:space="preserve">      </w:t>
      </w:r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 xml:space="preserve">مدرسة </w:t>
      </w:r>
      <w:proofErr w:type="spellStart"/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>توام</w:t>
      </w:r>
      <w:proofErr w:type="spellEnd"/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 xml:space="preserve"> الخاصة                                     </w:t>
      </w:r>
      <w:r w:rsidR="002B27EE" w:rsidRPr="00180047">
        <w:rPr>
          <w:rFonts w:ascii="Tahoma" w:hAnsi="Tahoma" w:cs="Tahoma" w:hint="cs"/>
          <w:b/>
          <w:bCs/>
          <w:sz w:val="24"/>
          <w:szCs w:val="24"/>
          <w:rtl/>
        </w:rPr>
        <w:t xml:space="preserve">          </w:t>
      </w:r>
      <w:r w:rsidR="00456015" w:rsidRPr="00180047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="002B27EE" w:rsidRPr="00180047">
        <w:rPr>
          <w:rFonts w:ascii="Tahoma" w:hAnsi="Tahoma" w:cs="Tahoma" w:hint="cs"/>
          <w:b/>
          <w:bCs/>
          <w:sz w:val="24"/>
          <w:szCs w:val="24"/>
          <w:rtl/>
        </w:rPr>
        <w:t xml:space="preserve"> </w:t>
      </w:r>
      <w:r w:rsidR="00180047">
        <w:rPr>
          <w:rFonts w:ascii="Tahoma" w:hAnsi="Tahoma" w:cs="Tahoma"/>
          <w:b/>
          <w:bCs/>
          <w:sz w:val="24"/>
          <w:szCs w:val="24"/>
        </w:rPr>
        <w:t xml:space="preserve">         </w:t>
      </w:r>
      <w:r w:rsidR="00456015" w:rsidRPr="0018004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456015" w:rsidRPr="00180047">
        <w:rPr>
          <w:rFonts w:ascii="Tahoma" w:hAnsi="Tahoma" w:cs="Tahoma"/>
          <w:b/>
          <w:bCs/>
          <w:sz w:val="24"/>
          <w:szCs w:val="24"/>
        </w:rPr>
        <w:t>Tawam</w:t>
      </w:r>
      <w:proofErr w:type="spellEnd"/>
      <w:r w:rsidR="00456015" w:rsidRPr="00180047">
        <w:rPr>
          <w:rFonts w:ascii="Tahoma" w:hAnsi="Tahoma" w:cs="Tahoma"/>
          <w:b/>
          <w:bCs/>
          <w:sz w:val="24"/>
          <w:szCs w:val="24"/>
        </w:rPr>
        <w:t xml:space="preserve"> private </w:t>
      </w:r>
      <w:proofErr w:type="spellStart"/>
      <w:r w:rsidR="00456015" w:rsidRPr="00180047">
        <w:rPr>
          <w:rFonts w:ascii="Tahoma" w:hAnsi="Tahoma" w:cs="Tahoma"/>
          <w:b/>
          <w:bCs/>
          <w:sz w:val="24"/>
          <w:szCs w:val="24"/>
        </w:rPr>
        <w:t>schoo</w:t>
      </w:r>
      <w:proofErr w:type="spellEnd"/>
      <w:r w:rsidR="001800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56015" w:rsidRPr="00180047">
        <w:rPr>
          <w:rFonts w:ascii="Tahoma" w:hAnsi="Tahoma" w:cs="Tahoma"/>
          <w:b/>
          <w:bCs/>
          <w:sz w:val="24"/>
          <w:szCs w:val="24"/>
        </w:rPr>
        <w:t>l</w:t>
      </w:r>
    </w:p>
    <w:p w:rsidR="00F41E5F" w:rsidRPr="00180047" w:rsidRDefault="00F41E5F" w:rsidP="00180047">
      <w:pPr>
        <w:jc w:val="center"/>
        <w:rPr>
          <w:rStyle w:val="apple-style-span"/>
          <w:rFonts w:ascii="Tahoma" w:hAnsi="Tahoma" w:cs="Tahoma"/>
          <w:b/>
          <w:bCs/>
          <w:color w:val="FF0066"/>
          <w:sz w:val="24"/>
          <w:szCs w:val="24"/>
          <w:rtl/>
        </w:rPr>
      </w:pPr>
    </w:p>
    <w:p w:rsidR="00F41E5F" w:rsidRDefault="00F41E5F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F41E5F" w:rsidRDefault="00F41E5F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4250C2" w:rsidRPr="0074621D" w:rsidRDefault="002B27EE" w:rsidP="004250C2">
      <w:pPr>
        <w:tabs>
          <w:tab w:val="left" w:pos="1602"/>
        </w:tabs>
        <w:jc w:val="center"/>
        <w:rPr>
          <w:rFonts w:cs="PT Bold Broken"/>
          <w:color w:val="F40C86"/>
          <w:sz w:val="40"/>
          <w:szCs w:val="40"/>
          <w:rtl/>
        </w:rPr>
      </w:pPr>
      <w:proofErr w:type="gramStart"/>
      <w:r w:rsidRPr="0074621D">
        <w:rPr>
          <w:rFonts w:cs="PT Bold Broken" w:hint="cs"/>
          <w:color w:val="F40C86"/>
          <w:sz w:val="40"/>
          <w:szCs w:val="40"/>
          <w:rtl/>
        </w:rPr>
        <w:t>تقرير</w:t>
      </w:r>
      <w:proofErr w:type="gramEnd"/>
      <w:r w:rsidRPr="0074621D">
        <w:rPr>
          <w:rFonts w:cs="PT Bold Broken" w:hint="cs"/>
          <w:color w:val="F40C86"/>
          <w:sz w:val="40"/>
          <w:szCs w:val="40"/>
          <w:rtl/>
        </w:rPr>
        <w:t xml:space="preserve"> بعنوان:-</w:t>
      </w:r>
    </w:p>
    <w:p w:rsidR="00456015" w:rsidRDefault="00456015" w:rsidP="00456015">
      <w:pPr>
        <w:rPr>
          <w:sz w:val="32"/>
          <w:szCs w:val="32"/>
          <w:rtl/>
        </w:rPr>
      </w:pPr>
    </w:p>
    <w:p w:rsidR="00F41E5F" w:rsidRDefault="00F41E5F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F41E5F" w:rsidRDefault="002950AE" w:rsidP="000D56DC">
      <w:pPr>
        <w:jc w:val="center"/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  <w:r>
        <w:rPr>
          <w:rFonts w:ascii="Tahoma" w:hAnsi="Tahoma" w:cs="Tahoma"/>
          <w:b/>
          <w:bCs/>
          <w:noProof/>
          <w:color w:val="FF0066"/>
          <w:sz w:val="26"/>
          <w:szCs w:val="26"/>
          <w:rtl/>
          <w:lang w:bidi="ar-SA"/>
        </w:rPr>
        <w:pict>
          <v:shape id="_x0000_s1036" type="#_x0000_t74" style="position:absolute;left:0;text-align:left;margin-left:-57.9pt;margin-top:84.45pt;width:16.5pt;height:16.5pt;z-index:251665408" fillcolor="#8f4e5c" strokecolor="#ef1f96">
            <v:fill r:id="rId4" o:title="aiu42f4f796f2cm3" rotate="t" type="tile"/>
            <w10:wrap anchorx="page"/>
          </v:shape>
        </w:pict>
      </w:r>
      <w:r w:rsidRPr="002950AE">
        <w:rPr>
          <w:rStyle w:val="apple-style-span"/>
          <w:rFonts w:ascii="Tahoma" w:hAnsi="Tahoma" w:cs="Tahoma"/>
          <w:b/>
          <w:bCs/>
          <w:color w:val="FF0066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pt;height:91.5pt" fillcolor="#ed7cc2" strokecolor="#fa72b9">
            <v:fill r:id="rId6" o:title="b" rotate="t" type="tile"/>
            <v:shadow color="#868686"/>
            <v:textpath style="font-family:&quot;PT Bold Broken&quot;;font-size:40pt;v-text-kern:t" trim="t" fitpath="t" string="أبو الطيب المتنبي"/>
          </v:shape>
        </w:pict>
      </w:r>
    </w:p>
    <w:p w:rsidR="00F41E5F" w:rsidRDefault="00F41E5F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F41E5F" w:rsidRDefault="00F41E5F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F41E5F" w:rsidRDefault="00F41E5F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3652D5" w:rsidRDefault="003652D5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74621D" w:rsidRPr="0073271F" w:rsidRDefault="0074621D">
      <w:pPr>
        <w:rPr>
          <w:rStyle w:val="apple-style-span"/>
          <w:rFonts w:ascii="Tahoma" w:hAnsi="Tahoma" w:cs="Tahoma"/>
          <w:b/>
          <w:bCs/>
          <w:color w:val="F6369B"/>
          <w:sz w:val="26"/>
          <w:szCs w:val="26"/>
          <w:rtl/>
        </w:rPr>
      </w:pPr>
      <w:r w:rsidRPr="0073271F">
        <w:rPr>
          <w:rStyle w:val="apple-style-span"/>
          <w:rFonts w:ascii="Tahoma" w:hAnsi="Tahoma" w:cs="Simple Indust Shaded" w:hint="cs"/>
          <w:b/>
          <w:bCs/>
          <w:color w:val="F6369B"/>
          <w:sz w:val="32"/>
          <w:szCs w:val="32"/>
          <w:rtl/>
        </w:rPr>
        <w:t>عمل الطالبة</w:t>
      </w:r>
      <w:r w:rsidRPr="0073271F">
        <w:rPr>
          <w:rStyle w:val="apple-style-span"/>
          <w:rFonts w:ascii="Tahoma" w:hAnsi="Tahoma" w:cs="Tahoma" w:hint="cs"/>
          <w:b/>
          <w:bCs/>
          <w:color w:val="F6369B"/>
          <w:sz w:val="26"/>
          <w:szCs w:val="26"/>
          <w:rtl/>
        </w:rPr>
        <w:t xml:space="preserve"> : </w:t>
      </w:r>
      <w:r w:rsidRPr="0073271F">
        <w:rPr>
          <w:rStyle w:val="apple-style-span"/>
          <w:rFonts w:ascii="Tahoma" w:hAnsi="Tahoma" w:cs="Monotype Koufi" w:hint="cs"/>
          <w:b/>
          <w:bCs/>
          <w:color w:val="F6369B"/>
          <w:sz w:val="32"/>
          <w:szCs w:val="32"/>
          <w:rtl/>
        </w:rPr>
        <w:t xml:space="preserve">هبة إبراهيم </w:t>
      </w:r>
      <w:proofErr w:type="spellStart"/>
      <w:r w:rsidRPr="0073271F">
        <w:rPr>
          <w:rStyle w:val="apple-style-span"/>
          <w:rFonts w:ascii="Tahoma" w:hAnsi="Tahoma" w:cs="Monotype Koufi" w:hint="cs"/>
          <w:b/>
          <w:bCs/>
          <w:color w:val="F6369B"/>
          <w:sz w:val="32"/>
          <w:szCs w:val="32"/>
          <w:rtl/>
        </w:rPr>
        <w:t>الجوارنة</w:t>
      </w:r>
      <w:proofErr w:type="spellEnd"/>
    </w:p>
    <w:p w:rsidR="0074621D" w:rsidRPr="0073271F" w:rsidRDefault="0074621D">
      <w:pPr>
        <w:rPr>
          <w:rStyle w:val="apple-style-span"/>
          <w:rFonts w:ascii="Tahoma" w:hAnsi="Tahoma" w:cs="Monotype Koufi"/>
          <w:b/>
          <w:bCs/>
          <w:color w:val="F6369B"/>
          <w:sz w:val="32"/>
          <w:szCs w:val="32"/>
          <w:rtl/>
        </w:rPr>
      </w:pPr>
      <w:proofErr w:type="gramStart"/>
      <w:r w:rsidRPr="0073271F">
        <w:rPr>
          <w:rStyle w:val="apple-style-span"/>
          <w:rFonts w:ascii="Tahoma" w:hAnsi="Tahoma" w:cs="Simple Indust Shaded" w:hint="cs"/>
          <w:b/>
          <w:bCs/>
          <w:color w:val="F6369B"/>
          <w:sz w:val="32"/>
          <w:szCs w:val="32"/>
          <w:rtl/>
        </w:rPr>
        <w:t>الصف</w:t>
      </w:r>
      <w:r w:rsidRPr="0073271F">
        <w:rPr>
          <w:rStyle w:val="apple-style-span"/>
          <w:rFonts w:ascii="Tahoma" w:hAnsi="Tahoma" w:cs="Tahoma" w:hint="cs"/>
          <w:b/>
          <w:bCs/>
          <w:color w:val="F6369B"/>
          <w:sz w:val="26"/>
          <w:szCs w:val="26"/>
          <w:rtl/>
        </w:rPr>
        <w:t xml:space="preserve"> :</w:t>
      </w:r>
      <w:proofErr w:type="gramEnd"/>
      <w:r w:rsidRPr="0073271F">
        <w:rPr>
          <w:rStyle w:val="apple-style-span"/>
          <w:rFonts w:ascii="Tahoma" w:hAnsi="Tahoma" w:cs="Tahoma" w:hint="cs"/>
          <w:b/>
          <w:bCs/>
          <w:color w:val="F6369B"/>
          <w:sz w:val="26"/>
          <w:szCs w:val="26"/>
          <w:rtl/>
        </w:rPr>
        <w:t xml:space="preserve"> </w:t>
      </w:r>
      <w:r w:rsidRPr="0073271F">
        <w:rPr>
          <w:rStyle w:val="apple-style-span"/>
          <w:rFonts w:ascii="Tahoma" w:hAnsi="Tahoma" w:cs="Monotype Koufi" w:hint="cs"/>
          <w:b/>
          <w:bCs/>
          <w:color w:val="F6369B"/>
          <w:sz w:val="32"/>
          <w:szCs w:val="32"/>
          <w:rtl/>
        </w:rPr>
        <w:t>السابع (</w:t>
      </w:r>
      <w:r w:rsidRPr="0073271F">
        <w:rPr>
          <w:rStyle w:val="apple-style-span"/>
          <w:rFonts w:ascii="Tahoma" w:hAnsi="Tahoma" w:cs="Monotype Koufi"/>
          <w:b/>
          <w:bCs/>
          <w:color w:val="F6369B"/>
          <w:sz w:val="32"/>
          <w:szCs w:val="32"/>
        </w:rPr>
        <w:t>2</w:t>
      </w:r>
      <w:r w:rsidRPr="0073271F">
        <w:rPr>
          <w:rStyle w:val="apple-style-span"/>
          <w:rFonts w:ascii="Tahoma" w:hAnsi="Tahoma" w:cs="Monotype Koufi" w:hint="cs"/>
          <w:b/>
          <w:bCs/>
          <w:color w:val="F6369B"/>
          <w:sz w:val="32"/>
          <w:szCs w:val="32"/>
          <w:rtl/>
        </w:rPr>
        <w:t>)</w:t>
      </w:r>
    </w:p>
    <w:p w:rsidR="0074621D" w:rsidRPr="003652D5" w:rsidRDefault="003652D5">
      <w:pPr>
        <w:rPr>
          <w:rStyle w:val="apple-style-span"/>
          <w:rFonts w:ascii="Tahoma" w:hAnsi="Tahoma" w:cs="Monotype Koufi"/>
          <w:b/>
          <w:bCs/>
          <w:color w:val="FF0066"/>
          <w:sz w:val="32"/>
          <w:szCs w:val="32"/>
        </w:rPr>
      </w:pPr>
      <w:r w:rsidRPr="0073271F">
        <w:rPr>
          <w:rStyle w:val="apple-style-span"/>
          <w:rFonts w:ascii="Tahoma" w:hAnsi="Tahoma" w:cs="Simple Indust Shaded" w:hint="cs"/>
          <w:b/>
          <w:bCs/>
          <w:color w:val="F6369B"/>
          <w:sz w:val="32"/>
          <w:szCs w:val="32"/>
          <w:rtl/>
        </w:rPr>
        <w:t>أستاذ المادة</w:t>
      </w:r>
      <w:r w:rsidRPr="0073271F">
        <w:rPr>
          <w:rStyle w:val="apple-style-span"/>
          <w:rFonts w:ascii="Tahoma" w:hAnsi="Tahoma" w:cs="Tahoma" w:hint="cs"/>
          <w:b/>
          <w:bCs/>
          <w:color w:val="F6369B"/>
          <w:sz w:val="26"/>
          <w:szCs w:val="26"/>
          <w:rtl/>
        </w:rPr>
        <w:t xml:space="preserve"> </w:t>
      </w:r>
      <w:r w:rsidRPr="0073271F">
        <w:rPr>
          <w:rStyle w:val="apple-style-span"/>
          <w:rFonts w:ascii="Tahoma" w:hAnsi="Tahoma" w:cs="Monotype Koufi" w:hint="cs"/>
          <w:b/>
          <w:bCs/>
          <w:color w:val="F6369B"/>
          <w:sz w:val="32"/>
          <w:szCs w:val="32"/>
          <w:rtl/>
        </w:rPr>
        <w:t>: تقي</w:t>
      </w:r>
      <w:r w:rsidRPr="003652D5">
        <w:rPr>
          <w:rStyle w:val="apple-style-span"/>
          <w:rFonts w:ascii="Tahoma" w:hAnsi="Tahoma" w:cs="Monotype Koufi" w:hint="cs"/>
          <w:b/>
          <w:bCs/>
          <w:color w:val="FF0066"/>
          <w:sz w:val="32"/>
          <w:szCs w:val="32"/>
          <w:rtl/>
        </w:rPr>
        <w:t xml:space="preserve"> </w:t>
      </w:r>
    </w:p>
    <w:p w:rsidR="00366421" w:rsidRDefault="00366421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366421" w:rsidRDefault="00366421">
      <w:pPr>
        <w:rPr>
          <w:rStyle w:val="apple-style-span"/>
          <w:rFonts w:ascii="Tahoma" w:hAnsi="Tahoma" w:cs="Tahoma"/>
          <w:b/>
          <w:bCs/>
          <w:color w:val="FF0066"/>
          <w:sz w:val="26"/>
          <w:szCs w:val="26"/>
          <w:rtl/>
        </w:rPr>
      </w:pPr>
    </w:p>
    <w:p w:rsidR="0073271F" w:rsidRDefault="0073271F" w:rsidP="0073271F">
      <w:pPr>
        <w:rPr>
          <w:rStyle w:val="apple-style-span"/>
          <w:rFonts w:ascii="Tahoma" w:hAnsi="Tahoma" w:cs="Tahoma"/>
          <w:b/>
          <w:bCs/>
          <w:color w:val="F6369B"/>
          <w:sz w:val="28"/>
          <w:szCs w:val="28"/>
          <w:rtl/>
        </w:rPr>
      </w:pPr>
      <w:r w:rsidRPr="0073271F">
        <w:rPr>
          <w:rStyle w:val="apple-style-span"/>
          <w:rFonts w:ascii="Tahoma" w:hAnsi="Tahoma" w:cs="Tahoma" w:hint="cs"/>
          <w:b/>
          <w:bCs/>
          <w:color w:val="F6369B"/>
          <w:sz w:val="28"/>
          <w:szCs w:val="28"/>
          <w:rtl/>
        </w:rPr>
        <w:t xml:space="preserve">  </w:t>
      </w:r>
    </w:p>
    <w:p w:rsidR="0073271F" w:rsidRPr="00F201AD" w:rsidRDefault="00366421" w:rsidP="0073271F">
      <w:pPr>
        <w:rPr>
          <w:rStyle w:val="apple-style-span"/>
          <w:rFonts w:cs="Times New Roman"/>
          <w:b/>
          <w:bCs/>
          <w:color w:val="F6369B"/>
          <w:sz w:val="32"/>
          <w:szCs w:val="32"/>
          <w:rtl/>
        </w:rPr>
      </w:pPr>
      <w:r w:rsidRPr="0073271F">
        <w:rPr>
          <w:rStyle w:val="apple-style-span"/>
          <w:rFonts w:ascii="Tahoma" w:hAnsi="Tahoma" w:cs="Simple Indust Shaded" w:hint="cs"/>
          <w:b/>
          <w:bCs/>
          <w:color w:val="F6369B"/>
          <w:sz w:val="32"/>
          <w:szCs w:val="32"/>
          <w:rtl/>
        </w:rPr>
        <w:lastRenderedPageBreak/>
        <w:t>ا</w:t>
      </w:r>
      <w:r w:rsidR="003D334C" w:rsidRPr="0073271F">
        <w:rPr>
          <w:rStyle w:val="apple-style-span"/>
          <w:rFonts w:ascii="Tahoma" w:hAnsi="Tahoma" w:cs="Simple Indust Shaded"/>
          <w:b/>
          <w:bCs/>
          <w:color w:val="F6369B"/>
          <w:sz w:val="32"/>
          <w:szCs w:val="32"/>
          <w:rtl/>
        </w:rPr>
        <w:t>لمقدمة</w:t>
      </w:r>
      <w:r w:rsidR="00A83DC8" w:rsidRPr="0073271F">
        <w:rPr>
          <w:rFonts w:ascii="Tahoma" w:hAnsi="Tahoma" w:cs="Simple Indust Shaded" w:hint="cs"/>
          <w:color w:val="F6369B"/>
          <w:sz w:val="32"/>
          <w:szCs w:val="32"/>
          <w:rtl/>
        </w:rPr>
        <w:t>:-</w:t>
      </w:r>
      <w:r w:rsidR="003D334C" w:rsidRPr="0073271F">
        <w:rPr>
          <w:rFonts w:ascii="Tahoma" w:hAnsi="Tahoma" w:cs="Simple Indust Shaded"/>
          <w:color w:val="F6369B"/>
          <w:sz w:val="32"/>
          <w:szCs w:val="32"/>
        </w:rPr>
        <w:br/>
      </w:r>
      <w:r w:rsidR="003D334C">
        <w:rPr>
          <w:rFonts w:ascii="Tahoma" w:hAnsi="Tahoma" w:cs="Tahoma"/>
          <w:color w:val="990000"/>
          <w:sz w:val="26"/>
          <w:szCs w:val="26"/>
        </w:rPr>
        <w:br/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هو من أشهر 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>اللغويين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والأدباء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>،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يعد أهم شاعر عربي عراقي في الماضي لقد برع في نظم الشعر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>و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 xml:space="preserve"> لفلسفة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>وفصاحة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اللغة و تعلم مذهب الشيعة،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وادعيا النبوة و تمكن من النبوغ و التفوق في إثبات نفسه على الرغم من الصعوبات التي واجهها في حياته وفاته 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>أبية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>والفقر الذي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كان يعيشه وهو ما يزال طفلاً صغيراً و لكنه قيام بأثبت بمنتهى القوة والصمود وإن ال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>إ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>نسان لا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يجب أن يفوقه </w:t>
      </w:r>
      <w:r w:rsidR="0073271F" w:rsidRPr="00F201AD">
        <w:rPr>
          <w:rStyle w:val="apple-style-span"/>
          <w:rFonts w:ascii="Arial" w:hAnsi="Arial" w:cs="Monotype Koufi" w:hint="cs"/>
          <w:b/>
          <w:bCs/>
          <w:color w:val="000000"/>
          <w:sz w:val="24"/>
          <w:szCs w:val="24"/>
          <w:rtl/>
        </w:rPr>
        <w:t xml:space="preserve">أي 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>شئ</w:t>
      </w:r>
      <w:proofErr w:type="spellEnd"/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  <w:rtl/>
        </w:rPr>
        <w:t xml:space="preserve"> في حياته و هو الأمر الذي حدث مع هذا الشاعر العظيم الذي على الرغم من رحيله عن هذه الدنيا إلا أن الأجيال ما زالت تتذكره و ما زالت تكتب عنه واقفة لتشهد على عظمة هذا الشاعر العظيم وهو (المتنبي</w:t>
      </w:r>
      <w:r w:rsidR="003D334C" w:rsidRPr="00F201AD">
        <w:rPr>
          <w:rStyle w:val="apple-style-span"/>
          <w:rFonts w:ascii="Arial" w:hAnsi="Arial" w:cs="Monotype Koufi"/>
          <w:b/>
          <w:bCs/>
          <w:color w:val="000000"/>
          <w:sz w:val="24"/>
          <w:szCs w:val="24"/>
        </w:rPr>
        <w:t>............</w:t>
      </w:r>
      <w:r w:rsidR="003D334C" w:rsidRPr="00F201AD">
        <w:rPr>
          <w:rFonts w:ascii="Tahoma" w:hAnsi="Tahoma" w:cs="Monotype Koufi"/>
          <w:color w:val="990000"/>
          <w:sz w:val="24"/>
          <w:szCs w:val="24"/>
        </w:rPr>
        <w:br/>
      </w:r>
      <w:r w:rsidR="003D334C" w:rsidRPr="00F201AD">
        <w:rPr>
          <w:rFonts w:ascii="Tahoma" w:hAnsi="Tahoma" w:cs="Monotype Koufi"/>
          <w:color w:val="990000"/>
          <w:sz w:val="24"/>
          <w:szCs w:val="24"/>
        </w:rPr>
        <w:br/>
      </w:r>
      <w:proofErr w:type="gramStart"/>
      <w:r w:rsidR="003D334C" w:rsidRPr="00F201AD">
        <w:rPr>
          <w:rStyle w:val="apple-style-span"/>
          <w:rFonts w:ascii="Tahoma" w:hAnsi="Tahoma" w:cs="Simple Indust Shaded"/>
          <w:b/>
          <w:bCs/>
          <w:color w:val="F6369B"/>
          <w:sz w:val="32"/>
          <w:szCs w:val="32"/>
          <w:rtl/>
        </w:rPr>
        <w:t>الموضوع</w:t>
      </w:r>
      <w:proofErr w:type="gramEnd"/>
      <w:r w:rsidR="0073271F" w:rsidRPr="00F201AD">
        <w:rPr>
          <w:rStyle w:val="apple-style-span"/>
          <w:rFonts w:cs="Simple Indust Shaded" w:hint="cs"/>
          <w:b/>
          <w:bCs/>
          <w:color w:val="FF0000"/>
          <w:sz w:val="32"/>
          <w:szCs w:val="32"/>
          <w:rtl/>
        </w:rPr>
        <w:t>:-</w:t>
      </w:r>
    </w:p>
    <w:p w:rsidR="00F81C10" w:rsidRDefault="0073271F" w:rsidP="00F81C10">
      <w:pPr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</w:pPr>
      <w:r w:rsidRPr="00A04D65">
        <w:rPr>
          <w:rStyle w:val="apple-style-span"/>
          <w:rFonts w:ascii="Tahoma" w:hAnsi="Tahoma" w:cs="Monotype Koufi"/>
          <w:b/>
          <w:bCs/>
          <w:color w:val="F6369B"/>
          <w:sz w:val="26"/>
          <w:szCs w:val="26"/>
          <w:rtl/>
        </w:rPr>
        <w:t>(</w:t>
      </w:r>
      <w:r w:rsidR="00F81C10" w:rsidRPr="00A04D65">
        <w:rPr>
          <w:rStyle w:val="apple-style-span"/>
          <w:rFonts w:ascii="Tahoma" w:hAnsi="Tahoma" w:cs="Monotype Koufi" w:hint="cs"/>
          <w:b/>
          <w:bCs/>
          <w:color w:val="F6369B"/>
          <w:sz w:val="26"/>
          <w:szCs w:val="26"/>
          <w:rtl/>
        </w:rPr>
        <w:t>نشأته</w:t>
      </w:r>
      <w:r w:rsidR="003D334C" w:rsidRPr="00A04D65">
        <w:rPr>
          <w:rStyle w:val="apple-style-span"/>
          <w:rFonts w:ascii="Tahoma" w:hAnsi="Tahoma" w:cs="Monotype Koufi"/>
          <w:b/>
          <w:bCs/>
          <w:color w:val="F6369B"/>
          <w:sz w:val="26"/>
          <w:szCs w:val="26"/>
          <w:rtl/>
        </w:rPr>
        <w:t xml:space="preserve"> وحياته</w:t>
      </w:r>
      <w:r w:rsidRPr="00A04D65">
        <w:rPr>
          <w:rFonts w:ascii="Tahoma" w:hAnsi="Tahoma" w:cs="Monotype Koufi"/>
          <w:b/>
          <w:bCs/>
          <w:color w:val="F6369B"/>
          <w:sz w:val="26"/>
          <w:szCs w:val="26"/>
          <w:rtl/>
        </w:rPr>
        <w:t>)</w:t>
      </w:r>
      <w:r w:rsidR="003D334C" w:rsidRPr="00A04D65">
        <w:rPr>
          <w:rFonts w:ascii="Tahoma" w:hAnsi="Tahoma" w:cs="Monotype Koufi"/>
          <w:b/>
          <w:bCs/>
          <w:color w:val="000000"/>
          <w:sz w:val="26"/>
          <w:szCs w:val="26"/>
        </w:rPr>
        <w:br/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المتنبي هو أبو الطيب أحمد بن الحسين ، الكوفي الكندي ، ولد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بمحلَّةِ كِنْدة بالكوفة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sz w:val="26"/>
          <w:szCs w:val="26"/>
          <w:rtl/>
        </w:rPr>
        <w:t>سنة ( 203 هـ ـ 915 م</w:t>
      </w:r>
      <w:r w:rsidR="00A04D65" w:rsidRPr="00F81C10">
        <w:rPr>
          <w:rStyle w:val="apple-converted-space"/>
          <w:rFonts w:ascii="Arial Unicode MS" w:eastAsia="Arial Unicode MS" w:hAnsi="Arial Unicode MS" w:cs="Arial Unicode MS"/>
          <w:b/>
          <w:bCs/>
          <w:sz w:val="26"/>
          <w:szCs w:val="26"/>
        </w:rPr>
        <w:t>(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sz w:val="26"/>
          <w:szCs w:val="26"/>
        </w:rPr>
        <w:t> </w:t>
      </w:r>
      <w:r w:rsidR="003D334C" w:rsidRPr="00F81C10">
        <w:rPr>
          <w:rFonts w:ascii="Arial Unicode MS" w:eastAsia="Arial Unicode MS" w:hAnsi="Arial Unicode MS" w:cs="Arial Unicode MS"/>
          <w:b/>
          <w:bCs/>
          <w:sz w:val="26"/>
          <w:szCs w:val="26"/>
        </w:rPr>
        <w:br/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ولهذا نسب إليها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وقد اعتنى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والده بتربيته منذ الصغر ، فأدخله مدرسة بالكوفة ، تعلم فيها مذهب الشيعة ، وشيئاً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من العلوم والفلسفة ، ثم انتقل إلى الشام ، وعلمه في مكاتبها ، وطاف </w:t>
      </w:r>
      <w:proofErr w:type="spellStart"/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>به</w:t>
      </w:r>
      <w:proofErr w:type="spellEnd"/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على القبائل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بالبادية ، فأخذ عنهم الفصاحة ، وبرع في نظم الشعر ، ولم تثنه وفاة أبيه عن ودفعه طموحه إلى الدعوة لنفسه بين القبائل في بادية الشام متابعة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التحصيل ، والأخذ عن اشهر اللغويين والأدباء ، حتى صار غزير العلم ، كثير الرواية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عظيم 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>الإطلاع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،ولما عَلِمَ </w:t>
      </w:r>
      <w:r w:rsidR="00A04D65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لؤلؤ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أمير حمص بهذه الدعوة عجَّل بتفريق أصحابه عنه ، وأسره مدة كاد يموت فيها لولا أنه استعطفه فرَّق له ، وأطلق سراحه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ويقال أنه ادَّعى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النبوة ، ولكنه يتنصل من ذلك . وأخذ المتنبي يتكسب بشعره ، ووصلته الأقدار بسيف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الدولة بن حمدان فصار من خاصة شعرائه المقربين ، وقد مدحه بمدائح صافية رائعة ، ولازمه في حلِّه وترحاله ، وتلقى عنه فنون الفروسية ، وخاض معه المعارك ضد الروم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وظل مقيماً لدى سيف الدولة ، كريم المنزلة عنده ، حتى نَفسَ عليه مكانته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منافسوه من الشعراء وبعض حاشية الأمير ، فدسوا له عنده ؛ حتى أسخطوا عليه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قصدَ المتنبي إلى كافور الإِخشيدي ، متطلعاً أن ينال الحُظوة لديه ،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وأن يظفر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عنده بما لم يظفر </w:t>
      </w:r>
      <w:proofErr w:type="spellStart"/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به</w:t>
      </w:r>
      <w:proofErr w:type="spellEnd"/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في رحاب سيف الدولة ، ومدحه بقصائد كثيرة ، ولكنه لم يظفر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بأمنيته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استأْذن المتنبي كافوراً في الخروج من مصر فأًبى ، فانتهز فرصة ليلة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عيد النحر سنة 370هـ وخرج إلى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الكوفة ، ومنها إلى عضد الدولة بين </w:t>
      </w:r>
      <w:proofErr w:type="spellStart"/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بويه</w:t>
      </w:r>
      <w:proofErr w:type="spellEnd"/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بفارس ،فمدحه ، ومدح وزيره ابن العميد ، وعاد إلى العراق ،</w:t>
      </w:r>
      <w:r w:rsidR="003D334C"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فخرج عليه بعض الأعراب وفيهم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فاتكُ ابن أبي جهل ـ وكان المتنبي هجاه ـ فقاتلهم قتالا شديداً ، حتى قتل هو وابن</w:t>
      </w:r>
      <w:r w:rsidR="00F201AD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غلامه يسمي ((دير العقول ))، على بعد خمسة عشر فرسخاٌ من بغداد ، سنه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(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354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هـ ـ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965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م</w:t>
      </w:r>
      <w:r w:rsidR="00A04D65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>ز</w:t>
      </w:r>
      <w:r w:rsidR="003D334C"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="003D334C" w:rsidRPr="00A04D65">
        <w:rPr>
          <w:b/>
          <w:bCs/>
          <w:color w:val="F6369B"/>
          <w:sz w:val="26"/>
          <w:szCs w:val="26"/>
        </w:rPr>
        <w:br/>
      </w:r>
      <w:r w:rsidR="00A04D65" w:rsidRPr="00F81C10">
        <w:rPr>
          <w:rStyle w:val="apple-style-span"/>
          <w:rFonts w:cs="Monotype Koufi" w:hint="cs"/>
          <w:b/>
          <w:bCs/>
          <w:color w:val="F6369B"/>
          <w:sz w:val="26"/>
          <w:szCs w:val="26"/>
          <w:rtl/>
        </w:rPr>
        <w:t xml:space="preserve">(شعره و </w:t>
      </w:r>
      <w:proofErr w:type="spellStart"/>
      <w:r w:rsidR="00A04D65" w:rsidRPr="00F81C10">
        <w:rPr>
          <w:rStyle w:val="apple-style-span"/>
          <w:rFonts w:cs="Monotype Koufi" w:hint="cs"/>
          <w:b/>
          <w:bCs/>
          <w:color w:val="F6369B"/>
          <w:sz w:val="26"/>
          <w:szCs w:val="26"/>
          <w:rtl/>
        </w:rPr>
        <w:t>خصائصة</w:t>
      </w:r>
      <w:proofErr w:type="spellEnd"/>
      <w:r w:rsidR="00A04D65" w:rsidRPr="00F81C10">
        <w:rPr>
          <w:rStyle w:val="apple-style-span"/>
          <w:rFonts w:cs="Monotype Koufi" w:hint="cs"/>
          <w:b/>
          <w:bCs/>
          <w:color w:val="F6369B"/>
          <w:sz w:val="26"/>
          <w:szCs w:val="26"/>
          <w:rtl/>
        </w:rPr>
        <w:t xml:space="preserve"> الفنية)</w:t>
      </w:r>
      <w:r w:rsidR="003D334C" w:rsidRPr="00A04D65">
        <w:rPr>
          <w:rFonts w:cs="Monotype Koufi"/>
          <w:b/>
          <w:bCs/>
          <w:color w:val="000000"/>
          <w:sz w:val="26"/>
          <w:szCs w:val="26"/>
        </w:rPr>
        <w:br/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شعر المتنبي صورة</w:t>
      </w:r>
      <w:r w:rsid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صادقة لعصره ، وحياته ، فهو يحدثك عما كان في عصره من ثورات ، واضطرابات ، ويدل</w:t>
      </w:r>
      <w:r w:rsid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على ما كان </w:t>
      </w:r>
      <w:proofErr w:type="spellStart"/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به</w:t>
      </w:r>
      <w:proofErr w:type="spellEnd"/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من مذاهب ، وآراء ، ونضج العلم والفلسفة</w:t>
      </w:r>
      <w:r w:rsid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 و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يمثل شعره حياته</w:t>
      </w:r>
      <w:r w:rsid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المضطربة : ففيه يتجلى طموحه وعلمه ،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.</w:t>
      </w:r>
      <w:r w:rsidR="003D334C" w:rsidRPr="00A04D65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 </w:t>
      </w:r>
      <w:r w:rsidR="003D334C" w:rsidRPr="00A04D65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br/>
      </w:r>
      <w:proofErr w:type="gramStart"/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وعقله</w:t>
      </w:r>
      <w:proofErr w:type="gramEnd"/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</w:t>
      </w:r>
      <w:r w:rsidR="00F81C10" w:rsidRP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>وشجاعته،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وسخطه </w:t>
      </w:r>
      <w:r w:rsidR="00F81C10" w:rsidRP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>ورضاه،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وحرصه على</w:t>
      </w:r>
      <w:r w:rsid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F81C10" w:rsidRP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>المال،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كما تتجلى القوة في </w:t>
      </w:r>
      <w:r w:rsidR="00F81C10" w:rsidRP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>معانيه،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</w:t>
      </w:r>
      <w:r w:rsidR="00F81C10" w:rsidRP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>وأخيلته،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</w:t>
      </w:r>
      <w:r w:rsidR="00F81C10" w:rsidRP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>وألفاظه،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وعباراته</w:t>
      </w:r>
      <w:r w:rsidR="003D334C" w:rsidRPr="00A04D65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 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.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وترى فيه</w:t>
      </w:r>
      <w:r w:rsidR="00A04D65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شخصية واضحة ، حتى لتكاد </w:t>
      </w:r>
      <w:proofErr w:type="spellStart"/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تتبينها</w:t>
      </w:r>
      <w:proofErr w:type="spellEnd"/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في كل بيت ، وفي كل لحظة ، بل هي تُضفي طاب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عا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خا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>صا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 يميز شعره عن غيره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.</w:t>
      </w:r>
      <w:r w:rsidR="003D334C" w:rsidRPr="00A04D65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 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فبناءُ القصيدة بناء محكم منطقي متسلسل ، وهو يتناول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موضوعه مباشرة أن يقدم له بحكم تناسبه ، </w:t>
      </w:r>
      <w:r w:rsidR="00F81C10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وقد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 xml:space="preserve">ظهرت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lastRenderedPageBreak/>
        <w:t>قصائده الموحَّدة الموضوع ، أو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المتماسكة الموضوعات في كهولته ، حين كان في صحبة سيف الدولة ، وكافور ، وأما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قصائده الأخرى فيسير فيها على نمط الشعر القديم ، ويمزج فيها بين فنون وأغراض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مختلفة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و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المعاني تمتاز بقوتها وفخامتها ، وسموها غالباً ، وكثيراً ما يركزها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rtl/>
        </w:rPr>
        <w:t xml:space="preserve"> 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في صورة حقائق عامة ، ويصوغها في قوالب حكمة بارعة</w:t>
      </w:r>
      <w:r w:rsidR="003D334C" w:rsidRPr="00A04D65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 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.</w:t>
      </w:r>
      <w:r w:rsidR="003D334C" w:rsidRPr="00A04D65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t> </w:t>
      </w:r>
      <w:r w:rsidR="003D334C" w:rsidRPr="00A04D65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4"/>
          <w:szCs w:val="24"/>
          <w:rtl/>
        </w:rPr>
        <w:t>وتختلف</w:t>
      </w:r>
      <w:r w:rsidR="003D334C" w:rsidRPr="00A04D65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</w:rPr>
        <w:br/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الأخيلة في شعره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تبعاً لمراحل حياته ، ويمتاز خياله بالقوة والخصب : وألفاظه جزلة ، وعباراته رصينة، تلائم قوة روحه ، وقوة معانيه ، وخصب أخيلته ، وهو ينطلق في عباراته انطلاقاً ولا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يعنى فيها كثيراً بالمحسنات والصناعة</w:t>
      </w:r>
      <w:r w:rsidR="003D334C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="003D334C"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</w:p>
    <w:p w:rsidR="00F81C10" w:rsidRDefault="00F81C10" w:rsidP="00F81C10">
      <w:pPr>
        <w:rPr>
          <w:rStyle w:val="apple-style-span"/>
          <w:rFonts w:ascii="Arial Unicode MS" w:eastAsia="Arial Unicode MS" w:hAnsi="Arial Unicode MS" w:cs="Monotype Koufi" w:hint="cs"/>
          <w:b/>
          <w:bCs/>
          <w:color w:val="F6369B"/>
          <w:sz w:val="26"/>
          <w:szCs w:val="26"/>
          <w:rtl/>
        </w:rPr>
      </w:pPr>
      <w:r w:rsidRPr="00F81C10">
        <w:rPr>
          <w:rStyle w:val="apple-style-span"/>
          <w:rFonts w:ascii="Arial Unicode MS" w:eastAsia="Arial Unicode MS" w:hAnsi="Arial Unicode MS" w:cs="Monotype Koufi" w:hint="cs"/>
          <w:b/>
          <w:bCs/>
          <w:color w:val="F6369B"/>
          <w:sz w:val="26"/>
          <w:szCs w:val="26"/>
          <w:rtl/>
        </w:rPr>
        <w:t>(</w:t>
      </w:r>
      <w:proofErr w:type="spellStart"/>
      <w:r w:rsidRPr="00F81C10">
        <w:rPr>
          <w:rStyle w:val="apple-style-span"/>
          <w:rFonts w:ascii="Arial Unicode MS" w:eastAsia="Arial Unicode MS" w:hAnsi="Arial Unicode MS" w:cs="Monotype Koufi" w:hint="cs"/>
          <w:b/>
          <w:bCs/>
          <w:color w:val="F6369B"/>
          <w:sz w:val="26"/>
          <w:szCs w:val="26"/>
          <w:rtl/>
        </w:rPr>
        <w:t>أغراضة</w:t>
      </w:r>
      <w:proofErr w:type="spellEnd"/>
      <w:r w:rsidRPr="00F81C10">
        <w:rPr>
          <w:rStyle w:val="apple-style-span"/>
          <w:rFonts w:ascii="Arial Unicode MS" w:eastAsia="Arial Unicode MS" w:hAnsi="Arial Unicode MS" w:cs="Monotype Koufi" w:hint="cs"/>
          <w:b/>
          <w:bCs/>
          <w:color w:val="F6369B"/>
          <w:sz w:val="26"/>
          <w:szCs w:val="26"/>
          <w:rtl/>
        </w:rPr>
        <w:t xml:space="preserve"> الشعرية)</w:t>
      </w:r>
    </w:p>
    <w:p w:rsidR="00463445" w:rsidRPr="00F81C10" w:rsidRDefault="003D334C" w:rsidP="0007600B">
      <w:pPr>
        <w:rPr>
          <w:rFonts w:ascii="Arial Unicode MS" w:eastAsia="Arial Unicode MS" w:hAnsi="Arial Unicode MS" w:cs="Monotype Koufi"/>
          <w:b/>
          <w:bCs/>
          <w:color w:val="F6369B"/>
          <w:sz w:val="26"/>
          <w:szCs w:val="26"/>
        </w:rPr>
      </w:pP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اتسع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شعرالمتنبي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لأكثر الأغراض ، ولكن كثُر فيه المدح ، الوصف ، والحكمة ، وإليك كلمة عن</w:t>
      </w:r>
      <w:r w:rsid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أغراضه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: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( 1)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  <w:rtl/>
        </w:rPr>
        <w:t>المدح</w:t>
      </w:r>
      <w:r w:rsidRPr="0007600B">
        <w:rPr>
          <w:rStyle w:val="apple-converted-space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 </w:t>
      </w:r>
      <w:r w:rsidR="0007600B" w:rsidRPr="0007600B">
        <w:rPr>
          <w:rFonts w:ascii="Arial Unicode MS" w:eastAsia="Arial Unicode MS" w:hAnsi="Arial Unicode MS" w:cs="Arial Unicode MS" w:hint="cs"/>
          <w:b/>
          <w:bCs/>
          <w:color w:val="FF6DAF"/>
          <w:sz w:val="26"/>
          <w:szCs w:val="26"/>
          <w:rtl/>
        </w:rPr>
        <w:t>:-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أكثر الشاعر في المدح ، وأشهر من مدحهم سيف</w:t>
      </w:r>
      <w:r w:rsidR="0007600B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الدولة الحمداني وكافور الإخشيدي ، ومدائحه في الأول تبلغ ثلث شعره ، وقد استكبر عن</w:t>
      </w:r>
      <w:r w:rsidR="0007600B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مدح كثير من الولاة والقواد حتى في حداثته ، وكان في مدحه حيّ الشعور ، غزير</w:t>
      </w:r>
      <w:r w:rsidR="0007600B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 xml:space="preserve"> 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المعاني ، يكسب في مدائحه روحه الطامحة السامية حتى نراها مزيجاً بين المدح ،والحكمة ، وكان يبدؤها بالمدح تارة وبالحكمة ، وبالغزل ، وشكوى الدهر تارة أخرى ،وما سيق منها في سيف الدولة أصدق عاطفة ، وأفخم نسجاً ، لأنه كان يراه المثل </w:t>
      </w:r>
      <w:r w:rsidR="0007600B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>الأعلى ل</w:t>
      </w:r>
      <w:r w:rsidR="0007600B" w:rsidRPr="00F81C10">
        <w:rPr>
          <w:rStyle w:val="apple-style-span"/>
          <w:rFonts w:ascii="Arial Unicode MS" w:eastAsia="Arial Unicode MS" w:hAnsi="Arial Unicode MS" w:cs="Arial Unicode MS" w:hint="eastAsia"/>
          <w:b/>
          <w:bCs/>
          <w:color w:val="000000"/>
          <w:sz w:val="26"/>
          <w:szCs w:val="26"/>
          <w:rtl/>
        </w:rPr>
        <w:t>ه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، وتبدو مدائحه متقاربة الأفكار ، ولكن له إلى جانب ذلك صوراً بديعية ، تبعث فينفس قارئها السمو والحماسة </w:t>
      </w:r>
      <w:r w:rsidR="0007600B">
        <w:rPr>
          <w:rStyle w:val="apple-style-span"/>
          <w:rFonts w:ascii="Arial Unicode MS" w:eastAsia="Arial Unicode MS" w:hAnsi="Arial Unicode MS" w:cs="Arial Unicode MS" w:hint="cs"/>
          <w:b/>
          <w:bCs/>
          <w:color w:val="000000"/>
          <w:sz w:val="26"/>
          <w:szCs w:val="26"/>
          <w:rtl/>
        </w:rPr>
        <w:t>.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="0007600B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(2)</w:t>
      </w:r>
      <w:r w:rsidR="0007600B" w:rsidRPr="00F81C10">
        <w:rPr>
          <w:rStyle w:val="apple-style-span"/>
          <w:rFonts w:ascii="Arial Unicode MS" w:eastAsia="Arial Unicode MS" w:hAnsi="Arial Unicode MS" w:cs="Arial Unicode MS" w:hint="cs"/>
          <w:b/>
          <w:bCs/>
          <w:color w:val="FF6DAF"/>
          <w:sz w:val="26"/>
          <w:szCs w:val="26"/>
          <w:rtl/>
        </w:rPr>
        <w:t xml:space="preserve"> الوص</w:t>
      </w:r>
      <w:r w:rsidR="0007600B" w:rsidRPr="00F81C10">
        <w:rPr>
          <w:rStyle w:val="apple-style-span"/>
          <w:rFonts w:ascii="Arial Unicode MS" w:eastAsia="Arial Unicode MS" w:hAnsi="Arial Unicode MS" w:cs="Arial Unicode MS" w:hint="eastAsia"/>
          <w:b/>
          <w:bCs/>
          <w:color w:val="FF6DAF"/>
          <w:sz w:val="26"/>
          <w:szCs w:val="26"/>
          <w:rtl/>
        </w:rPr>
        <w:t>ف</w:t>
      </w:r>
      <w:r w:rsidR="0007600B">
        <w:rPr>
          <w:rStyle w:val="apple-style-span"/>
          <w:rFonts w:ascii="Arial Unicode MS" w:eastAsia="Arial Unicode MS" w:hAnsi="Arial Unicode MS" w:cs="Arial Unicode MS" w:hint="cs"/>
          <w:b/>
          <w:bCs/>
          <w:color w:val="FF6DAF"/>
          <w:sz w:val="26"/>
          <w:szCs w:val="26"/>
          <w:rtl/>
        </w:rPr>
        <w:t xml:space="preserve">: </w:t>
      </w:r>
      <w:r w:rsidR="0007600B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  <w:rtl/>
        </w:rPr>
        <w:t>-</w:t>
      </w:r>
      <w:r w:rsidR="0007600B"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أجاد المتنبي في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وصفالمعارك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والحروب البارزة التي دارت في عصره ، فجاء شعره سجلاً تاريخياً خلدها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وخلدأصحابها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، وإلى جانب ذلك وصف الطبيعة ، وأخلاق الناس ، ونوازعهم النفسية ، كما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صورنفسه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وطموحه أروع تصوير ، كانت القوة واضحة في كل أوصافه ، وهو فيها واقعي إلى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حدكبير</w:t>
      </w:r>
      <w:proofErr w:type="spellEnd"/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وقد قال يصف شِعب بوَّان ، وهو منتزه بالقرب من شيراز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: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color w:val="99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لها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ثمرتشـير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إليك منـه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بأَشربـةٍ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وقفن بـلا أوان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وأمواهٌ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يصِلُّ بها حصاهـا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صليلالحَلى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في أيدي الغواني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إذا غنى الحمام الوُرْقُ فيها أجابتـه أغـانيُّ القيـان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(3)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  <w:rtl/>
        </w:rPr>
        <w:t>الفخر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المتنبي من شعراء الفخر ، وفخره يأتي غالباً في قصائده في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سائرفنونه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الشعرية ، فهو لا ينسى نفسه ، حين يمدح ، أو يهجو ، أ, يرثى ، ولهذا نرى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روحالفخر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شائعةً في شعره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color w:val="99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وإني لمـن قـوم كـأَن نفـوسهـم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 xml:space="preserve">...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بهـا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أنَـفٌ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أنتـسكـن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اللحـم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والعظمـا</w:t>
      </w:r>
      <w:proofErr w:type="spellEnd"/>
      <w:r w:rsidRPr="00F81C10">
        <w:rPr>
          <w:rFonts w:ascii="Arial Unicode MS" w:eastAsia="Arial Unicode MS" w:hAnsi="Arial Unicode MS" w:cs="Arial Unicode MS"/>
          <w:color w:val="99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(4)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  <w:rtl/>
        </w:rPr>
        <w:t>الهجاء</w:t>
      </w:r>
      <w:r w:rsidRPr="00F81C10">
        <w:rPr>
          <w:rFonts w:ascii="Arial Unicode MS" w:eastAsia="Arial Unicode MS" w:hAnsi="Arial Unicode MS" w:cs="Arial Unicode MS"/>
          <w:color w:val="FF6DAF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lastRenderedPageBreak/>
        <w:t xml:space="preserve">لم يكثر الشاعر من الهجاء لأنه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لايتلاءم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مع نفسه المترفعة ، ولم ينظم فيه قصائد مستقلة إلا قليلاً ، وهو في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هجائهيأتي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بحكم يجعلها قواعد عامة ، تخضع لمبدأ أو خلق ، وكثيراً ما يلجأ إلى التهكم ،أو استعمال ألقاب تحمل في موسيقاها معناها ، وتشيع حولها جو السخرية بمجرد الفظ بها، كما أن السخط يدفعه إلى الهجاء اللاذع في بعض الأحيان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وقال يهجو طائفة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منالشعراء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الذين كانوا ينفسون عليه مكانته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:</w:t>
      </w:r>
      <w:r w:rsidRPr="00F81C10">
        <w:rPr>
          <w:rFonts w:ascii="Arial Unicode MS" w:eastAsia="Arial Unicode MS" w:hAnsi="Arial Unicode MS" w:cs="Arial Unicode MS"/>
          <w:color w:val="99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أفي كل يوم تحت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ضِبني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شُوَيْعرٌضعيف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يقاويني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، قصير يطاول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لساني بنطقي صامت عنه عادل وقلبي بصمتي ضاحكُ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منههازل</w:t>
      </w:r>
      <w:proofErr w:type="spellEnd"/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وأَتْعَبُ مَن ناداك من لا تُجيبه وأَغيظُ مَن عاداك مَن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لاشاكلى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وما التِّيهُ ُ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طِبِّى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فيهم غير أنني بغيـضٌ إِلىَّ الجاهـل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المتعاقِـل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.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(5)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  <w:rtl/>
        </w:rPr>
        <w:t>الرثاء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للشاعر رثاء غلب فيه على عاطفته ، ورثاء سكب فيه دموعه صادقة، وقد كثرت الحكمة في تضاعيف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مراثية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، وانبعثت بعض النظرات الفلسفية فيها ،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وقصائدهالعاطفية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في الرثاء قوية مؤثرة تهز الشعور . وقال يرثى جدته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: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أحِنُ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إلىالكأس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التي شربت بها وأهوى لمثواها التراب وما ضمَّا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بكيتُ عليها خِيفة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فيحياتهـا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وذاق كلانا ثُكْلَ صاحبه قِدما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أتاها كتابي بعد يأس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وتَرْحَـة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فماتتسروراً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بي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، ومِتُ بها غمَّا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حرامٌ على قلبي السرور ، فإنني أَعُدُّ الذي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ماتتبه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بعدها سُمَّا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(6)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6DAF"/>
          <w:sz w:val="26"/>
          <w:szCs w:val="26"/>
          <w:rtl/>
        </w:rPr>
        <w:t>الحكمة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FF6DAF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اشتهر المتنبي بالحكمة وذهب كثير من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أقوالهمجرى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الأمثال لأنه يتصل بالنفس الإنسانية ، ويردد نوازعها وآلامها . ومن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حكمهونظراته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في الحياة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: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ومراد النفوس أصغر من أن نتعادى فيـه وأن نتـفانى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غير أن الفتى يُلاقي المنايـا كالحات ، ويلاقي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الهـوانا</w:t>
      </w:r>
      <w:proofErr w:type="spellEnd"/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ولـو أن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الحياةتبقـى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لحيٍّ لعددنا أضلـنا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الشجـعانا</w:t>
      </w:r>
      <w:proofErr w:type="spellEnd"/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وإذا لم يكن من الموت بُـدٌّ فمن العجز أنتكون جبانا</w:t>
      </w:r>
      <w:r w:rsidRPr="00F81C10">
        <w:rPr>
          <w:rStyle w:val="apple-converted-space"/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t> 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  <w:t>(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0000"/>
          <w:sz w:val="26"/>
          <w:szCs w:val="26"/>
          <w:rtl/>
        </w:rPr>
        <w:t xml:space="preserve">منزلته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0000"/>
          <w:sz w:val="26"/>
          <w:szCs w:val="26"/>
          <w:rtl/>
        </w:rPr>
        <w:t>الشعريه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FF0000"/>
          <w:sz w:val="26"/>
          <w:szCs w:val="26"/>
        </w:rPr>
        <w:t>)</w:t>
      </w:r>
      <w:r w:rsidRPr="00F81C10">
        <w:rPr>
          <w:rFonts w:ascii="Arial Unicode MS" w:eastAsia="Arial Unicode MS" w:hAnsi="Arial Unicode MS" w:cs="Arial Unicode MS"/>
          <w:b/>
          <w:bCs/>
          <w:color w:val="000000"/>
          <w:sz w:val="26"/>
          <w:szCs w:val="26"/>
        </w:rPr>
        <w:br/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لأبي الطيب المتنبي مكانة سامية لم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تتحمثلها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لغيره من شعراء العربية ، فقد كان نادرة زمانه ، وأعجوبة عصره ، وظل شعره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إلىاليوم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مصدر إلهام ووحي للشعراء والأدباء ،يجدون فيه القوة ، والتدفق ، </w:t>
      </w:r>
      <w:proofErr w:type="spellStart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>والشاعريةالمرتكزة</w:t>
      </w:r>
      <w:proofErr w:type="spellEnd"/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t xml:space="preserve"> </w:t>
      </w:r>
      <w:r w:rsidRPr="00F81C10">
        <w:rPr>
          <w:rStyle w:val="apple-style-span"/>
          <w:rFonts w:ascii="Arial Unicode MS" w:eastAsia="Arial Unicode MS" w:hAnsi="Arial Unicode MS" w:cs="Arial Unicode MS"/>
          <w:b/>
          <w:bCs/>
          <w:color w:val="000000"/>
          <w:sz w:val="26"/>
          <w:szCs w:val="26"/>
          <w:rtl/>
        </w:rPr>
        <w:lastRenderedPageBreak/>
        <w:t>على الحس والتجربة الصادقة</w:t>
      </w:r>
      <w:r w:rsidRPr="00F81C10">
        <w:rPr>
          <w:rStyle w:val="apple-style-span"/>
          <w:rFonts w:ascii="Arial Unicode MS" w:eastAsia="Arial Unicode MS" w:hAnsi="Arial Unicode MS" w:cs="Arial Unicode MS"/>
          <w:color w:val="000000"/>
          <w:sz w:val="26"/>
          <w:szCs w:val="26"/>
        </w:rPr>
        <w:t>.</w:t>
      </w:r>
      <w:r w:rsidRPr="00F81C10">
        <w:rPr>
          <w:rFonts w:ascii="Arial Unicode MS" w:eastAsia="Arial Unicode MS" w:hAnsi="Arial Unicode MS" w:cs="Arial Unicode MS"/>
          <w:color w:val="990000"/>
          <w:sz w:val="26"/>
          <w:szCs w:val="26"/>
        </w:rPr>
        <w:br/>
      </w:r>
      <w:r w:rsidRPr="0073271F">
        <w:rPr>
          <w:rStyle w:val="apple-style-span"/>
          <w:rFonts w:ascii="Arial" w:hAnsi="Arial" w:cs="Arial"/>
          <w:b/>
          <w:bCs/>
          <w:color w:val="F6369B"/>
          <w:sz w:val="26"/>
          <w:szCs w:val="26"/>
          <w:rtl/>
        </w:rPr>
        <w:t>الخاتمة</w:t>
      </w:r>
      <w:r w:rsidRPr="0073271F">
        <w:rPr>
          <w:b/>
          <w:bCs/>
          <w:color w:val="F6369B"/>
          <w:sz w:val="26"/>
          <w:szCs w:val="26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  <w:rtl/>
        </w:rPr>
        <w:t>في هذا التقرير حيث بينت نبذة بسيطة عن "(المتنبي)" و أذكركم بأهم النقاط التي تناولتها في تقريري ألا و هي</w:t>
      </w:r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6"/>
          <w:szCs w:val="26"/>
        </w:rPr>
        <w:t> </w:t>
      </w:r>
      <w:r>
        <w:rPr>
          <w:rFonts w:ascii="Tahoma" w:hAnsi="Tahoma" w:cs="Tahoma"/>
          <w:color w:val="990000"/>
          <w:sz w:val="26"/>
          <w:szCs w:val="26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  <w:rtl/>
        </w:rPr>
        <w:t xml:space="preserve">نشأته وحياته، شعرة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  <w:rtl/>
        </w:rPr>
        <w:t>وخصائصة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  <w:rtl/>
        </w:rPr>
        <w:t xml:space="preserve"> الفنية،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  <w:rtl/>
        </w:rPr>
        <w:t>أغرضه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  <w:rtl/>
        </w:rPr>
        <w:t xml:space="preserve"> الشعرية ،منزلته الشعرية. وأتمنى من الله سبحانه وتعالى أن يوفقني في هذا التقرير البسيط و يستحوذ على إعجابكم</w:t>
      </w:r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 xml:space="preserve"> .</w:t>
      </w:r>
      <w:r>
        <w:rPr>
          <w:color w:val="000000"/>
          <w:sz w:val="26"/>
          <w:szCs w:val="26"/>
        </w:rPr>
        <w:br/>
      </w:r>
    </w:p>
    <w:sectPr w:rsidR="00463445" w:rsidRPr="00F81C10" w:rsidSect="00F81C10">
      <w:pgSz w:w="11906" w:h="16838"/>
      <w:pgMar w:top="709" w:right="707" w:bottom="709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334C"/>
    <w:rsid w:val="00005F15"/>
    <w:rsid w:val="000335BA"/>
    <w:rsid w:val="0007600B"/>
    <w:rsid w:val="000D56DC"/>
    <w:rsid w:val="00180047"/>
    <w:rsid w:val="001B3EE4"/>
    <w:rsid w:val="002950AE"/>
    <w:rsid w:val="002B27EE"/>
    <w:rsid w:val="003652D5"/>
    <w:rsid w:val="00366421"/>
    <w:rsid w:val="003D334C"/>
    <w:rsid w:val="004250C2"/>
    <w:rsid w:val="00456015"/>
    <w:rsid w:val="00463445"/>
    <w:rsid w:val="006E34DD"/>
    <w:rsid w:val="006E3968"/>
    <w:rsid w:val="0073271F"/>
    <w:rsid w:val="0074621D"/>
    <w:rsid w:val="008E4FDA"/>
    <w:rsid w:val="009872C6"/>
    <w:rsid w:val="009A59F9"/>
    <w:rsid w:val="00A04D65"/>
    <w:rsid w:val="00A83DC8"/>
    <w:rsid w:val="00CB1E86"/>
    <w:rsid w:val="00D060B4"/>
    <w:rsid w:val="00D867E5"/>
    <w:rsid w:val="00DD5535"/>
    <w:rsid w:val="00EF5750"/>
    <w:rsid w:val="00F201AD"/>
    <w:rsid w:val="00F41E5F"/>
    <w:rsid w:val="00F81C10"/>
    <w:rsid w:val="00F82A8B"/>
    <w:rsid w:val="00FC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ef1f96"/>
      <o:colormenu v:ext="edit" fillcolor="#ef1f96" strokecolor="#ef1f96"/>
    </o:shapedefaults>
    <o:shapelayout v:ext="edit">
      <o:idmap v:ext="edit" data="1"/>
      <o:rules v:ext="edit">
        <o:r id="V:Rule18" type="connector" idref="#_x0000_s1062"/>
        <o:r id="V:Rule19" type="connector" idref="#_x0000_s1058"/>
        <o:r id="V:Rule20" type="connector" idref="#_x0000_s1033"/>
        <o:r id="V:Rule21" type="connector" idref="#_x0000_s1067"/>
        <o:r id="V:Rule22" type="connector" idref="#_x0000_s1032"/>
        <o:r id="V:Rule23" type="connector" idref="#_x0000_s1057"/>
        <o:r id="V:Rule24" type="connector" idref="#_x0000_s1064"/>
        <o:r id="V:Rule25" type="connector" idref="#_x0000_s1068"/>
        <o:r id="V:Rule26" type="connector" idref="#_x0000_s1061"/>
        <o:r id="V:Rule27" type="connector" idref="#_x0000_s1031"/>
        <o:r id="V:Rule28" type="connector" idref="#_x0000_s1029"/>
        <o:r id="V:Rule29" type="connector" idref="#_x0000_s1065"/>
        <o:r id="V:Rule30" type="connector" idref="#_x0000_s1028"/>
        <o:r id="V:Rule31" type="connector" idref="#_x0000_s1063"/>
        <o:r id="V:Rule32" type="connector" idref="#_x0000_s1030"/>
        <o:r id="V:Rule33" type="connector" idref="#_x0000_s1034"/>
        <o:r id="V:Rule34" type="connector" idref="#_x0000_s106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445"/>
    <w:pPr>
      <w:bidi/>
    </w:pPr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D334C"/>
  </w:style>
  <w:style w:type="character" w:customStyle="1" w:styleId="apple-converted-space">
    <w:name w:val="apple-converted-space"/>
    <w:basedOn w:val="DefaultParagraphFont"/>
    <w:rsid w:val="003D334C"/>
  </w:style>
  <w:style w:type="paragraph" w:styleId="BalloonText">
    <w:name w:val="Balloon Text"/>
    <w:basedOn w:val="Normal"/>
    <w:link w:val="BalloonTextChar"/>
    <w:uiPriority w:val="99"/>
    <w:semiHidden/>
    <w:unhideWhenUsed/>
    <w:rsid w:val="001B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E4"/>
    <w:rPr>
      <w:rFonts w:ascii="Tahoma" w:hAnsi="Tahoma" w:cs="Tahoma"/>
      <w:sz w:val="16"/>
      <w:szCs w:val="16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DM-Com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khalid</cp:lastModifiedBy>
  <cp:revision>12</cp:revision>
  <dcterms:created xsi:type="dcterms:W3CDTF">2010-12-01T08:15:00Z</dcterms:created>
  <dcterms:modified xsi:type="dcterms:W3CDTF">2010-12-05T16:35:00Z</dcterms:modified>
</cp:coreProperties>
</file>