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661" w:rsidRDefault="00575661" w:rsidP="007D4B05">
      <w:pPr>
        <w:bidi/>
        <w:spacing w:before="75" w:after="100" w:afterAutospacing="1" w:line="360" w:lineRule="auto"/>
        <w:ind w:left="150"/>
        <w:jc w:val="center"/>
        <w:rPr>
          <w:rFonts w:ascii="Arabic Transparent" w:eastAsia="Times New Roman" w:hAnsi="Arabic Transparent" w:cs="sultan - free" w:hint="cs"/>
          <w:b/>
          <w:bCs/>
          <w:color w:val="000000"/>
          <w:sz w:val="41"/>
          <w:szCs w:val="52"/>
          <w:rtl/>
          <w:lang w:bidi="ar-AE"/>
        </w:rPr>
      </w:pPr>
    </w:p>
    <w:p w:rsidR="00575661" w:rsidRDefault="00575661" w:rsidP="00575661">
      <w:pPr>
        <w:bidi/>
        <w:spacing w:before="75" w:after="100" w:afterAutospacing="1" w:line="360" w:lineRule="auto"/>
        <w:ind w:left="150"/>
        <w:jc w:val="center"/>
        <w:rPr>
          <w:rFonts w:ascii="Arabic Transparent" w:eastAsia="Times New Roman" w:hAnsi="Arabic Transparent" w:cs="sultan - free" w:hint="cs"/>
          <w:b/>
          <w:bCs/>
          <w:color w:val="000000"/>
          <w:sz w:val="41"/>
          <w:szCs w:val="52"/>
          <w:rtl/>
          <w:lang w:bidi="ar-AE"/>
        </w:rPr>
      </w:pPr>
    </w:p>
    <w:p w:rsidR="00575661" w:rsidRDefault="00575661" w:rsidP="00575661">
      <w:pPr>
        <w:bidi/>
        <w:spacing w:before="75" w:after="100" w:afterAutospacing="1" w:line="360" w:lineRule="auto"/>
        <w:ind w:left="150"/>
        <w:jc w:val="center"/>
        <w:rPr>
          <w:rFonts w:ascii="Arabic Transparent" w:eastAsia="Times New Roman" w:hAnsi="Arabic Transparent" w:cs="sultan - free" w:hint="cs"/>
          <w:b/>
          <w:bCs/>
          <w:color w:val="000000"/>
          <w:sz w:val="41"/>
          <w:szCs w:val="52"/>
          <w:rtl/>
          <w:lang w:bidi="ar-AE"/>
        </w:rPr>
      </w:pPr>
    </w:p>
    <w:p w:rsidR="007D4B05" w:rsidRPr="005603EA" w:rsidRDefault="00FD3223" w:rsidP="00575661">
      <w:pPr>
        <w:bidi/>
        <w:spacing w:before="75" w:after="100" w:afterAutospacing="1" w:line="360" w:lineRule="auto"/>
        <w:ind w:left="150"/>
        <w:jc w:val="center"/>
        <w:rPr>
          <w:rFonts w:ascii="Arabic Transparent" w:eastAsia="Times New Roman" w:hAnsi="Arabic Transparent" w:cs="sultan - free"/>
          <w:b/>
          <w:bCs/>
          <w:sz w:val="89"/>
          <w:szCs w:val="52"/>
          <w:rtl/>
        </w:rPr>
      </w:pPr>
      <w:r>
        <w:rPr>
          <w:rFonts w:ascii="Arabic Transparent" w:eastAsia="Times New Roman" w:hAnsi="Arabic Transparent" w:cs="sultan - free"/>
          <w:b/>
          <w:bCs/>
          <w:noProof/>
          <w:sz w:val="89"/>
          <w:szCs w:val="52"/>
          <w:rtl/>
        </w:rPr>
        <w:pict>
          <v:rect id="_x0000_s1026" style="position:absolute;left:0;text-align:left;margin-left:124.5pt;margin-top:46.25pt;width:211.5pt;height:150.55pt;z-index:251658240">
            <v:fill r:id="rId6" o:title="UKGCAGAR7VWCABB5JPRCAJ4PK3LCA0Y1UKKCAZ66H8JCAG9G7IBCASZ4O70CA16I3BJCAVDTZ0OCA83R701CAYEERI6CAVFTLUVCASM0YH0CA67AQ4ACAX6YP4DCAQBYN1OCAADS0E2CADC3396CA1MY1H4" recolor="t" rotate="t" type="frame"/>
          </v:rect>
        </w:pict>
      </w:r>
      <w:r w:rsidR="007D4B05" w:rsidRPr="005603EA">
        <w:rPr>
          <w:rFonts w:ascii="Arabic Transparent" w:eastAsia="Times New Roman" w:hAnsi="Arabic Transparent" w:cs="sultan - free" w:hint="cs"/>
          <w:b/>
          <w:bCs/>
          <w:sz w:val="89"/>
          <w:szCs w:val="52"/>
          <w:rtl/>
        </w:rPr>
        <w:t>القضية الفلسطينية</w:t>
      </w: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5603EA" w:rsidP="005603EA">
      <w:pPr>
        <w:bidi/>
        <w:spacing w:before="75" w:after="100" w:afterAutospacing="1" w:line="360" w:lineRule="auto"/>
        <w:ind w:left="150"/>
        <w:jc w:val="right"/>
        <w:rPr>
          <w:rFonts w:ascii="Arabic Transparent" w:eastAsia="Times New Roman" w:hAnsi="Arabic Transparent" w:cs="sultan - free"/>
          <w:b/>
          <w:bCs/>
          <w:color w:val="000000"/>
          <w:sz w:val="52"/>
          <w:szCs w:val="52"/>
          <w:rtl/>
        </w:rPr>
      </w:pPr>
      <w:r>
        <w:rPr>
          <w:rFonts w:ascii="Arabic Transparent" w:eastAsia="Times New Roman" w:hAnsi="Arabic Transparent" w:cs="sultan - free" w:hint="cs"/>
          <w:b/>
          <w:bCs/>
          <w:color w:val="000000"/>
          <w:sz w:val="52"/>
          <w:szCs w:val="52"/>
          <w:rtl/>
        </w:rPr>
        <w:t xml:space="preserve">عمل الطالبات : </w:t>
      </w:r>
    </w:p>
    <w:p w:rsidR="00575661" w:rsidRDefault="00575661" w:rsidP="005603EA">
      <w:pPr>
        <w:bidi/>
        <w:spacing w:before="75" w:after="100" w:afterAutospacing="1" w:line="360" w:lineRule="auto"/>
        <w:ind w:left="150" w:hanging="1046"/>
        <w:rPr>
          <w:rFonts w:ascii="Arabic Transparent" w:eastAsia="Times New Roman" w:hAnsi="Arabic Transparent" w:cs="sultan - free" w:hint="cs"/>
          <w:color w:val="000000"/>
          <w:sz w:val="50"/>
          <w:szCs w:val="48"/>
          <w:rtl/>
        </w:rPr>
      </w:pPr>
    </w:p>
    <w:p w:rsidR="00575661" w:rsidRDefault="00575661" w:rsidP="00575661">
      <w:pPr>
        <w:bidi/>
        <w:spacing w:before="75" w:after="100" w:afterAutospacing="1" w:line="360" w:lineRule="auto"/>
        <w:ind w:left="150" w:hanging="1046"/>
        <w:rPr>
          <w:rFonts w:ascii="Arabic Transparent" w:eastAsia="Times New Roman" w:hAnsi="Arabic Transparent" w:cs="sultan - free" w:hint="cs"/>
          <w:color w:val="000000"/>
          <w:sz w:val="50"/>
          <w:szCs w:val="48"/>
          <w:rtl/>
        </w:rPr>
      </w:pPr>
    </w:p>
    <w:p w:rsidR="00EF0C42" w:rsidRPr="005603EA" w:rsidRDefault="007D4B05" w:rsidP="00575661">
      <w:pPr>
        <w:bidi/>
        <w:spacing w:before="75" w:after="100" w:afterAutospacing="1" w:line="360" w:lineRule="auto"/>
        <w:ind w:left="150" w:hanging="1046"/>
        <w:rPr>
          <w:rFonts w:ascii="Arabic Transparent" w:eastAsia="Times New Roman" w:hAnsi="Arabic Transparent" w:cs="sultan - free"/>
          <w:b/>
          <w:bCs/>
          <w:color w:val="000000"/>
          <w:sz w:val="52"/>
          <w:szCs w:val="52"/>
          <w:rtl/>
        </w:rPr>
      </w:pPr>
      <w:r w:rsidRPr="005603EA">
        <w:rPr>
          <w:rFonts w:ascii="Arabic Transparent" w:eastAsia="Times New Roman" w:hAnsi="Arabic Transparent" w:cs="sultan - free" w:hint="cs"/>
          <w:b/>
          <w:bCs/>
          <w:color w:val="000000"/>
          <w:sz w:val="52"/>
          <w:szCs w:val="52"/>
          <w:rtl/>
        </w:rPr>
        <w:lastRenderedPageBreak/>
        <w:t xml:space="preserve">المقدمة </w:t>
      </w:r>
      <w:r w:rsidR="005603EA">
        <w:rPr>
          <w:rFonts w:ascii="Arabic Transparent" w:eastAsia="Times New Roman" w:hAnsi="Arabic Transparent" w:cs="sultan - free" w:hint="cs"/>
          <w:b/>
          <w:bCs/>
          <w:color w:val="000000"/>
          <w:sz w:val="52"/>
          <w:szCs w:val="52"/>
          <w:rtl/>
        </w:rPr>
        <w:t>:</w:t>
      </w:r>
    </w:p>
    <w:p w:rsidR="007D4B05" w:rsidRPr="000864ED" w:rsidRDefault="007D4B05" w:rsidP="000864ED">
      <w:pPr>
        <w:ind w:left="-426" w:right="-329" w:hanging="495"/>
        <w:jc w:val="right"/>
        <w:rPr>
          <w:rFonts w:ascii="Traditional Arabic" w:hAnsi="Traditional Arabic" w:cs="sultan - free"/>
          <w:sz w:val="48"/>
          <w:szCs w:val="48"/>
          <w:lang w:bidi="ar-AE"/>
        </w:rPr>
      </w:pPr>
      <w:r w:rsidRPr="000864ED">
        <w:rPr>
          <w:rFonts w:ascii="Traditional Arabic" w:hAnsi="Traditional Arabic" w:cs="sultan - free"/>
          <w:sz w:val="48"/>
          <w:szCs w:val="48"/>
          <w:rtl/>
        </w:rPr>
        <w:t>الحمد لله رب العالمين والصلاة والسلام على أشرف المرسلين وعلى آله وصحبه أجمعين ومن اتب</w:t>
      </w:r>
      <w:r w:rsidR="000864ED">
        <w:rPr>
          <w:rFonts w:ascii="Traditional Arabic" w:hAnsi="Traditional Arabic" w:cs="sultan - free"/>
          <w:sz w:val="48"/>
          <w:szCs w:val="48"/>
          <w:rtl/>
        </w:rPr>
        <w:t xml:space="preserve">ع هداه إلى يوم الدين , أما بعد </w:t>
      </w:r>
      <w:r w:rsidR="000864ED">
        <w:rPr>
          <w:rFonts w:ascii="Traditional Arabic" w:hAnsi="Traditional Arabic" w:cs="sultan - free" w:hint="cs"/>
          <w:sz w:val="48"/>
          <w:szCs w:val="48"/>
          <w:rtl/>
        </w:rPr>
        <w:t>...</w:t>
      </w:r>
      <w:r w:rsidRPr="000864ED">
        <w:rPr>
          <w:rFonts w:ascii="Traditional Arabic" w:hAnsi="Traditional Arabic" w:cs="sultan - free"/>
          <w:sz w:val="48"/>
          <w:szCs w:val="48"/>
          <w:rtl/>
        </w:rPr>
        <w:cr/>
      </w:r>
    </w:p>
    <w:p w:rsidR="007D4B05" w:rsidRPr="000864ED" w:rsidRDefault="007D4B05" w:rsidP="000864ED">
      <w:pPr>
        <w:ind w:left="-426" w:right="-329" w:hanging="495"/>
        <w:jc w:val="right"/>
        <w:rPr>
          <w:rFonts w:ascii="Traditional Arabic" w:hAnsi="Traditional Arabic" w:cs="sultan - free"/>
          <w:sz w:val="48"/>
          <w:szCs w:val="48"/>
          <w:rtl/>
        </w:rPr>
      </w:pPr>
      <w:r w:rsidRPr="000864ED">
        <w:rPr>
          <w:rFonts w:ascii="Traditional Arabic" w:hAnsi="Traditional Arabic" w:cs="sultan - free"/>
          <w:sz w:val="48"/>
          <w:szCs w:val="48"/>
          <w:rtl/>
        </w:rPr>
        <w:t xml:space="preserve">إن هذا البحث المتواضع يتناول موضوع </w:t>
      </w:r>
      <w:r w:rsidRPr="000864ED">
        <w:rPr>
          <w:rFonts w:ascii="Traditional Arabic" w:hAnsi="Traditional Arabic" w:cs="sultan - free" w:hint="cs"/>
          <w:sz w:val="48"/>
          <w:szCs w:val="48"/>
          <w:rtl/>
        </w:rPr>
        <w:t xml:space="preserve">القضية الفلسطينية </w:t>
      </w:r>
    </w:p>
    <w:p w:rsidR="007D4B05" w:rsidRPr="000864ED" w:rsidRDefault="007D4B05" w:rsidP="000864ED">
      <w:pPr>
        <w:ind w:left="-426" w:right="-329" w:hanging="495"/>
        <w:jc w:val="right"/>
        <w:rPr>
          <w:rFonts w:ascii="Traditional Arabic" w:hAnsi="Traditional Arabic" w:cs="sultan - free"/>
          <w:sz w:val="48"/>
          <w:szCs w:val="48"/>
          <w:rtl/>
        </w:rPr>
      </w:pPr>
      <w:r w:rsidRPr="000864ED">
        <w:rPr>
          <w:rFonts w:ascii="Traditional Arabic" w:hAnsi="Traditional Arabic" w:cs="sultan - free"/>
          <w:sz w:val="48"/>
          <w:szCs w:val="48"/>
          <w:rtl/>
        </w:rPr>
        <w:t>وقد استعنت في بحثي بمصادر أفادتني كثيرا في التوصل إلى معلومات مهمة تخص هذا الموضوع, وحرصت على صياغة بحثي بطريقة سهلة موجزة آمل أن ترضى كل قارئ.</w:t>
      </w:r>
    </w:p>
    <w:p w:rsidR="007D4B05" w:rsidRPr="000864ED" w:rsidRDefault="007D4B05" w:rsidP="000864ED">
      <w:pPr>
        <w:ind w:left="-426" w:right="-329" w:hanging="495"/>
        <w:jc w:val="right"/>
        <w:rPr>
          <w:rFonts w:ascii="Traditional Arabic" w:hAnsi="Traditional Arabic" w:cs="sultan - free"/>
          <w:color w:val="000000"/>
          <w:sz w:val="48"/>
          <w:szCs w:val="48"/>
          <w:lang w:bidi="ar-AE"/>
        </w:rPr>
      </w:pPr>
      <w:r w:rsidRPr="000864ED">
        <w:rPr>
          <w:rFonts w:ascii="Traditional Arabic" w:hAnsi="Traditional Arabic" w:cs="sultan - free"/>
          <w:sz w:val="48"/>
          <w:szCs w:val="48"/>
          <w:rtl/>
        </w:rPr>
        <w:t xml:space="preserve">أرجو أن ينال هذا الموضوع إعجابكم وأتقدم بالشكر لكل من ساعدني في إتمام هذا </w:t>
      </w:r>
      <w:r w:rsidR="005603EA" w:rsidRPr="000864ED">
        <w:rPr>
          <w:rFonts w:ascii="Traditional Arabic" w:hAnsi="Traditional Arabic" w:cs="sultan - free" w:hint="cs"/>
          <w:sz w:val="48"/>
          <w:szCs w:val="48"/>
          <w:rtl/>
        </w:rPr>
        <w:t>البحث من زميل</w:t>
      </w:r>
      <w:r w:rsidR="000864ED" w:rsidRPr="000864ED">
        <w:rPr>
          <w:rFonts w:ascii="Traditional Arabic" w:hAnsi="Traditional Arabic" w:cs="sultan - free" w:hint="cs"/>
          <w:sz w:val="48"/>
          <w:szCs w:val="48"/>
          <w:rtl/>
        </w:rPr>
        <w:t>اتي في المدرسة و معلمتي الفاضلة...</w:t>
      </w:r>
    </w:p>
    <w:p w:rsidR="007D4B05" w:rsidRDefault="007D4B05" w:rsidP="000864ED">
      <w:pPr>
        <w:bidi/>
        <w:spacing w:before="75" w:after="100" w:afterAutospacing="1" w:line="360" w:lineRule="auto"/>
        <w:ind w:left="-426" w:right="-329" w:hanging="495"/>
        <w:rPr>
          <w:rFonts w:ascii="Arabic Transparent" w:eastAsia="Times New Roman" w:hAnsi="Arabic Transparent" w:cs="Times New Roman"/>
          <w:b/>
          <w:bCs/>
          <w:color w:val="000000"/>
          <w:sz w:val="27"/>
          <w:szCs w:val="27"/>
          <w:rtl/>
        </w:rPr>
      </w:pPr>
    </w:p>
    <w:p w:rsidR="00EF0C42" w:rsidRDefault="00EF0C42" w:rsidP="00EF0C42">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EF0C42" w:rsidRDefault="00EF0C42" w:rsidP="00EF0C42">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0864ED" w:rsidRDefault="000864ED" w:rsidP="000864ED">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0864ED" w:rsidRDefault="000864ED" w:rsidP="000864ED">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EF0C42" w:rsidRDefault="00EF0C42" w:rsidP="00EF0C42">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B46F38" w:rsidRPr="00C42D3F" w:rsidRDefault="00E16245" w:rsidP="00B46F38">
      <w:pPr>
        <w:bidi/>
        <w:spacing w:before="75" w:after="100" w:afterAutospacing="1" w:line="360" w:lineRule="auto"/>
        <w:ind w:left="150"/>
        <w:jc w:val="center"/>
        <w:rPr>
          <w:rFonts w:ascii="Arabic Transparent" w:eastAsia="Times New Roman" w:hAnsi="Arabic Transparent" w:cs="sultan - free"/>
          <w:b/>
          <w:bCs/>
          <w:sz w:val="50"/>
          <w:szCs w:val="48"/>
          <w:rtl/>
        </w:rPr>
      </w:pPr>
      <w:r w:rsidRPr="00C42D3F">
        <w:rPr>
          <w:rFonts w:ascii="Arabic Transparent" w:eastAsia="Times New Roman" w:hAnsi="Arabic Transparent" w:cs="sultan - free" w:hint="cs"/>
          <w:b/>
          <w:bCs/>
          <w:sz w:val="50"/>
          <w:szCs w:val="48"/>
          <w:rtl/>
        </w:rPr>
        <w:lastRenderedPageBreak/>
        <w:t xml:space="preserve">الفهرس </w:t>
      </w:r>
    </w:p>
    <w:p w:rsidR="000864ED" w:rsidRPr="00C42D3F" w:rsidRDefault="00C42D3F" w:rsidP="00C42D3F">
      <w:pPr>
        <w:bidi/>
        <w:spacing w:before="75" w:after="100" w:afterAutospacing="1" w:line="360" w:lineRule="auto"/>
        <w:ind w:left="-329"/>
        <w:rPr>
          <w:rFonts w:ascii="Arabic Transparent" w:eastAsia="Times New Roman" w:hAnsi="Arabic Transparent" w:cs="sultan - free"/>
          <w:sz w:val="38"/>
          <w:szCs w:val="36"/>
        </w:rPr>
      </w:pPr>
      <w:r w:rsidRPr="00C42D3F">
        <w:rPr>
          <w:rFonts w:ascii="Arabic Transparent" w:eastAsia="Times New Roman" w:hAnsi="Arabic Transparent" w:cs="sultan - free" w:hint="cs"/>
          <w:sz w:val="38"/>
          <w:szCs w:val="36"/>
          <w:rtl/>
        </w:rPr>
        <w:t xml:space="preserve">          </w:t>
      </w:r>
      <w:r w:rsidR="000864ED" w:rsidRPr="00C42D3F">
        <w:rPr>
          <w:rFonts w:ascii="Arabic Transparent" w:eastAsia="Times New Roman" w:hAnsi="Arabic Transparent" w:cs="sultan - free" w:hint="cs"/>
          <w:sz w:val="38"/>
          <w:szCs w:val="36"/>
          <w:rtl/>
        </w:rPr>
        <w:t>مقدمة البحث .......................</w:t>
      </w:r>
      <w:r w:rsidR="000A0469" w:rsidRPr="00C42D3F">
        <w:rPr>
          <w:rFonts w:ascii="Arabic Transparent" w:eastAsia="Times New Roman" w:hAnsi="Arabic Transparent" w:cs="sultan - free"/>
          <w:sz w:val="38"/>
          <w:szCs w:val="36"/>
        </w:rPr>
        <w:t>(4)</w:t>
      </w:r>
    </w:p>
    <w:p w:rsidR="005603EA" w:rsidRPr="00C42D3F" w:rsidRDefault="005603EA" w:rsidP="00E16245">
      <w:pPr>
        <w:bidi/>
        <w:spacing w:before="75" w:after="100" w:afterAutospacing="1" w:line="360" w:lineRule="auto"/>
        <w:ind w:left="150"/>
        <w:rPr>
          <w:rFonts w:ascii="Arabic Transparent" w:eastAsia="Times New Roman" w:hAnsi="Arabic Transparent" w:cs="sultan - free"/>
          <w:b/>
          <w:bCs/>
          <w:sz w:val="46"/>
          <w:szCs w:val="40"/>
          <w:rtl/>
        </w:rPr>
      </w:pPr>
      <w:r w:rsidRPr="00C42D3F">
        <w:rPr>
          <w:rFonts w:ascii="Arabic Transparent" w:eastAsia="Times New Roman" w:hAnsi="Arabic Transparent" w:cs="sultan - free" w:hint="cs"/>
          <w:b/>
          <w:bCs/>
          <w:sz w:val="46"/>
          <w:szCs w:val="40"/>
          <w:rtl/>
        </w:rPr>
        <w:t xml:space="preserve">الفصل الاول </w:t>
      </w:r>
    </w:p>
    <w:p w:rsidR="00B46F38" w:rsidRPr="00C42D3F" w:rsidRDefault="005603EA" w:rsidP="005603EA">
      <w:pPr>
        <w:bidi/>
        <w:spacing w:before="75" w:after="100" w:afterAutospacing="1" w:line="360" w:lineRule="auto"/>
        <w:ind w:left="150" w:firstLine="372"/>
        <w:rPr>
          <w:rFonts w:ascii="Arabic Transparent" w:eastAsia="Times New Roman" w:hAnsi="Arabic Transparent" w:cs="sultan - free"/>
          <w:sz w:val="40"/>
          <w:szCs w:val="36"/>
          <w:lang w:bidi="ar-AE"/>
        </w:rPr>
      </w:pPr>
      <w:r w:rsidRPr="00C42D3F">
        <w:rPr>
          <w:rFonts w:ascii="Arabic Transparent" w:eastAsia="Times New Roman" w:hAnsi="Arabic Transparent" w:cs="sultan - free" w:hint="cs"/>
          <w:sz w:val="40"/>
          <w:szCs w:val="36"/>
          <w:rtl/>
        </w:rPr>
        <w:t xml:space="preserve">   </w:t>
      </w:r>
      <w:r w:rsidR="00B46F38" w:rsidRPr="00C42D3F">
        <w:rPr>
          <w:rFonts w:ascii="Arabic Transparent" w:eastAsia="Times New Roman" w:hAnsi="Arabic Transparent" w:cs="sultan - free"/>
          <w:sz w:val="40"/>
          <w:szCs w:val="36"/>
          <w:rtl/>
        </w:rPr>
        <w:t>وعد بلفور وخلفياته</w:t>
      </w:r>
      <w:r w:rsidRPr="00C42D3F">
        <w:rPr>
          <w:rFonts w:ascii="Arabic Transparent" w:eastAsia="Times New Roman" w:hAnsi="Arabic Transparent" w:cs="sultan - free" w:hint="cs"/>
          <w:sz w:val="40"/>
          <w:szCs w:val="36"/>
          <w:rtl/>
        </w:rPr>
        <w:t>..................</w:t>
      </w:r>
      <w:r w:rsidR="000A0469" w:rsidRPr="00C42D3F">
        <w:rPr>
          <w:rFonts w:ascii="Arabic Transparent" w:eastAsia="Times New Roman" w:hAnsi="Arabic Transparent" w:cs="sultan - free"/>
          <w:sz w:val="40"/>
          <w:szCs w:val="36"/>
          <w:lang w:bidi="ar-AE"/>
        </w:rPr>
        <w:t>(5)</w:t>
      </w:r>
    </w:p>
    <w:p w:rsidR="00B46F38" w:rsidRPr="00C42D3F" w:rsidRDefault="005603EA" w:rsidP="005603EA">
      <w:pPr>
        <w:bidi/>
        <w:spacing w:before="75" w:after="100" w:afterAutospacing="1" w:line="360" w:lineRule="auto"/>
        <w:ind w:left="150" w:firstLine="372"/>
        <w:rPr>
          <w:rFonts w:ascii="Arabic Transparent" w:eastAsia="Times New Roman" w:hAnsi="Arabic Transparent" w:cs="sultan - free"/>
          <w:sz w:val="40"/>
          <w:szCs w:val="36"/>
          <w:lang w:bidi="ar-AE"/>
        </w:rPr>
      </w:pPr>
      <w:r w:rsidRPr="00C42D3F">
        <w:rPr>
          <w:rFonts w:ascii="Arabic Transparent" w:eastAsia="Times New Roman" w:hAnsi="Arabic Transparent" w:cs="sultan - free" w:hint="cs"/>
          <w:sz w:val="40"/>
          <w:szCs w:val="36"/>
          <w:rtl/>
        </w:rPr>
        <w:t xml:space="preserve">   </w:t>
      </w:r>
      <w:r w:rsidR="00B46F38" w:rsidRPr="00C42D3F">
        <w:rPr>
          <w:rFonts w:ascii="Arabic Transparent" w:eastAsia="Times New Roman" w:hAnsi="Arabic Transparent" w:cs="sultan - free"/>
          <w:sz w:val="40"/>
          <w:szCs w:val="36"/>
          <w:rtl/>
        </w:rPr>
        <w:t>العراق كوطن بديل</w:t>
      </w:r>
      <w:r w:rsidRPr="00C42D3F">
        <w:rPr>
          <w:rFonts w:ascii="Arabic Transparent" w:eastAsia="Times New Roman" w:hAnsi="Arabic Transparent" w:cs="sultan - free" w:hint="cs"/>
          <w:sz w:val="40"/>
          <w:szCs w:val="36"/>
          <w:rtl/>
        </w:rPr>
        <w:t>...................</w:t>
      </w:r>
      <w:r w:rsidR="000A0469" w:rsidRPr="00C42D3F">
        <w:rPr>
          <w:rFonts w:ascii="Arabic Transparent" w:eastAsia="Times New Roman" w:hAnsi="Arabic Transparent" w:cs="sultan - free"/>
          <w:sz w:val="40"/>
          <w:szCs w:val="36"/>
          <w:lang w:bidi="ar-AE"/>
        </w:rPr>
        <w:t>(7)</w:t>
      </w:r>
    </w:p>
    <w:p w:rsidR="005603EA" w:rsidRPr="00C42D3F" w:rsidRDefault="005603EA" w:rsidP="005603EA">
      <w:pPr>
        <w:bidi/>
        <w:spacing w:before="75" w:after="100" w:afterAutospacing="1" w:line="360" w:lineRule="auto"/>
        <w:ind w:left="150"/>
        <w:rPr>
          <w:rFonts w:ascii="Arabic Transparent" w:eastAsia="Times New Roman" w:hAnsi="Arabic Transparent" w:cs="sultan - free"/>
          <w:b/>
          <w:bCs/>
          <w:sz w:val="46"/>
          <w:szCs w:val="40"/>
          <w:rtl/>
        </w:rPr>
      </w:pPr>
      <w:r w:rsidRPr="00C42D3F">
        <w:rPr>
          <w:rFonts w:ascii="Arabic Transparent" w:eastAsia="Times New Roman" w:hAnsi="Arabic Transparent" w:cs="sultan - free" w:hint="cs"/>
          <w:b/>
          <w:bCs/>
          <w:sz w:val="46"/>
          <w:szCs w:val="40"/>
          <w:rtl/>
        </w:rPr>
        <w:t>الفصل الثاني</w:t>
      </w:r>
    </w:p>
    <w:p w:rsidR="00B46F38" w:rsidRPr="00C42D3F" w:rsidRDefault="005603EA" w:rsidP="005603EA">
      <w:pPr>
        <w:bidi/>
        <w:spacing w:before="75" w:after="100" w:afterAutospacing="1" w:line="360" w:lineRule="auto"/>
        <w:ind w:left="150" w:firstLine="372"/>
        <w:rPr>
          <w:rFonts w:ascii="Arabic Transparent" w:eastAsia="Times New Roman" w:hAnsi="Arabic Transparent" w:cs="sultan - free"/>
          <w:sz w:val="40"/>
          <w:szCs w:val="36"/>
          <w:lang w:bidi="ar-AE"/>
        </w:rPr>
      </w:pPr>
      <w:r w:rsidRPr="00C42D3F">
        <w:rPr>
          <w:rFonts w:ascii="Arabic Transparent" w:eastAsia="Times New Roman" w:hAnsi="Arabic Transparent" w:cs="sultan - free" w:hint="cs"/>
          <w:sz w:val="40"/>
          <w:szCs w:val="36"/>
          <w:rtl/>
        </w:rPr>
        <w:t xml:space="preserve">   </w:t>
      </w:r>
      <w:r w:rsidR="00B46F38" w:rsidRPr="00C42D3F">
        <w:rPr>
          <w:rFonts w:ascii="Arabic Transparent" w:eastAsia="Times New Roman" w:hAnsi="Arabic Transparent" w:cs="sultan - free"/>
          <w:sz w:val="40"/>
          <w:szCs w:val="36"/>
          <w:rtl/>
        </w:rPr>
        <w:t>بن غوريون وتقسيم المنطقة</w:t>
      </w:r>
      <w:r w:rsidRPr="00C42D3F">
        <w:rPr>
          <w:rFonts w:ascii="Arabic Transparent" w:eastAsia="Times New Roman" w:hAnsi="Arabic Transparent" w:cs="sultan - free" w:hint="cs"/>
          <w:sz w:val="40"/>
          <w:szCs w:val="36"/>
          <w:rtl/>
        </w:rPr>
        <w:t>..............</w:t>
      </w:r>
      <w:r w:rsidR="000A0469" w:rsidRPr="00C42D3F">
        <w:rPr>
          <w:rFonts w:ascii="Arabic Transparent" w:eastAsia="Times New Roman" w:hAnsi="Arabic Transparent" w:cs="sultan - free"/>
          <w:sz w:val="40"/>
          <w:szCs w:val="36"/>
          <w:lang w:bidi="ar-AE"/>
        </w:rPr>
        <w:t>(9)</w:t>
      </w:r>
    </w:p>
    <w:p w:rsidR="005603EA" w:rsidRPr="00C42D3F" w:rsidRDefault="005603EA" w:rsidP="005603EA">
      <w:pPr>
        <w:bidi/>
        <w:spacing w:before="75" w:after="100" w:afterAutospacing="1" w:line="360" w:lineRule="auto"/>
        <w:ind w:left="150"/>
        <w:rPr>
          <w:rFonts w:ascii="Arabic Transparent" w:eastAsia="Times New Roman" w:hAnsi="Arabic Transparent" w:cs="sultan - free"/>
          <w:b/>
          <w:bCs/>
          <w:sz w:val="46"/>
          <w:szCs w:val="40"/>
          <w:rtl/>
        </w:rPr>
      </w:pPr>
      <w:r w:rsidRPr="00C42D3F">
        <w:rPr>
          <w:rFonts w:ascii="Arabic Transparent" w:eastAsia="Times New Roman" w:hAnsi="Arabic Transparent" w:cs="sultan - free" w:hint="cs"/>
          <w:b/>
          <w:bCs/>
          <w:sz w:val="46"/>
          <w:szCs w:val="40"/>
          <w:rtl/>
        </w:rPr>
        <w:t xml:space="preserve">الفصل الثالث </w:t>
      </w:r>
    </w:p>
    <w:p w:rsidR="00B46F38" w:rsidRPr="00C42D3F" w:rsidRDefault="005603EA" w:rsidP="005603EA">
      <w:pPr>
        <w:bidi/>
        <w:spacing w:before="75" w:after="100" w:afterAutospacing="1" w:line="360" w:lineRule="auto"/>
        <w:ind w:left="150" w:firstLine="372"/>
        <w:rPr>
          <w:rFonts w:ascii="Arabic Transparent" w:eastAsia="Times New Roman" w:hAnsi="Arabic Transparent" w:cs="sultan - free"/>
          <w:sz w:val="40"/>
          <w:szCs w:val="36"/>
          <w:lang w:bidi="ar-AE"/>
        </w:rPr>
      </w:pPr>
      <w:r w:rsidRPr="00C42D3F">
        <w:rPr>
          <w:rFonts w:ascii="Arabic Transparent" w:eastAsia="Times New Roman" w:hAnsi="Arabic Transparent" w:cs="sultan - free" w:hint="cs"/>
          <w:sz w:val="40"/>
          <w:szCs w:val="36"/>
          <w:rtl/>
        </w:rPr>
        <w:t xml:space="preserve"> </w:t>
      </w:r>
      <w:r w:rsidR="00B46F38" w:rsidRPr="00C42D3F">
        <w:rPr>
          <w:rFonts w:ascii="Arabic Transparent" w:eastAsia="Times New Roman" w:hAnsi="Arabic Transparent" w:cs="sultan - free"/>
          <w:sz w:val="40"/>
          <w:szCs w:val="36"/>
          <w:rtl/>
        </w:rPr>
        <w:t>وثائق بريطانية سرية </w:t>
      </w:r>
      <w:r w:rsidRPr="00C42D3F">
        <w:rPr>
          <w:rFonts w:ascii="Arabic Transparent" w:eastAsia="Times New Roman" w:hAnsi="Arabic Transparent" w:cs="sultan - free" w:hint="cs"/>
          <w:sz w:val="40"/>
          <w:szCs w:val="36"/>
          <w:rtl/>
        </w:rPr>
        <w:t>.................</w:t>
      </w:r>
      <w:r w:rsidR="000A0469" w:rsidRPr="00C42D3F">
        <w:rPr>
          <w:rFonts w:ascii="Arabic Transparent" w:eastAsia="Times New Roman" w:hAnsi="Arabic Transparent" w:cs="sultan - free"/>
          <w:sz w:val="40"/>
          <w:szCs w:val="36"/>
          <w:lang w:bidi="ar-AE"/>
        </w:rPr>
        <w:t>(10)</w:t>
      </w:r>
    </w:p>
    <w:p w:rsidR="00C42D3F" w:rsidRPr="00C42D3F" w:rsidRDefault="00B46F38" w:rsidP="00C42D3F">
      <w:pPr>
        <w:bidi/>
        <w:spacing w:before="75" w:after="100" w:afterAutospacing="1" w:line="360" w:lineRule="auto"/>
        <w:ind w:left="150" w:firstLine="372"/>
        <w:rPr>
          <w:rFonts w:ascii="Arabic Transparent" w:eastAsia="Times New Roman" w:hAnsi="Arabic Transparent" w:cs="sultan - free"/>
          <w:sz w:val="40"/>
          <w:szCs w:val="36"/>
          <w:rtl/>
          <w:lang w:bidi="ar-AE"/>
        </w:rPr>
      </w:pPr>
      <w:r w:rsidRPr="00C42D3F">
        <w:rPr>
          <w:rFonts w:ascii="Arabic Transparent" w:eastAsia="Times New Roman" w:hAnsi="Arabic Transparent" w:cs="sultan - free"/>
          <w:sz w:val="40"/>
          <w:szCs w:val="36"/>
          <w:rtl/>
        </w:rPr>
        <w:t>أميركا أفرغت المشكلة </w:t>
      </w:r>
      <w:r w:rsidR="005603EA" w:rsidRPr="00C42D3F">
        <w:rPr>
          <w:rFonts w:ascii="Arabic Transparent" w:eastAsia="Times New Roman" w:hAnsi="Arabic Transparent" w:cs="sultan - free" w:hint="cs"/>
          <w:sz w:val="40"/>
          <w:szCs w:val="36"/>
          <w:rtl/>
        </w:rPr>
        <w:t>................</w:t>
      </w:r>
      <w:r w:rsidR="000A0469" w:rsidRPr="00C42D3F">
        <w:rPr>
          <w:rFonts w:ascii="Arabic Transparent" w:eastAsia="Times New Roman" w:hAnsi="Arabic Transparent" w:cs="sultan - free"/>
          <w:sz w:val="40"/>
          <w:szCs w:val="36"/>
          <w:lang w:bidi="ar-AE"/>
        </w:rPr>
        <w:t>(11)</w:t>
      </w:r>
    </w:p>
    <w:p w:rsidR="00C42D3F" w:rsidRDefault="00C42D3F" w:rsidP="00C42D3F">
      <w:pPr>
        <w:bidi/>
        <w:spacing w:before="75" w:after="100" w:afterAutospacing="1" w:line="360" w:lineRule="auto"/>
        <w:ind w:left="150"/>
        <w:rPr>
          <w:rFonts w:ascii="Arabic Transparent" w:eastAsia="Times New Roman" w:hAnsi="Arabic Transparent" w:cs="sultan - free"/>
          <w:sz w:val="38"/>
          <w:szCs w:val="36"/>
          <w:rtl/>
          <w:lang w:bidi="ar-AE"/>
        </w:rPr>
      </w:pPr>
      <w:r w:rsidRPr="00C42D3F">
        <w:rPr>
          <w:rFonts w:ascii="Arabic Transparent" w:eastAsia="Times New Roman" w:hAnsi="Arabic Transparent" w:cs="sultan - free" w:hint="cs"/>
          <w:sz w:val="38"/>
          <w:szCs w:val="36"/>
          <w:rtl/>
        </w:rPr>
        <w:t xml:space="preserve">      </w:t>
      </w:r>
      <w:r w:rsidRPr="00C42D3F">
        <w:rPr>
          <w:rFonts w:ascii="Arabic Transparent" w:eastAsia="Times New Roman" w:hAnsi="Arabic Transparent" w:cs="sultan - free"/>
          <w:sz w:val="38"/>
          <w:szCs w:val="36"/>
          <w:rtl/>
        </w:rPr>
        <w:t>اللاجئون في الدول العربية </w:t>
      </w:r>
      <w:r w:rsidRPr="00C42D3F">
        <w:rPr>
          <w:rFonts w:ascii="Arabic Transparent" w:eastAsia="Times New Roman" w:hAnsi="Arabic Transparent" w:cs="sultan - free" w:hint="cs"/>
          <w:sz w:val="38"/>
          <w:szCs w:val="36"/>
          <w:rtl/>
        </w:rPr>
        <w:t>................</w:t>
      </w:r>
      <w:r w:rsidRPr="00C42D3F">
        <w:rPr>
          <w:rFonts w:ascii="Arabic Transparent" w:eastAsia="Times New Roman" w:hAnsi="Arabic Transparent" w:cs="sultan - free"/>
          <w:sz w:val="38"/>
          <w:szCs w:val="36"/>
        </w:rPr>
        <w:t>(1</w:t>
      </w:r>
      <w:r>
        <w:rPr>
          <w:rFonts w:ascii="Arabic Transparent" w:eastAsia="Times New Roman" w:hAnsi="Arabic Transparent" w:cs="sultan - free"/>
          <w:sz w:val="38"/>
          <w:szCs w:val="36"/>
        </w:rPr>
        <w:t>3</w:t>
      </w:r>
      <w:r w:rsidRPr="00C42D3F">
        <w:rPr>
          <w:rFonts w:ascii="Arabic Transparent" w:eastAsia="Times New Roman" w:hAnsi="Arabic Transparent" w:cs="sultan - free"/>
          <w:sz w:val="38"/>
          <w:szCs w:val="36"/>
        </w:rPr>
        <w:t>)</w:t>
      </w:r>
    </w:p>
    <w:p w:rsidR="00C42D3F" w:rsidRPr="00C42D3F" w:rsidRDefault="00C42D3F" w:rsidP="00C42D3F">
      <w:pPr>
        <w:bidi/>
        <w:spacing w:before="75" w:after="100" w:afterAutospacing="1" w:line="360" w:lineRule="auto"/>
        <w:ind w:left="-329"/>
        <w:rPr>
          <w:rFonts w:ascii="Arabic Transparent" w:eastAsia="Times New Roman" w:hAnsi="Arabic Transparent" w:cs="sultan - free"/>
          <w:sz w:val="38"/>
          <w:szCs w:val="36"/>
          <w:lang w:bidi="ar-AE"/>
        </w:rPr>
      </w:pPr>
      <w:r>
        <w:rPr>
          <w:rFonts w:ascii="Arabic Transparent" w:eastAsia="Times New Roman" w:hAnsi="Arabic Transparent" w:cs="sultan - free" w:hint="cs"/>
          <w:sz w:val="38"/>
          <w:szCs w:val="36"/>
          <w:rtl/>
          <w:lang w:bidi="ar-AE"/>
        </w:rPr>
        <w:t>الخاتمة ..............................</w:t>
      </w:r>
      <w:r>
        <w:rPr>
          <w:rFonts w:ascii="Arabic Transparent" w:eastAsia="Times New Roman" w:hAnsi="Arabic Transparent" w:cs="sultan - free"/>
          <w:sz w:val="38"/>
          <w:szCs w:val="36"/>
          <w:lang w:bidi="ar-AE"/>
        </w:rPr>
        <w:t>(14)</w:t>
      </w:r>
    </w:p>
    <w:p w:rsidR="000864ED" w:rsidRPr="000864ED" w:rsidRDefault="000864ED" w:rsidP="00C42D3F">
      <w:pPr>
        <w:bidi/>
        <w:spacing w:before="75" w:after="100" w:afterAutospacing="1" w:line="360" w:lineRule="auto"/>
        <w:ind w:left="150"/>
        <w:rPr>
          <w:rFonts w:ascii="Arabic Transparent" w:eastAsia="Times New Roman" w:hAnsi="Arabic Transparent" w:cs="sultan - free"/>
          <w:b/>
          <w:bCs/>
          <w:color w:val="000000"/>
          <w:sz w:val="29"/>
          <w:szCs w:val="28"/>
          <w:rtl/>
        </w:rPr>
      </w:pPr>
      <w:r w:rsidRPr="000864ED">
        <w:rPr>
          <w:rFonts w:ascii="Arabic Transparent" w:eastAsia="Times New Roman" w:hAnsi="Arabic Transparent" w:cs="sultan - free" w:hint="cs"/>
          <w:b/>
          <w:bCs/>
          <w:color w:val="000000"/>
          <w:sz w:val="29"/>
          <w:szCs w:val="28"/>
          <w:rtl/>
        </w:rPr>
        <w:lastRenderedPageBreak/>
        <w:t>مقدمة البحث ...</w:t>
      </w:r>
    </w:p>
    <w:p w:rsidR="00EF0C42" w:rsidRPr="000864ED" w:rsidRDefault="007D4B05" w:rsidP="0041682F">
      <w:pPr>
        <w:bidi/>
        <w:spacing w:before="75" w:after="100" w:afterAutospacing="1" w:line="360" w:lineRule="auto"/>
        <w:ind w:left="-329" w:hanging="337"/>
        <w:rPr>
          <w:rFonts w:ascii="Arabic Transparent" w:eastAsia="Times New Roman" w:hAnsi="Arabic Transparent" w:cs="sultan - free"/>
          <w:color w:val="000000"/>
          <w:sz w:val="26"/>
          <w:szCs w:val="28"/>
          <w:rtl/>
        </w:rPr>
      </w:pPr>
      <w:r w:rsidRPr="000864ED">
        <w:rPr>
          <w:rFonts w:ascii="Arabic Transparent" w:eastAsia="Times New Roman" w:hAnsi="Arabic Transparent" w:cs="sultan - free"/>
          <w:color w:val="000000"/>
          <w:sz w:val="29"/>
          <w:szCs w:val="28"/>
          <w:rtl/>
        </w:rPr>
        <w:t>فيما ينشغل العالم بمتابعة يوميات الحرب الاميركية على الارهاب في افغانستان، يغتنم القادة الاسرائيليون هذا الانشغال ليمعنوا في طمس القضية الفلسطينية من خلال ارهابهم اليومي المنظم، الذي يمارسونه في حق الشعب الفلسطيني. ولان ما يجري في العالم هو نتيجة لطمس حقوق الشعوب، تنبغي العودة الى جوهر الصراع، ولا سيما في منطقة الشرق الاوسط في ظل تعنت الكيان الاسرائيلي ورفضه الاعتراف بحق الشعب الفلسطيني في دولة مستقلة، وحق اللاجئين الفلسطينيين في العودة والعيش في هذه الدولة. </w:t>
      </w:r>
      <w:r w:rsidRPr="000864ED">
        <w:rPr>
          <w:rFonts w:ascii="Arabic Transparent" w:eastAsia="Times New Roman" w:hAnsi="Arabic Transparent" w:cs="sultan - free"/>
          <w:color w:val="000000"/>
          <w:sz w:val="29"/>
          <w:szCs w:val="28"/>
          <w:rtl/>
        </w:rPr>
        <w:br/>
      </w:r>
      <w:r w:rsidRPr="000864ED">
        <w:rPr>
          <w:rFonts w:ascii="Arabic Transparent" w:eastAsia="Times New Roman" w:hAnsi="Arabic Transparent" w:cs="sultan - free"/>
          <w:color w:val="000000"/>
          <w:sz w:val="29"/>
          <w:szCs w:val="28"/>
          <w:rtl/>
        </w:rPr>
        <w:br/>
        <w:t>ففي خضم الاحداث المتلاحقة دولياً، مع ما يحكى عن اعادة تحريك المفاوضات بين الحكومة الاسرائيلية والسلطة الفلسطينية، يبرز التناقض في مواقف المسؤولين الاسرائيليين: فرئيس الوزراء ارييل شارون يقول ان فكرة المفاوضات على اقامة دولة فلسطينية ليست واقعية، رافضاً عودة فلسطينيي الشتات، فيما يعلن وزير خارجيته شمعون بيريس انه يؤيد اقامة دولة فلسطينية، ولكن منزوعة السلاح ومن دون جيش، لضمان التعايش السلمي بين الفلسطينيين والاسرائيليين! وتأتي قضية اللاجئين الفلسطينيين محطة اهتمام مركزية وقد اصبحت مأساة انسانية، مع ما لها من تأثير ديموغرافي عبر المناطق الجغرافية، التي تمس القضية والتي نزح اليها شعب فلسطين منذ بداية القرن العشرين المنصرم في عملية تهجير وافراغ متعمد لارض عربية. </w:t>
      </w:r>
      <w:r w:rsidRPr="000864ED">
        <w:rPr>
          <w:rFonts w:ascii="Arabic Transparent" w:eastAsia="Times New Roman" w:hAnsi="Arabic Transparent" w:cs="sultan - free"/>
          <w:color w:val="000000"/>
          <w:sz w:val="29"/>
          <w:szCs w:val="28"/>
          <w:rtl/>
        </w:rPr>
        <w:br/>
      </w:r>
      <w:r w:rsidRPr="000864ED">
        <w:rPr>
          <w:rFonts w:ascii="Arabic Transparent" w:eastAsia="Times New Roman" w:hAnsi="Arabic Transparent" w:cs="sultan - free"/>
          <w:color w:val="000000"/>
          <w:sz w:val="29"/>
          <w:szCs w:val="28"/>
          <w:rtl/>
        </w:rPr>
        <w:br/>
        <w:t>وكان للاحداث التي تمس اللاجئين العديد من الابعاد والحسابات السياسية، بالاضافة الى المؤامرات التي حيكت بأسوأ النيات المرتبة من الصهاينة، ومن يدعمهم في الدول الغربية وغيرها من الدول في المنطقة. </w:t>
      </w:r>
      <w:r w:rsidRPr="000864ED">
        <w:rPr>
          <w:rFonts w:ascii="Arabic Transparent" w:eastAsia="Times New Roman" w:hAnsi="Arabic Transparent" w:cs="sultan - free"/>
          <w:color w:val="000000"/>
          <w:sz w:val="29"/>
          <w:szCs w:val="28"/>
          <w:rtl/>
        </w:rPr>
        <w:br/>
      </w:r>
      <w:r w:rsidRPr="000864ED">
        <w:rPr>
          <w:rFonts w:ascii="Arabic Transparent" w:eastAsia="Times New Roman" w:hAnsi="Arabic Transparent" w:cs="sultan - free"/>
          <w:color w:val="000000"/>
          <w:sz w:val="29"/>
          <w:szCs w:val="28"/>
          <w:rtl/>
        </w:rPr>
        <w:br/>
        <w:t xml:space="preserve">ونظرا الى ما لهذه الوصمة البشعة على البلاد العربية من اثر سلبي، وبالاخص في هذه الاثناء التي يتم فيها تناول موضوع انشاء الدولة الفلسطينية وقضية اللاجئين للمرة الاولى في شكل مباشر، تبدو مسيرة ما يقرب من مئة عام من الاحداث التي دلت على رغبات اكيدة في افراغ تلك القضية من مضمونها، من خلال عمليات التوطين في الدول المجاورة للكيان الصهيوني، فكانت العراق ودول الخليج، بالاضافة الى الاردن وسوريا ولبنان، مطمعاً للصهاينة لتوطين </w:t>
      </w:r>
    </w:p>
    <w:p w:rsidR="000864ED" w:rsidRPr="007D4B05" w:rsidRDefault="000864ED" w:rsidP="0041682F">
      <w:pPr>
        <w:bidi/>
        <w:spacing w:before="75" w:after="100" w:afterAutospacing="1" w:line="360" w:lineRule="auto"/>
        <w:ind w:left="-329" w:hanging="337"/>
        <w:rPr>
          <w:rFonts w:ascii="Arabic Transparent" w:eastAsia="Times New Roman" w:hAnsi="Arabic Transparent" w:cs="Times New Roman"/>
          <w:b/>
          <w:bCs/>
          <w:color w:val="000000"/>
          <w:sz w:val="24"/>
          <w:szCs w:val="24"/>
        </w:rPr>
      </w:pPr>
    </w:p>
    <w:p w:rsidR="007D4B05" w:rsidRPr="000864ED" w:rsidRDefault="007D4B05" w:rsidP="00EF0C42">
      <w:pPr>
        <w:bidi/>
        <w:spacing w:before="75" w:after="100" w:afterAutospacing="1" w:line="360" w:lineRule="auto"/>
        <w:ind w:left="150"/>
        <w:jc w:val="center"/>
        <w:rPr>
          <w:rFonts w:ascii="Arabic Transparent" w:eastAsia="Times New Roman" w:hAnsi="Arabic Transparent" w:cs="sultan - free"/>
          <w:b/>
          <w:bCs/>
          <w:sz w:val="48"/>
          <w:szCs w:val="48"/>
          <w:rtl/>
        </w:rPr>
      </w:pPr>
      <w:r w:rsidRPr="000864ED">
        <w:rPr>
          <w:rFonts w:ascii="Arabic Transparent" w:eastAsia="Times New Roman" w:hAnsi="Arabic Transparent" w:cs="sultan - free"/>
          <w:b/>
          <w:bCs/>
          <w:sz w:val="48"/>
          <w:szCs w:val="48"/>
          <w:rtl/>
        </w:rPr>
        <w:lastRenderedPageBreak/>
        <w:t>وعد بلفور وخلفياته</w:t>
      </w:r>
    </w:p>
    <w:p w:rsidR="00B46F38" w:rsidRPr="000864ED" w:rsidRDefault="00FD3223" w:rsidP="0041682F">
      <w:pPr>
        <w:bidi/>
        <w:spacing w:before="75" w:after="100" w:afterAutospacing="1" w:line="360" w:lineRule="auto"/>
        <w:ind w:left="-471"/>
        <w:rPr>
          <w:rFonts w:ascii="Arabic Transparent" w:eastAsia="Times New Roman" w:hAnsi="Arabic Transparent" w:cs="Times New Roman"/>
          <w:color w:val="000000"/>
          <w:sz w:val="29"/>
          <w:szCs w:val="28"/>
          <w:rtl/>
        </w:rPr>
      </w:pPr>
      <w:r w:rsidRPr="00FD3223">
        <w:rPr>
          <w:rFonts w:ascii="Arabic Transparent" w:eastAsia="Times New Roman" w:hAnsi="Arabic Transparent" w:cs="sultan - free"/>
          <w:noProof/>
          <w:color w:val="000000"/>
          <w:sz w:val="29"/>
          <w:szCs w:val="28"/>
          <w:rtl/>
        </w:rPr>
        <w:pict>
          <v:shapetype id="_x0000_t32" coordsize="21600,21600" o:spt="32" o:oned="t" path="m,l21600,21600e" filled="f">
            <v:path arrowok="t" fillok="f" o:connecttype="none"/>
            <o:lock v:ext="edit" shapetype="t"/>
          </v:shapetype>
          <v:shape id="_x0000_s1028" type="#_x0000_t32" style="position:absolute;left:0;text-align:left;margin-left:-27.75pt;margin-top:573.65pt;width:482.25pt;height:0;flip:x;z-index:251660288" o:connectortype="straight"/>
        </w:pict>
      </w:r>
      <w:r w:rsidR="007D4B05" w:rsidRPr="000864ED">
        <w:rPr>
          <w:rFonts w:ascii="Arabic Transparent" w:eastAsia="Times New Roman" w:hAnsi="Arabic Transparent" w:cs="sultan - free"/>
          <w:color w:val="000000"/>
          <w:sz w:val="29"/>
          <w:szCs w:val="28"/>
          <w:rtl/>
        </w:rPr>
        <w:t>في تشرين الثاني من عام 1917 صدر وعد بلفور، وهو الوعد الذي تعهدت الحكومة ال</w:t>
      </w:r>
      <w:r w:rsidR="000864ED" w:rsidRPr="000864ED">
        <w:rPr>
          <w:rFonts w:ascii="Arabic Transparent" w:eastAsia="Times New Roman" w:hAnsi="Arabic Transparent" w:cs="sultan - free"/>
          <w:color w:val="000000"/>
          <w:sz w:val="29"/>
          <w:szCs w:val="28"/>
          <w:rtl/>
        </w:rPr>
        <w:t>بريطانية من خلاله أمرين اثنين: </w:t>
      </w:r>
      <w:r w:rsidR="007D4B05" w:rsidRPr="000864ED">
        <w:rPr>
          <w:rFonts w:ascii="Arabic Transparent" w:eastAsia="Times New Roman" w:hAnsi="Arabic Transparent" w:cs="sultan - free"/>
          <w:color w:val="000000"/>
          <w:sz w:val="29"/>
          <w:szCs w:val="28"/>
          <w:rtl/>
        </w:rPr>
        <w:br/>
      </w:r>
      <w:r w:rsidR="0041682F">
        <w:rPr>
          <w:rFonts w:ascii="Arabic Transparent" w:eastAsia="Times New Roman" w:hAnsi="Arabic Transparent" w:cs="sultan - free" w:hint="cs"/>
          <w:color w:val="000000"/>
          <w:sz w:val="29"/>
          <w:szCs w:val="28"/>
          <w:rtl/>
        </w:rPr>
        <w:t xml:space="preserve"> </w:t>
      </w:r>
      <w:r w:rsidR="007D4B05" w:rsidRPr="000864ED">
        <w:rPr>
          <w:rFonts w:ascii="Arabic Transparent" w:eastAsia="Times New Roman" w:hAnsi="Arabic Transparent" w:cs="sultan - free"/>
          <w:color w:val="000000"/>
          <w:sz w:val="29"/>
          <w:szCs w:val="28"/>
          <w:rtl/>
        </w:rPr>
        <w:t>1- بذل افضل المساعي والجهود من اجل اقامة وطن قومي للشعب</w:t>
      </w:r>
      <w:r w:rsidR="000864ED" w:rsidRPr="000864ED">
        <w:rPr>
          <w:rFonts w:ascii="Arabic Transparent" w:eastAsia="Times New Roman" w:hAnsi="Arabic Transparent" w:cs="sultan - free"/>
          <w:color w:val="000000"/>
          <w:sz w:val="29"/>
          <w:szCs w:val="28"/>
          <w:rtl/>
        </w:rPr>
        <w:t xml:space="preserve"> اليهودي في فلسطين. </w:t>
      </w:r>
      <w:r w:rsidR="007D4B05" w:rsidRPr="000864ED">
        <w:rPr>
          <w:rFonts w:ascii="Arabic Transparent" w:eastAsia="Times New Roman" w:hAnsi="Arabic Transparent" w:cs="sultan - free"/>
          <w:color w:val="000000"/>
          <w:sz w:val="29"/>
          <w:szCs w:val="28"/>
          <w:rtl/>
        </w:rPr>
        <w:br/>
        <w:t>2- عدم السماح بأي اجرء يلحق الضرر بالحقوق المدنية والدينية التي تتمتع بها الطوائف غير اليهودية المقيمة في فلسطين نتيجة انشاء الكيان الجديد. </w:t>
      </w:r>
      <w:r w:rsidR="007D4B05" w:rsidRPr="000864ED">
        <w:rPr>
          <w:rFonts w:ascii="Arabic Transparent" w:eastAsia="Times New Roman" w:hAnsi="Arabic Transparent" w:cs="sultan - free"/>
          <w:color w:val="000000"/>
          <w:sz w:val="29"/>
          <w:szCs w:val="28"/>
          <w:rtl/>
        </w:rPr>
        <w:br/>
        <w:t>غير انه سرعان ما بدت استحالة التوفيق بين هذين الامرين: انشاء دولة للكيان الصهيوني على الارض الفلسطينية، والوصول الى اهداف هذه الدولة وغاياتها، بما تتضمنه من استيطان وتهويد، والمحافظة في الوقت عينه على الحقوق المدنية والدينية للعرب الفلسطينيين المقيمين على ارضهم، كما نص الوعد المذكور. </w:t>
      </w:r>
      <w:r w:rsidR="007D4B05" w:rsidRPr="000864ED">
        <w:rPr>
          <w:rFonts w:ascii="Arabic Transparent" w:eastAsia="Times New Roman" w:hAnsi="Arabic Transparent" w:cs="sultan - free"/>
          <w:color w:val="000000"/>
          <w:sz w:val="29"/>
          <w:szCs w:val="28"/>
          <w:rtl/>
        </w:rPr>
        <w:br/>
        <w:t>ومع تسارع الاحداث، وصولاً الى حرب عام 1948 وما ترتب على هذه الحرب من نتائج خطيرة، برزت قضية اللاجئين الفلسطينيين كإحدى اهم نتائج اعلان الكيان الصهيوني قيام دولته. واعتبرت هذه القضية، مع مرور الزمن، بأبعادها السياسية والانسانية واحدة من اهم مفاصل النزاع العربي مع الكيان الصهيوني، نتيجة الاضرار البالغة التي نجمت منها، سواء على الانسان او الارض الفلسطينيين، وعلى امتداد حقبة زمنية طويلة تقارب نصف قرن. </w:t>
      </w:r>
      <w:r w:rsidR="007D4B05" w:rsidRPr="000864ED">
        <w:rPr>
          <w:rFonts w:ascii="Arabic Transparent" w:eastAsia="Times New Roman" w:hAnsi="Arabic Transparent" w:cs="sultan - free"/>
          <w:color w:val="000000"/>
          <w:sz w:val="29"/>
          <w:szCs w:val="28"/>
          <w:rtl/>
        </w:rPr>
        <w:br/>
        <w:t>فاللاجئون، الذين كانوا بضع مئات من الالوف عام ،1948 اصبح عددهم اليوم اكثر من اربعة ملايين، مشتتين في مختلف اصقاع الارض، تجمع بعضهم في مخيمات، وتأقلم بعضهم الآخر في المجتمعات التي عاشوا فيها. ورغم ادعاءات السياسيين والمؤرخين الصهاينة بأن مسؤولية تشريد الفلسطينيين في حرب 1948 تقع على عاتق الدول العربية، لأن اللاجئين تركوا وطنهم بناء على طلب من هذه الدول، الا ان القادة الصهاينة حاولوا البحث دائماً عن مخرج لهذه الازمة من دون الاعتراف بذنب تشريد شعب من ارضه، اضافة الى التأكيد على عدم السماح بعودة هذا ا</w:t>
      </w:r>
      <w:r w:rsidR="00B46F38" w:rsidRPr="000864ED">
        <w:rPr>
          <w:rFonts w:ascii="Arabic Transparent" w:eastAsia="Times New Roman" w:hAnsi="Arabic Transparent" w:cs="sultan - free"/>
          <w:color w:val="000000"/>
          <w:sz w:val="29"/>
          <w:szCs w:val="28"/>
          <w:rtl/>
        </w:rPr>
        <w:t>لشعب الى موطنه الذي اخرج منه. </w:t>
      </w:r>
      <w:r w:rsidR="00B46F38" w:rsidRPr="000864ED">
        <w:rPr>
          <w:rFonts w:ascii="Arabic Transparent" w:eastAsia="Times New Roman" w:hAnsi="Arabic Transparent" w:cs="sultan - free"/>
          <w:color w:val="000000"/>
          <w:sz w:val="29"/>
          <w:szCs w:val="28"/>
          <w:rtl/>
        </w:rPr>
        <w:br/>
      </w:r>
    </w:p>
    <w:p w:rsidR="000864ED" w:rsidRDefault="00FD3223" w:rsidP="00EF0C42">
      <w:pPr>
        <w:bidi/>
        <w:spacing w:before="75" w:after="100" w:afterAutospacing="1" w:line="360" w:lineRule="auto"/>
        <w:ind w:left="150"/>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noProof/>
          <w:color w:val="000000"/>
          <w:sz w:val="27"/>
          <w:szCs w:val="27"/>
          <w:rtl/>
        </w:rPr>
        <w:pict>
          <v:rect id="_x0000_s1027" style="position:absolute;left:0;text-align:left;margin-left:11.25pt;margin-top:35.9pt;width:443.25pt;height:51.75pt;z-index:251659264" stroked="f">
            <v:textbox style="mso-next-textbox:#_x0000_s1027">
              <w:txbxContent>
                <w:p w:rsidR="00EF0C42" w:rsidRPr="000864ED" w:rsidRDefault="00EF0C42" w:rsidP="00EF0C42">
                  <w:pPr>
                    <w:pStyle w:val="NoSpacing"/>
                    <w:jc w:val="right"/>
                    <w:rPr>
                      <w:rFonts w:cs="sultan - free"/>
                      <w:rtl/>
                      <w:lang w:bidi="ar-AE"/>
                    </w:rPr>
                  </w:pPr>
                  <w:r w:rsidRPr="000864ED">
                    <w:rPr>
                      <w:rFonts w:cs="sultan - free" w:hint="cs"/>
                      <w:rtl/>
                      <w:lang w:bidi="ar-AE"/>
                    </w:rPr>
                    <w:t xml:space="preserve">كتاب فلسطين الابية . د/ محمد رمزي </w:t>
                  </w:r>
                </w:p>
                <w:p w:rsidR="00EF0C42" w:rsidRPr="000864ED" w:rsidRDefault="00EF0C42" w:rsidP="00EF0C42">
                  <w:pPr>
                    <w:pStyle w:val="NoSpacing"/>
                    <w:jc w:val="right"/>
                    <w:rPr>
                      <w:rFonts w:cs="sultan - free"/>
                      <w:rtl/>
                      <w:lang w:bidi="ar-AE"/>
                    </w:rPr>
                  </w:pPr>
                  <w:r w:rsidRPr="000864ED">
                    <w:rPr>
                      <w:rFonts w:cs="sultan - free" w:hint="cs"/>
                      <w:rtl/>
                      <w:lang w:bidi="ar-AE"/>
                    </w:rPr>
                    <w:t xml:space="preserve">كتاب  قضية فلسطين أعداد: سامح  طبار </w:t>
                  </w:r>
                </w:p>
                <w:p w:rsidR="00EF0C42" w:rsidRPr="000864ED" w:rsidRDefault="00EF0C42" w:rsidP="00EF0C42">
                  <w:pPr>
                    <w:pStyle w:val="NoSpacing"/>
                    <w:jc w:val="right"/>
                    <w:rPr>
                      <w:rFonts w:cs="sultan - free"/>
                      <w:lang w:bidi="ar-AE"/>
                    </w:rPr>
                  </w:pPr>
                  <w:r w:rsidRPr="000864ED">
                    <w:rPr>
                      <w:rFonts w:cs="sultan - free" w:hint="cs"/>
                      <w:rtl/>
                      <w:lang w:bidi="ar-AE"/>
                    </w:rPr>
                    <w:t xml:space="preserve"> </w:t>
                  </w:r>
                  <w:r w:rsidRPr="000864ED">
                    <w:rPr>
                      <w:rFonts w:cs="sultan - free"/>
                      <w:lang w:bidi="ar-AE"/>
                    </w:rPr>
                    <w:t>http://www.bintjbeil.com/articles/ar/011114_khazin.html</w:t>
                  </w:r>
                </w:p>
              </w:txbxContent>
            </v:textbox>
          </v:rect>
        </w:pict>
      </w:r>
    </w:p>
    <w:p w:rsidR="00B46F38" w:rsidRDefault="00B46F38" w:rsidP="000864ED">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Pr="0041682F" w:rsidRDefault="007D4B05" w:rsidP="0041682F">
      <w:pPr>
        <w:bidi/>
        <w:spacing w:before="75" w:after="100" w:afterAutospacing="1" w:line="360" w:lineRule="auto"/>
        <w:ind w:left="-612"/>
        <w:rPr>
          <w:rFonts w:ascii="Arabic Transparent" w:eastAsia="Times New Roman" w:hAnsi="Arabic Transparent" w:cs="Times New Roman"/>
          <w:b/>
          <w:bCs/>
          <w:color w:val="000000"/>
          <w:sz w:val="28"/>
          <w:szCs w:val="28"/>
          <w:rtl/>
        </w:rPr>
      </w:pPr>
      <w:r w:rsidRPr="000864ED">
        <w:rPr>
          <w:rFonts w:ascii="Arabic Transparent" w:eastAsia="Times New Roman" w:hAnsi="Arabic Transparent" w:cs="sultan - free"/>
          <w:color w:val="000000"/>
          <w:sz w:val="28"/>
          <w:szCs w:val="28"/>
          <w:rtl/>
        </w:rPr>
        <w:lastRenderedPageBreak/>
        <w:t>وتوافق الموقف الغربي من ايجاد حل لهذه المشكلة مع الموقف الاسرائيلي وسرعان ما بدأت تظهر على الساحة السياسية سيناريوهات ومشاريع هادفة الى ايجاد حل لهذه المشكلة بما يتفق مع الموقف الصهيوني الثابت، وهو عدم عودة اللاجئين. </w:t>
      </w:r>
      <w:r w:rsidRPr="000864ED">
        <w:rPr>
          <w:rFonts w:ascii="Arabic Transparent" w:eastAsia="Times New Roman" w:hAnsi="Arabic Transparent" w:cs="sultan - free"/>
          <w:color w:val="000000"/>
          <w:sz w:val="28"/>
          <w:szCs w:val="28"/>
          <w:rtl/>
        </w:rPr>
        <w:br/>
      </w:r>
      <w:r w:rsidRPr="000864ED">
        <w:rPr>
          <w:rFonts w:ascii="Arabic Transparent" w:eastAsia="Times New Roman" w:hAnsi="Arabic Transparent" w:cs="sultan - free"/>
          <w:color w:val="000000"/>
          <w:sz w:val="28"/>
          <w:szCs w:val="28"/>
          <w:rtl/>
        </w:rPr>
        <w:br/>
        <w:t>ومما كتبه الرئيس الاميركي ريتشارد نيكسون الى غولدا مائير، رئيسة وزراء الكيان الصهيوني، في تموز 1970 في هذا الموضوع: "ان بلادي لن تضغط لحمل اسرائيل على قبول حل لمشكلة اللاجئين". ومنذ ذلك التاريخ وقبله والادارات الاميركية المتعاقبة، ومعها الدول الغربية، تتجاهل حق العودة الذي اقرته الامم المتحدة في قرارها الرقم 194 في عام 1947 والذي كان اعتراف اسرائيل به شرطاً عالمياً كأساس للسماح للكيان الصهيوني بالانضمام الى الامم المتحدة. </w:t>
      </w:r>
      <w:r w:rsidRPr="000864ED">
        <w:rPr>
          <w:rFonts w:ascii="Arabic Transparent" w:eastAsia="Times New Roman" w:hAnsi="Arabic Transparent" w:cs="sultan - free"/>
          <w:color w:val="000000"/>
          <w:sz w:val="28"/>
          <w:szCs w:val="28"/>
          <w:rtl/>
        </w:rPr>
        <w:br/>
      </w:r>
      <w:r w:rsidRPr="000864ED">
        <w:rPr>
          <w:rFonts w:ascii="Arabic Transparent" w:eastAsia="Times New Roman" w:hAnsi="Arabic Transparent" w:cs="sultan - free"/>
          <w:color w:val="000000"/>
          <w:sz w:val="28"/>
          <w:szCs w:val="28"/>
          <w:rtl/>
        </w:rPr>
        <w:br/>
        <w:t xml:space="preserve">كما تبين ميل الدول العربية او خارجها، اذا اقتضت الضرورة في شكل يتناقض مع القرار .194 وتجدر الاشارة هنا الى ان عدداً من هذه المشاريع والافكار المتعلقة بهذه القضية تم بحثها وتداولها حتى قبل قيام دولة الكيان الصهيوني ونشوء مشكلة اللاجئين اصلاً. فقد ادرك المشروع الصهيوني في وقت مبكر من تعامله مع القضية الفلسطينية، اهمية تجزئة القضية والشعب الفلسطيني وتفتيتهما من اجل الوصول الى اهدافه وغاياته في الاستيطان والتهويد. وتضمنت هذه </w:t>
      </w:r>
      <w:r w:rsidRPr="0041682F">
        <w:rPr>
          <w:rFonts w:ascii="Arabic Transparent" w:eastAsia="Times New Roman" w:hAnsi="Arabic Transparent" w:cs="sultan - free"/>
          <w:color w:val="000000"/>
          <w:sz w:val="28"/>
          <w:szCs w:val="28"/>
          <w:rtl/>
        </w:rPr>
        <w:t>المشاريع مبادئ اساسية مثل: توطين الفلسطينيين في اماكن يفضل ان تكون بعيدة عن موطنهم الاصلي، تقديم قروض لتعويضهم، وايجاد فرص عمل امامهم، ودمجهم في البنية الاجتماعية والاقتصادية للدول المضيفة. وتم التخطيط لذلك كله في اطار عملية "الترانسفير" او الترحيل. وكانت الدول المجاورة (سوريا، الاردن، لبنان، والعراق) هي التي تم طرحها في مشاريع اعادة توطين اللاجئين الفلسطينيين. ونبدأ بالملف العراقي الذي بذل الكيان الصهيوني وحلفاؤه الجهود تلو الاخرى لتطبيق هذا المشروع هناك. </w:t>
      </w:r>
      <w:r w:rsidRPr="0041682F">
        <w:rPr>
          <w:rFonts w:ascii="Arabic Transparent" w:eastAsia="Times New Roman" w:hAnsi="Arabic Transparent" w:cs="sultan - free"/>
          <w:color w:val="000000"/>
          <w:sz w:val="28"/>
          <w:szCs w:val="28"/>
          <w:rtl/>
        </w:rPr>
        <w:br/>
      </w:r>
      <w:r w:rsidRPr="0041682F">
        <w:rPr>
          <w:rFonts w:ascii="Arabic Transparent" w:eastAsia="Times New Roman" w:hAnsi="Arabic Transparent" w:cs="Times New Roman"/>
          <w:b/>
          <w:bCs/>
          <w:color w:val="000000"/>
          <w:sz w:val="28"/>
          <w:szCs w:val="28"/>
          <w:rtl/>
        </w:rPr>
        <w:t> </w:t>
      </w:r>
    </w:p>
    <w:p w:rsidR="007D4B05" w:rsidRDefault="0041682F" w:rsidP="0041682F">
      <w:pPr>
        <w:tabs>
          <w:tab w:val="left" w:pos="7287"/>
        </w:tabs>
        <w:bidi/>
        <w:spacing w:before="75" w:after="100" w:afterAutospacing="1" w:line="360" w:lineRule="auto"/>
        <w:ind w:left="-329" w:hanging="479"/>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color w:val="000000"/>
          <w:sz w:val="27"/>
          <w:szCs w:val="27"/>
          <w:rtl/>
        </w:rPr>
        <w:tab/>
      </w:r>
    </w:p>
    <w:p w:rsidR="007D4B05" w:rsidRDefault="007D4B05" w:rsidP="0041682F">
      <w:pPr>
        <w:bidi/>
        <w:spacing w:before="75" w:after="100" w:afterAutospacing="1" w:line="360" w:lineRule="auto"/>
        <w:ind w:left="-329" w:hanging="479"/>
        <w:rPr>
          <w:rFonts w:ascii="Arabic Transparent" w:eastAsia="Times New Roman" w:hAnsi="Arabic Transparent" w:cs="Times New Roman"/>
          <w:b/>
          <w:bCs/>
          <w:color w:val="000000"/>
          <w:sz w:val="27"/>
          <w:szCs w:val="27"/>
          <w:rtl/>
        </w:rPr>
      </w:pPr>
    </w:p>
    <w:p w:rsidR="00EF0C42" w:rsidRDefault="00EF0C42" w:rsidP="00EF0C42">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Pr="0041682F" w:rsidRDefault="007D4B05" w:rsidP="007D4B05">
      <w:pPr>
        <w:bidi/>
        <w:spacing w:before="75" w:after="100" w:afterAutospacing="1" w:line="360" w:lineRule="auto"/>
        <w:ind w:left="150"/>
        <w:jc w:val="center"/>
        <w:rPr>
          <w:rFonts w:ascii="Arabic Transparent" w:eastAsia="Times New Roman" w:hAnsi="Arabic Transparent" w:cs="sultan - free"/>
          <w:b/>
          <w:bCs/>
          <w:sz w:val="48"/>
          <w:szCs w:val="48"/>
          <w:rtl/>
        </w:rPr>
      </w:pPr>
      <w:r w:rsidRPr="0041682F">
        <w:rPr>
          <w:rFonts w:ascii="Arabic Transparent" w:eastAsia="Times New Roman" w:hAnsi="Arabic Transparent" w:cs="sultan - free"/>
          <w:b/>
          <w:bCs/>
          <w:sz w:val="48"/>
          <w:szCs w:val="48"/>
          <w:rtl/>
        </w:rPr>
        <w:lastRenderedPageBreak/>
        <w:t>العراق كوطن بديل</w:t>
      </w:r>
    </w:p>
    <w:p w:rsidR="0041682F" w:rsidRDefault="00FD3223" w:rsidP="0041682F">
      <w:pPr>
        <w:bidi/>
        <w:spacing w:before="75" w:after="100" w:afterAutospacing="1" w:line="360" w:lineRule="auto"/>
        <w:ind w:left="-612" w:right="-1134"/>
        <w:rPr>
          <w:rFonts w:ascii="Arabic Transparent" w:eastAsia="Times New Roman" w:hAnsi="Arabic Transparent" w:cs="sultan - free"/>
          <w:color w:val="000000"/>
          <w:sz w:val="28"/>
          <w:szCs w:val="28"/>
          <w:rtl/>
        </w:rPr>
      </w:pPr>
      <w:r w:rsidRPr="00FD3223">
        <w:rPr>
          <w:rFonts w:ascii="Arabic Transparent" w:eastAsia="Times New Roman" w:hAnsi="Arabic Transparent" w:cs="sultan - free"/>
          <w:noProof/>
          <w:color w:val="000000"/>
          <w:sz w:val="29"/>
          <w:szCs w:val="28"/>
          <w:rtl/>
        </w:rPr>
        <w:pict>
          <v:rect id="_x0000_s1030" style="position:absolute;left:0;text-align:left;margin-left:9pt;margin-top:615.9pt;width:448.5pt;height:69.8pt;z-index:251661312" stroked="f">
            <v:textbox>
              <w:txbxContent>
                <w:p w:rsidR="00EF0C42" w:rsidRPr="00AF2DF1" w:rsidRDefault="00EF0C42" w:rsidP="00EF0C42">
                  <w:pPr>
                    <w:bidi/>
                    <w:rPr>
                      <w:rFonts w:cs="sultan - free"/>
                    </w:rPr>
                  </w:pPr>
                  <w:r w:rsidRPr="00AF2DF1">
                    <w:rPr>
                      <w:rFonts w:cs="sultan - free" w:hint="cs"/>
                      <w:rtl/>
                      <w:lang w:bidi="ar-AE"/>
                    </w:rPr>
                    <w:t>كتاب  قضية فلسطين أعداد: سامح  طبار</w:t>
                  </w:r>
                </w:p>
              </w:txbxContent>
            </v:textbox>
          </v:rect>
        </w:pict>
      </w:r>
      <w:r w:rsidRPr="00FD3223">
        <w:rPr>
          <w:rFonts w:ascii="Arabic Transparent" w:eastAsia="Times New Roman" w:hAnsi="Arabic Transparent" w:cs="sultan - free"/>
          <w:noProof/>
          <w:color w:val="000000"/>
          <w:sz w:val="29"/>
          <w:szCs w:val="28"/>
          <w:rtl/>
        </w:rPr>
        <w:pict>
          <v:shape id="_x0000_s1031" type="#_x0000_t32" style="position:absolute;left:0;text-align:left;margin-left:15.75pt;margin-top:604.45pt;width:441.75pt;height:0;flip:x;z-index:251662336" o:connectortype="straight"/>
        </w:pict>
      </w:r>
      <w:r w:rsidR="007D4B05" w:rsidRPr="0041682F">
        <w:rPr>
          <w:rFonts w:ascii="Arabic Transparent" w:eastAsia="Times New Roman" w:hAnsi="Arabic Transparent" w:cs="sultan - free"/>
          <w:color w:val="000000"/>
          <w:sz w:val="29"/>
          <w:szCs w:val="28"/>
          <w:rtl/>
        </w:rPr>
        <w:t xml:space="preserve">من جملة المشاريع التي طرحت لاستيعاب اللاجئين، مشروع توطين الفلسطينيين المهجرين جميعهم او بعضهم في العراق، اذ ما لبثت هذه الفكرة التي تداولها عدد من زعماء الحركة الصهيونية، ان تحولت الى مشروع، ومن ثم الى مطلب يتقدم به الكيان الصهيوني الى قادة الدول الغربية: بريطانيا وفرنسا في مرحلة مبكرة، والولايات المتحدة لاحقاً، بهدف تلقي المساعدات والدعم </w:t>
      </w:r>
      <w:r w:rsidR="0041682F" w:rsidRPr="0041682F">
        <w:rPr>
          <w:rFonts w:ascii="Arabic Transparent" w:eastAsia="Times New Roman" w:hAnsi="Arabic Transparent" w:cs="sultan - free"/>
          <w:color w:val="000000"/>
          <w:sz w:val="29"/>
          <w:szCs w:val="28"/>
          <w:rtl/>
        </w:rPr>
        <w:t>من هذه الدول لتنفيذ الترحيل. </w:t>
      </w:r>
      <w:r w:rsidR="007D4B05" w:rsidRPr="0041682F">
        <w:rPr>
          <w:rFonts w:ascii="Arabic Transparent" w:eastAsia="Times New Roman" w:hAnsi="Arabic Transparent" w:cs="sultan - free"/>
          <w:color w:val="000000"/>
          <w:sz w:val="29"/>
          <w:szCs w:val="28"/>
          <w:rtl/>
        </w:rPr>
        <w:br/>
        <w:t>ومن الوثائق المتعلقة بهذا الموضوع، المذكرة التي بعث بها بن غوريون، وزير الكيان الصهيوني، الى اجتماع لجنة الاعمال الصهيونية المنعقدة في بريطانيا بتاريخ 17/12/1937 والتي ناشد خلالها البريطانيين، الذين كانوا يستعمرون العراق، المساعدة على ترحيل الفلسطينيين ال</w:t>
      </w:r>
      <w:r w:rsidR="0041682F" w:rsidRPr="0041682F">
        <w:rPr>
          <w:rFonts w:ascii="Arabic Transparent" w:eastAsia="Times New Roman" w:hAnsi="Arabic Transparent" w:cs="sultan - free"/>
          <w:color w:val="000000"/>
          <w:sz w:val="29"/>
          <w:szCs w:val="28"/>
          <w:rtl/>
        </w:rPr>
        <w:t>ى هناك. </w:t>
      </w:r>
      <w:r w:rsidR="0041682F" w:rsidRPr="0041682F">
        <w:rPr>
          <w:rFonts w:ascii="Arabic Transparent" w:eastAsia="Times New Roman" w:hAnsi="Arabic Transparent" w:cs="sultan - free"/>
          <w:color w:val="000000"/>
          <w:sz w:val="29"/>
          <w:szCs w:val="28"/>
          <w:rtl/>
        </w:rPr>
        <w:br/>
        <w:t>ومما جاء في المذكرة: </w:t>
      </w:r>
      <w:r w:rsidR="007D4B05" w:rsidRPr="0041682F">
        <w:rPr>
          <w:rFonts w:ascii="Arabic Transparent" w:eastAsia="Times New Roman" w:hAnsi="Arabic Transparent" w:cs="sultan - free"/>
          <w:color w:val="000000"/>
          <w:sz w:val="29"/>
          <w:szCs w:val="28"/>
          <w:rtl/>
        </w:rPr>
        <w:br/>
        <w:t>"سنعرض على العراق عشرة ملايين جنيه فلسطيني في مقابل توطين 100 الف عائلة عربية من فلسطين. لا نعلم ما اذا كان العراق سيقبل هذا الاقتراح، لو كانت المسألة تختص بالعراق وحده فقد يصغي الينا، يحتاج الع</w:t>
      </w:r>
      <w:r w:rsidR="0041682F">
        <w:rPr>
          <w:rFonts w:ascii="Arabic Transparent" w:eastAsia="Times New Roman" w:hAnsi="Arabic Transparent" w:cs="sultan - free"/>
          <w:color w:val="000000"/>
          <w:sz w:val="29"/>
          <w:szCs w:val="28"/>
          <w:rtl/>
        </w:rPr>
        <w:t>راق الى استيطان عربي اوسع...". </w:t>
      </w:r>
      <w:r w:rsidR="007D4B05" w:rsidRPr="0041682F">
        <w:rPr>
          <w:rFonts w:ascii="Arabic Transparent" w:eastAsia="Times New Roman" w:hAnsi="Arabic Transparent" w:cs="sultan - free"/>
          <w:color w:val="000000"/>
          <w:sz w:val="29"/>
          <w:szCs w:val="28"/>
          <w:rtl/>
        </w:rPr>
        <w:br/>
        <w:t>ومن الوثائق السياسية للكيان الصهيوني التي عبّرت عن المشروع، ما ورد في يوميات يوسف فايتس مدير دائرة الاراضي التابعة للصندوق القومي للكيان الصهيوني، واحد زعماء الاستيطان اليهودي الناشطين، اذ ذكر في يومياته في تاريخ 20/12/1940 ما يأتي: </w:t>
      </w:r>
      <w:r w:rsidR="007D4B05" w:rsidRPr="0041682F">
        <w:rPr>
          <w:rFonts w:ascii="Arabic Transparent" w:eastAsia="Times New Roman" w:hAnsi="Arabic Transparent" w:cs="sultan - free"/>
          <w:color w:val="000000"/>
          <w:sz w:val="29"/>
          <w:szCs w:val="28"/>
          <w:rtl/>
        </w:rPr>
        <w:br/>
        <w:t>"يجب ان يكون واضحاً لنا تماماً انه لا توجد هناك حلول وسط، ولا توجد طريقة اخرى سوى ترحيل العرب من هنا الى البلدان المجاورة. يجب ترحيلهم جميعاً، يجب ان لا نبقي على اي قرية او قبيلة، يجب ان يكون الترحيل الى العراق وسوريا وشرق الاردن، يجب رصد الاموال لهذا الغرض... ستكون البلاد قادرة على استيعاب الملايين من اخواننا وتحل بذلك المسألة اليهودية". </w:t>
      </w:r>
      <w:r w:rsidR="007D4B05" w:rsidRPr="0041682F">
        <w:rPr>
          <w:rFonts w:ascii="Arabic Transparent" w:eastAsia="Times New Roman" w:hAnsi="Arabic Transparent" w:cs="sultan - free"/>
          <w:color w:val="000000"/>
          <w:sz w:val="29"/>
          <w:szCs w:val="28"/>
          <w:rtl/>
        </w:rPr>
        <w:br/>
        <w:t>تعاظمت مشكلة اللاجئين الفلسطينيين بعد حرب ،1948 التي نجم عنها تشريد حوالى 940 الف فلسطيني، كما ورد في تقرير الامين العام</w:t>
      </w:r>
      <w:r w:rsidR="007D4B05" w:rsidRPr="0041682F">
        <w:rPr>
          <w:rFonts w:ascii="Arabic Transparent" w:eastAsia="Times New Roman" w:hAnsi="Arabic Transparent" w:cs="sultan - free"/>
          <w:b/>
          <w:bCs/>
          <w:color w:val="000000"/>
          <w:sz w:val="29"/>
          <w:szCs w:val="28"/>
          <w:rtl/>
        </w:rPr>
        <w:t xml:space="preserve"> </w:t>
      </w:r>
      <w:r w:rsidR="007D4B05" w:rsidRPr="0041682F">
        <w:rPr>
          <w:rFonts w:ascii="Arabic Transparent" w:eastAsia="Times New Roman" w:hAnsi="Arabic Transparent" w:cs="sultan - free"/>
          <w:color w:val="000000"/>
          <w:sz w:val="29"/>
          <w:szCs w:val="28"/>
          <w:rtl/>
        </w:rPr>
        <w:t>للامم المتحدة الموجّه الى الدورة الرابعة للجمعية العامة في حزيران ،1949 نتيجة العمليات الارهابية، وقد استمرت عملية اخراج</w:t>
      </w:r>
      <w:r w:rsidR="007D4B05" w:rsidRPr="0041682F">
        <w:rPr>
          <w:rFonts w:ascii="Arabic Transparent" w:eastAsia="Times New Roman" w:hAnsi="Arabic Transparent" w:cs="sultan - free"/>
          <w:b/>
          <w:bCs/>
          <w:color w:val="000000"/>
          <w:sz w:val="29"/>
          <w:szCs w:val="28"/>
          <w:rtl/>
        </w:rPr>
        <w:t xml:space="preserve"> </w:t>
      </w:r>
      <w:r w:rsidR="007D4B05" w:rsidRPr="0041682F">
        <w:rPr>
          <w:rFonts w:ascii="Arabic Transparent" w:eastAsia="Times New Roman" w:hAnsi="Arabic Transparent" w:cs="sultan - free"/>
          <w:color w:val="000000"/>
          <w:sz w:val="28"/>
          <w:szCs w:val="28"/>
          <w:rtl/>
        </w:rPr>
        <w:t>الفلسطينيين مدة عشرين شهراً، ابتداءً من كانون الاول ،1947 نتيجة العمليات الارهابية، وحتى تموز .1949 وكان الاعتقاد السائد لدى المهجّرين ان رحيلهم مؤقت، وانهم سيعودون الي بيوتهم وارضهم خلال اسابيع، خاصة بعد الجهود التي بذلتها الامم المتحدة والهيئات الدولية وضغوطها المتواصلة على الكيان الصهيوني لحمله على السماح بعودة كل اللاجئين او قسم كبير منهم.</w:t>
      </w:r>
    </w:p>
    <w:p w:rsidR="0041682F" w:rsidRDefault="0041682F" w:rsidP="0041682F">
      <w:pPr>
        <w:bidi/>
        <w:spacing w:before="75" w:after="100" w:afterAutospacing="1" w:line="360" w:lineRule="auto"/>
        <w:ind w:left="-612" w:right="-1134"/>
        <w:rPr>
          <w:rFonts w:ascii="Arabic Transparent" w:eastAsia="Times New Roman" w:hAnsi="Arabic Transparent" w:cs="sultan - free"/>
          <w:color w:val="000000"/>
          <w:sz w:val="28"/>
          <w:szCs w:val="28"/>
          <w:rtl/>
        </w:rPr>
      </w:pPr>
    </w:p>
    <w:p w:rsidR="00EF0C42" w:rsidRDefault="007D4B05" w:rsidP="0041682F">
      <w:pPr>
        <w:bidi/>
        <w:spacing w:before="75" w:after="100" w:afterAutospacing="1" w:line="360" w:lineRule="auto"/>
        <w:ind w:left="-471" w:right="-851" w:firstLine="142"/>
        <w:rPr>
          <w:rFonts w:ascii="Arabic Transparent" w:eastAsia="Times New Roman" w:hAnsi="Arabic Transparent" w:cs="sultan - free"/>
          <w:color w:val="000000"/>
          <w:sz w:val="29"/>
          <w:szCs w:val="28"/>
          <w:rtl/>
        </w:rPr>
      </w:pPr>
      <w:r w:rsidRPr="0041682F">
        <w:rPr>
          <w:rFonts w:ascii="Arabic Transparent" w:eastAsia="Times New Roman" w:hAnsi="Arabic Transparent" w:cs="sultan - free"/>
          <w:color w:val="000000"/>
          <w:sz w:val="28"/>
          <w:szCs w:val="28"/>
          <w:rtl/>
        </w:rPr>
        <w:lastRenderedPageBreak/>
        <w:t xml:space="preserve"> وتوّجت الجهود الدولية بإصدار القرار 194 عن الامم المتحدة في 11/12/.1948 ويتضمن هذا القرار الحق القانوني للاجئين في العودة. غير ان الكيان الصهيوني اوضح للمجتمع الدولي، وفي شكل قاطع ونهائي، ان عودة اللاجئين الفلسطي</w:t>
      </w:r>
      <w:r w:rsidR="0041682F">
        <w:rPr>
          <w:rFonts w:ascii="Arabic Transparent" w:eastAsia="Times New Roman" w:hAnsi="Arabic Transparent" w:cs="sultan - free"/>
          <w:color w:val="000000"/>
          <w:sz w:val="28"/>
          <w:szCs w:val="28"/>
          <w:rtl/>
        </w:rPr>
        <w:t>نيين الى ارضهم لن تتحقق ابداً. </w:t>
      </w:r>
      <w:r w:rsidRPr="0041682F">
        <w:rPr>
          <w:rFonts w:ascii="Arabic Transparent" w:eastAsia="Times New Roman" w:hAnsi="Arabic Transparent" w:cs="sultan - free"/>
          <w:color w:val="000000"/>
          <w:sz w:val="28"/>
          <w:szCs w:val="28"/>
          <w:rtl/>
        </w:rPr>
        <w:br/>
        <w:t>بعد حرب 1948 نشط الكيان الصهيوني، مدعوماً من عدد كبير من الدبلوماسيين الغربيين في الشرق الاوسط، في ابراز البدائل والمشاريع الهادفة الى حل قضية اللاجئين وتوطينهم في الدول العربية وبصورة منتظمة، وتقديم العديد من الخيارات، من ضمنها التوطين في العراق. واوضح رئيس البعثة الدبلوماسية الاميركية في جدة، في تقريره الذي رفعه الى حكومته، رأيه في حل هذه المشكل</w:t>
      </w:r>
      <w:r w:rsidR="0041682F">
        <w:rPr>
          <w:rFonts w:ascii="Arabic Transparent" w:eastAsia="Times New Roman" w:hAnsi="Arabic Transparent" w:cs="sultan - free"/>
          <w:color w:val="000000"/>
          <w:sz w:val="28"/>
          <w:szCs w:val="28"/>
          <w:rtl/>
        </w:rPr>
        <w:t>ة، ومما جاء في التقرير: </w:t>
      </w:r>
      <w:r w:rsidRPr="0041682F">
        <w:rPr>
          <w:rFonts w:ascii="Arabic Transparent" w:eastAsia="Times New Roman" w:hAnsi="Arabic Transparent" w:cs="sultan - free"/>
          <w:color w:val="000000"/>
          <w:sz w:val="28"/>
          <w:szCs w:val="28"/>
          <w:rtl/>
        </w:rPr>
        <w:br/>
        <w:t>"... نظراً الى ضرورة استبعاد امكان اعادة اللاجئين الى الكيان الصهيوني، يجب التخطيط لاعادة توطينهم في الدول العربية و</w:t>
      </w:r>
      <w:r w:rsidR="0041682F">
        <w:rPr>
          <w:rFonts w:ascii="Arabic Transparent" w:eastAsia="Times New Roman" w:hAnsi="Arabic Transparent" w:cs="sultan - free"/>
          <w:color w:val="000000"/>
          <w:sz w:val="28"/>
          <w:szCs w:val="28"/>
          <w:rtl/>
        </w:rPr>
        <w:t>بخاصة العراق، وربما في سوريا". </w:t>
      </w:r>
      <w:r w:rsidRPr="0041682F">
        <w:rPr>
          <w:rFonts w:ascii="Arabic Transparent" w:eastAsia="Times New Roman" w:hAnsi="Arabic Transparent" w:cs="sultan - free"/>
          <w:color w:val="000000"/>
          <w:sz w:val="28"/>
          <w:szCs w:val="28"/>
          <w:rtl/>
        </w:rPr>
        <w:br/>
        <w:t>ورأى ديبلوماسيون بريطانيون كبار، ان العراق اولاً، ومن ثم سوريا، هما افضل دولتين عربيتين لتوطين اللاجئين الفلسطينيين في صورة دائمة ونهائية، اذ قال احد المسؤولين في دائرة شؤون الشرق الأوسط البريطانية في القاهرة: "توجد في العراق وسوريا موارد كافية لتغطية حاجات عدد من السكان يبلغ اضعاف السكان الحاليين في هاتين الدولتين، كما ان سرعة تطوير ال</w:t>
      </w:r>
      <w:r w:rsidR="0041682F">
        <w:rPr>
          <w:rFonts w:ascii="Arabic Transparent" w:eastAsia="Times New Roman" w:hAnsi="Arabic Transparent" w:cs="sultan - free"/>
          <w:color w:val="000000"/>
          <w:sz w:val="28"/>
          <w:szCs w:val="28"/>
          <w:rtl/>
        </w:rPr>
        <w:t>عراق مرهونة بزيادة عدد سكانه". </w:t>
      </w:r>
      <w:r w:rsidRPr="0041682F">
        <w:rPr>
          <w:rFonts w:ascii="Arabic Transparent" w:eastAsia="Times New Roman" w:hAnsi="Arabic Transparent" w:cs="sultan - free"/>
          <w:color w:val="000000"/>
          <w:sz w:val="28"/>
          <w:szCs w:val="28"/>
          <w:rtl/>
        </w:rPr>
        <w:br/>
        <w:t>غير ان المشاريع والافكار التي قالت باعتبار العراق المكان الامثل لاستقبال اللاجئين وتوطينهم لم تنجح، كما كان يأمل الكيان الصهيوني والديبلوماسيون الغربيون. واقتصر تمركز الاعداد الكبيرة منهم في: الضفة الغربية، الاردن، سوريا، لبنان، لاسباب عدة بينها: قرب هذه المناطق من موطنهم الاصلي، اعتقاد اللاجئين بقرب عودتهم الى موطنهم، اضافة الى الصلات الاجتماعية التي تربط اهالي هذه المناطق بجزء كبير من اللاجئين المشردين، ومبادرات حكومات هذه الدول الهادفة الى التخفيف عن اللاجئين الوافدين اليهم وتقديم المساعدات العاجلة لهم الى ان يتم ايجاد حل لهذه المشكلة وفي شكل عادل. </w:t>
      </w:r>
    </w:p>
    <w:p w:rsidR="0041682F" w:rsidRPr="0041682F" w:rsidRDefault="0041682F" w:rsidP="0041682F">
      <w:pPr>
        <w:bidi/>
        <w:spacing w:before="75" w:after="100" w:afterAutospacing="1" w:line="360" w:lineRule="auto"/>
        <w:ind w:left="-471" w:right="-851" w:firstLine="142"/>
        <w:rPr>
          <w:rFonts w:ascii="Arabic Transparent" w:eastAsia="Times New Roman" w:hAnsi="Arabic Transparent" w:cs="sultan - free"/>
          <w:color w:val="000000"/>
          <w:sz w:val="29"/>
          <w:szCs w:val="28"/>
          <w:rtl/>
        </w:rPr>
      </w:pPr>
      <w:r w:rsidRPr="0041682F">
        <w:rPr>
          <w:rFonts w:ascii="Arabic Transparent" w:eastAsia="Times New Roman" w:hAnsi="Arabic Transparent" w:cs="sultan - free"/>
          <w:color w:val="000000"/>
          <w:sz w:val="29"/>
          <w:szCs w:val="28"/>
          <w:rtl/>
        </w:rPr>
        <w:t>اما العراق، فلم يصل اليه في البداية سوى عدد قليل من اللاجئين. ففي نهاية شهر تموز 1948 كان يوجد فيه حوالي 200 لاجئ، ومع نهاية شهر تشرين الثاني من العام اياه بلغ عددهم نحو خمسة آلاف. وكان معظم هؤلاء من لاجئي منطقة الكرمل، والتي تضم قرى: جبا، عين غزال، اجزم، وهي مناطق كانت تحت سيطرة الجيش العراقي قبل احتلالها من قوات الكيان الصهيوني خلال مرحلة الهدنة. </w:t>
      </w:r>
      <w:r w:rsidRPr="0041682F">
        <w:rPr>
          <w:rFonts w:ascii="Arabic Transparent" w:eastAsia="Times New Roman" w:hAnsi="Arabic Transparent" w:cs="sultan - free"/>
          <w:color w:val="000000"/>
          <w:sz w:val="27"/>
          <w:szCs w:val="27"/>
          <w:rtl/>
        </w:rPr>
        <w:br/>
      </w:r>
    </w:p>
    <w:p w:rsidR="0041682F" w:rsidRDefault="0041682F" w:rsidP="0041682F">
      <w:pPr>
        <w:bidi/>
        <w:spacing w:before="75" w:after="100" w:afterAutospacing="1" w:line="360" w:lineRule="auto"/>
        <w:ind w:left="-471" w:right="-851" w:firstLine="142"/>
        <w:rPr>
          <w:rFonts w:ascii="Arabic Transparent" w:eastAsia="Times New Roman" w:hAnsi="Arabic Transparent" w:cs="sultan - free"/>
          <w:color w:val="000000"/>
          <w:sz w:val="29"/>
          <w:szCs w:val="28"/>
          <w:rtl/>
        </w:rPr>
      </w:pPr>
    </w:p>
    <w:p w:rsidR="0041682F" w:rsidRPr="0041682F" w:rsidRDefault="0041682F" w:rsidP="0041682F">
      <w:pPr>
        <w:bidi/>
        <w:spacing w:before="75" w:after="100" w:afterAutospacing="1" w:line="360" w:lineRule="auto"/>
        <w:ind w:left="-471" w:right="-851" w:firstLine="142"/>
        <w:rPr>
          <w:rFonts w:ascii="Arabic Transparent" w:eastAsia="Times New Roman" w:hAnsi="Arabic Transparent" w:cs="sultan - free"/>
          <w:color w:val="000000"/>
          <w:sz w:val="29"/>
          <w:szCs w:val="28"/>
          <w:rtl/>
        </w:rPr>
      </w:pPr>
    </w:p>
    <w:p w:rsidR="0041682F" w:rsidRPr="00AF2DF1" w:rsidRDefault="00FD3223" w:rsidP="00AF2DF1">
      <w:pPr>
        <w:pStyle w:val="NoSpacing"/>
        <w:jc w:val="right"/>
        <w:rPr>
          <w:rFonts w:cs="sultan - free"/>
          <w:lang w:bidi="ar-AE"/>
        </w:rPr>
      </w:pPr>
      <w:r>
        <w:rPr>
          <w:rFonts w:cs="sultan - free"/>
          <w:noProof/>
        </w:rPr>
        <w:pict>
          <v:shape id="_x0000_s1032" type="#_x0000_t32" style="position:absolute;left:0;text-align:left;margin-left:-.75pt;margin-top:-6.05pt;width:469.5pt;height:0;flip:x;z-index:251663360" o:connectortype="straight"/>
        </w:pict>
      </w:r>
      <w:r w:rsidR="00EF0C42" w:rsidRPr="00AF2DF1">
        <w:rPr>
          <w:rFonts w:cs="sultan - free"/>
          <w:lang w:bidi="ar-AE"/>
        </w:rPr>
        <w:t>http://www.bintjbeil.com/articles/ar/011114_khazin.html</w:t>
      </w:r>
    </w:p>
    <w:p w:rsidR="007D4B05" w:rsidRPr="000A0469" w:rsidRDefault="007D4B05" w:rsidP="007D4B05">
      <w:pPr>
        <w:bidi/>
        <w:spacing w:before="75" w:after="100" w:afterAutospacing="1" w:line="360" w:lineRule="auto"/>
        <w:ind w:left="150"/>
        <w:jc w:val="center"/>
        <w:rPr>
          <w:rFonts w:ascii="Arabic Transparent" w:eastAsia="Times New Roman" w:hAnsi="Arabic Transparent" w:cs="sultan - free"/>
          <w:b/>
          <w:bCs/>
          <w:sz w:val="48"/>
          <w:szCs w:val="48"/>
          <w:rtl/>
        </w:rPr>
      </w:pPr>
      <w:r w:rsidRPr="000A0469">
        <w:rPr>
          <w:rFonts w:ascii="Arabic Transparent" w:eastAsia="Times New Roman" w:hAnsi="Arabic Transparent" w:cs="sultan - free"/>
          <w:b/>
          <w:bCs/>
          <w:sz w:val="48"/>
          <w:szCs w:val="48"/>
          <w:rtl/>
        </w:rPr>
        <w:lastRenderedPageBreak/>
        <w:t>بن غوريون وتقسيم المنطقة</w:t>
      </w:r>
    </w:p>
    <w:p w:rsidR="007D4B05" w:rsidRPr="007D4B05" w:rsidRDefault="007D4B05" w:rsidP="00AF2DF1">
      <w:pPr>
        <w:bidi/>
        <w:spacing w:before="75" w:after="100" w:afterAutospacing="1" w:line="360" w:lineRule="auto"/>
        <w:ind w:left="-471" w:right="-709"/>
        <w:rPr>
          <w:rFonts w:ascii="Arabic Transparent" w:eastAsia="Times New Roman" w:hAnsi="Arabic Transparent" w:cs="Times New Roman"/>
          <w:b/>
          <w:bCs/>
          <w:color w:val="000000"/>
          <w:sz w:val="24"/>
          <w:szCs w:val="24"/>
          <w:rtl/>
        </w:rPr>
      </w:pPr>
      <w:r w:rsidRPr="00AF2DF1">
        <w:rPr>
          <w:rFonts w:ascii="Arabic Transparent" w:eastAsia="Times New Roman" w:hAnsi="Arabic Transparent" w:cs="sultan - free"/>
          <w:color w:val="000000"/>
          <w:sz w:val="29"/>
          <w:szCs w:val="28"/>
          <w:rtl/>
        </w:rPr>
        <w:t>لم يتردد الموقف الصهيوني الرسمي في طرح مشاريع تهدف الى اعاددة ترتيب المنطقة وتعديل حدود الدول وتغيير جغرافيتها وتركيبتها الديموغرافية، لغايات من ضمنها البحث عن آليات وبدائل جديدة يتم من خلالها الوصول الى حل دائم لمشكلة اللاجئين، وابعادهم الى بلد عربي غير متاخم لحدود فلسطين، ومن ضمن هذه المشاريع الفكرة التي تقدم بها بن غوريون، وعرضها على رئيس الوزراء ا</w:t>
      </w:r>
      <w:r w:rsidR="00AF2DF1">
        <w:rPr>
          <w:rFonts w:ascii="Arabic Transparent" w:eastAsia="Times New Roman" w:hAnsi="Arabic Transparent" w:cs="sultan - free"/>
          <w:color w:val="000000"/>
          <w:sz w:val="29"/>
          <w:szCs w:val="28"/>
          <w:rtl/>
        </w:rPr>
        <w:t>لفرنسي غي موليه في 22/10/.1956 </w:t>
      </w:r>
      <w:r w:rsidRPr="00AF2DF1">
        <w:rPr>
          <w:rFonts w:ascii="Arabic Transparent" w:eastAsia="Times New Roman" w:hAnsi="Arabic Transparent" w:cs="sultan - free"/>
          <w:color w:val="000000"/>
          <w:sz w:val="29"/>
          <w:szCs w:val="28"/>
          <w:rtl/>
        </w:rPr>
        <w:br/>
        <w:t>وتطرق موشي دايان، وزير الدفاع الاسرائيلي، الى تفاصيل هذا المشروع في مذكراته "قصة حياتي"، فيما عرضه بن غوريون بالصيغة التالية: "ان الاردن لا يملك مقومات الدولة المستقلة القابلة للحياة، لذلك يقتضي تقسيمه، ويجب الحاق المناطق الواقعة شرقي نهر الاردن بالعراق، مقابل تعهده باستقبال اللاجئين الفلسطينيين وتوطينهم في وسط البلاد، بينما يصبح القسم الغ</w:t>
      </w:r>
      <w:r w:rsidR="00AF2DF1">
        <w:rPr>
          <w:rFonts w:ascii="Arabic Transparent" w:eastAsia="Times New Roman" w:hAnsi="Arabic Transparent" w:cs="sultan - free"/>
          <w:color w:val="000000"/>
          <w:sz w:val="29"/>
          <w:szCs w:val="28"/>
          <w:rtl/>
        </w:rPr>
        <w:t>ربي من الاردن تابعاً لاسرائيل. </w:t>
      </w:r>
      <w:r w:rsidRPr="00AF2DF1">
        <w:rPr>
          <w:rFonts w:ascii="Arabic Transparent" w:eastAsia="Times New Roman" w:hAnsi="Arabic Transparent" w:cs="sultan - free"/>
          <w:color w:val="000000"/>
          <w:sz w:val="29"/>
          <w:szCs w:val="28"/>
          <w:rtl/>
        </w:rPr>
        <w:br/>
        <w:t>وكان بن غوريون يهدف من وراء هذا المشروع، بالاضافة الى تطبيق الذهنية الاستعمارية الشبيهة بذهنية سايكس - بيكو القادرة على تغيير جغرافية الدول وحدودها، الى ايجاد حل لمشكلة اللاجئين الفلسطينيين المقيمين في الاردن وسوريا ولبنان والضفة الغربية، وترحيلهم الى بلد عربي غير مجاور لفلسطين، وتوطينهم وسط العراق لا في اطرافه، باعتبار ان مساحة العراق وثروته النفطية وبعده عن حدود الكيان الصهيوني تسمح باستيعاب اعداد كبيرة من اللاجئين. غير ان هذا المشروع لم ينجح لتعارضه مع مشروع الرئيس الاميركي ايزنهاور، الذي اعتبر اعادة الجزء الاكبر من اللاجئين الفلسطينيين الى مناطقهم التي هجروا منها عام ،1948 هي الحل العادل لقضيتهم، واعتمد بذلك على دراسة ريتشارد كرا</w:t>
      </w:r>
      <w:r w:rsidR="00AF2DF1">
        <w:rPr>
          <w:rFonts w:ascii="Arabic Transparent" w:eastAsia="Times New Roman" w:hAnsi="Arabic Transparent" w:cs="sultan - free"/>
          <w:color w:val="000000"/>
          <w:sz w:val="29"/>
          <w:szCs w:val="28"/>
          <w:rtl/>
        </w:rPr>
        <w:t>وت، التي تضمنت النقاط التالية: </w:t>
      </w:r>
      <w:r w:rsidRPr="00AF2DF1">
        <w:rPr>
          <w:rFonts w:ascii="Arabic Transparent" w:eastAsia="Times New Roman" w:hAnsi="Arabic Transparent" w:cs="sultan - free"/>
          <w:color w:val="000000"/>
          <w:sz w:val="29"/>
          <w:szCs w:val="28"/>
          <w:rtl/>
        </w:rPr>
        <w:br/>
        <w:t xml:space="preserve">المرحلة الأولى: اعادة </w:t>
      </w:r>
      <w:r w:rsidR="00AF2DF1">
        <w:rPr>
          <w:rFonts w:ascii="Arabic Transparent" w:eastAsia="Times New Roman" w:hAnsi="Arabic Transparent" w:cs="sultan - free"/>
          <w:color w:val="000000"/>
          <w:sz w:val="29"/>
          <w:szCs w:val="28"/>
          <w:rtl/>
        </w:rPr>
        <w:t>100 الف لاجئ من عام 1956-.1957 </w:t>
      </w:r>
      <w:r w:rsidRPr="00AF2DF1">
        <w:rPr>
          <w:rFonts w:ascii="Arabic Transparent" w:eastAsia="Times New Roman" w:hAnsi="Arabic Transparent" w:cs="sultan - free"/>
          <w:color w:val="000000"/>
          <w:sz w:val="29"/>
          <w:szCs w:val="28"/>
          <w:rtl/>
        </w:rPr>
        <w:br/>
        <w:t xml:space="preserve">المرحلة الثانية: اعادة 100 الف لاجئ من </w:t>
      </w:r>
      <w:r w:rsidR="00AF2DF1">
        <w:rPr>
          <w:rFonts w:ascii="Arabic Transparent" w:eastAsia="Times New Roman" w:hAnsi="Arabic Transparent" w:cs="sultan - free"/>
          <w:color w:val="000000"/>
          <w:sz w:val="29"/>
          <w:szCs w:val="28"/>
          <w:rtl/>
        </w:rPr>
        <w:t>عام 1959 وحتى عام .1960 </w:t>
      </w:r>
      <w:r w:rsidRPr="00AF2DF1">
        <w:rPr>
          <w:rFonts w:ascii="Arabic Transparent" w:eastAsia="Times New Roman" w:hAnsi="Arabic Transparent" w:cs="sultan - free"/>
          <w:color w:val="000000"/>
          <w:sz w:val="29"/>
          <w:szCs w:val="28"/>
          <w:rtl/>
        </w:rPr>
        <w:br/>
        <w:t>توطين</w:t>
      </w:r>
      <w:r w:rsidR="00AF2DF1">
        <w:rPr>
          <w:rFonts w:ascii="Arabic Transparent" w:eastAsia="Times New Roman" w:hAnsi="Arabic Transparent" w:cs="sultan - free"/>
          <w:color w:val="000000"/>
          <w:sz w:val="29"/>
          <w:szCs w:val="28"/>
          <w:rtl/>
        </w:rPr>
        <w:t xml:space="preserve"> 160 الفاً في الجزيرة السورية. </w:t>
      </w:r>
      <w:r w:rsidRPr="00AF2DF1">
        <w:rPr>
          <w:rFonts w:ascii="Arabic Transparent" w:eastAsia="Times New Roman" w:hAnsi="Arabic Transparent" w:cs="sultan - free"/>
          <w:color w:val="000000"/>
          <w:sz w:val="29"/>
          <w:szCs w:val="28"/>
          <w:rtl/>
        </w:rPr>
        <w:br/>
        <w:t>توطين 125 الفاً في الاردن. </w:t>
      </w:r>
      <w:r w:rsidRPr="00AF2DF1">
        <w:rPr>
          <w:rFonts w:ascii="Arabic Transparent" w:eastAsia="Times New Roman" w:hAnsi="Arabic Transparent" w:cs="sultan - free"/>
          <w:color w:val="000000"/>
          <w:sz w:val="29"/>
          <w:szCs w:val="28"/>
          <w:rtl/>
        </w:rPr>
        <w:br/>
      </w:r>
      <w:r w:rsidRPr="007D4B05">
        <w:rPr>
          <w:rFonts w:ascii="Arabic Transparent" w:eastAsia="Times New Roman" w:hAnsi="Arabic Transparent" w:cs="Times New Roman"/>
          <w:b/>
          <w:bCs/>
          <w:color w:val="000000"/>
          <w:sz w:val="27"/>
          <w:szCs w:val="27"/>
          <w:rtl/>
        </w:rPr>
        <w:br/>
      </w:r>
      <w:r w:rsidRPr="00AF2DF1">
        <w:rPr>
          <w:rFonts w:ascii="Arabic Transparent" w:eastAsia="Times New Roman" w:hAnsi="Arabic Transparent" w:cs="sultan - free"/>
          <w:color w:val="000000"/>
          <w:sz w:val="29"/>
          <w:szCs w:val="28"/>
          <w:rtl/>
        </w:rPr>
        <w:t>ونتيجة ضغط ايزنهاور، وافق الكيان الصهيوني مبدئياً على عودة 100 الف لاجئ، غير انه ما لبث ان اعلن رفضه هذا المشروع وكل مشروع يتضمن عودة اللاجئين او قسم منهم الى اماكنهم التي اخرجوا منها. </w:t>
      </w:r>
      <w:r w:rsidRPr="00AF2DF1">
        <w:rPr>
          <w:rFonts w:ascii="Arabic Transparent" w:eastAsia="Times New Roman" w:hAnsi="Arabic Transparent" w:cs="sultan - free"/>
          <w:color w:val="000000"/>
          <w:sz w:val="29"/>
          <w:szCs w:val="28"/>
          <w:rtl/>
        </w:rPr>
        <w:br/>
      </w:r>
      <w:r w:rsidRPr="007D4B05">
        <w:rPr>
          <w:rFonts w:ascii="Arabic Transparent" w:eastAsia="Times New Roman" w:hAnsi="Arabic Transparent" w:cs="Times New Roman"/>
          <w:b/>
          <w:bCs/>
          <w:color w:val="000000"/>
          <w:sz w:val="27"/>
          <w:szCs w:val="27"/>
          <w:rtl/>
        </w:rPr>
        <w:t> </w:t>
      </w:r>
    </w:p>
    <w:p w:rsidR="007D4B05" w:rsidRPr="00AF2DF1" w:rsidRDefault="007D4B05" w:rsidP="007D4B05">
      <w:pPr>
        <w:bidi/>
        <w:spacing w:before="75" w:after="100" w:afterAutospacing="1" w:line="360" w:lineRule="auto"/>
        <w:ind w:left="150"/>
        <w:jc w:val="center"/>
        <w:rPr>
          <w:rFonts w:ascii="Arabic Transparent" w:eastAsia="Times New Roman" w:hAnsi="Arabic Transparent" w:cs="sultan - free"/>
          <w:b/>
          <w:bCs/>
          <w:sz w:val="30"/>
          <w:szCs w:val="36"/>
          <w:rtl/>
        </w:rPr>
      </w:pPr>
      <w:r w:rsidRPr="00AF2DF1">
        <w:rPr>
          <w:rFonts w:ascii="Arabic Transparent" w:eastAsia="Times New Roman" w:hAnsi="Arabic Transparent" w:cs="sultan - free"/>
          <w:b/>
          <w:bCs/>
          <w:sz w:val="42"/>
          <w:szCs w:val="48"/>
          <w:rtl/>
        </w:rPr>
        <w:lastRenderedPageBreak/>
        <w:t>وثائق بريطانية سرية </w:t>
      </w:r>
    </w:p>
    <w:p w:rsidR="00AF2DF1" w:rsidRPr="007D4B05" w:rsidRDefault="007D4B05" w:rsidP="00AF2DF1">
      <w:pPr>
        <w:bidi/>
        <w:spacing w:before="75" w:after="100" w:afterAutospacing="1" w:line="360" w:lineRule="auto"/>
        <w:ind w:left="-612" w:right="-1276"/>
        <w:rPr>
          <w:rFonts w:ascii="Arabic Transparent" w:eastAsia="Times New Roman" w:hAnsi="Arabic Transparent" w:cs="Times New Roman"/>
          <w:b/>
          <w:bCs/>
          <w:color w:val="000000"/>
          <w:sz w:val="27"/>
          <w:szCs w:val="27"/>
        </w:rPr>
      </w:pPr>
      <w:r w:rsidRPr="00AF2DF1">
        <w:rPr>
          <w:rFonts w:ascii="Arabic Transparent" w:eastAsia="Times New Roman" w:hAnsi="Arabic Transparent" w:cs="sultan - free"/>
          <w:color w:val="000000"/>
          <w:sz w:val="29"/>
          <w:szCs w:val="28"/>
          <w:rtl/>
        </w:rPr>
        <w:t>افرجت وزارة الخارجية البريطانية عام 1986 عن وثائقها السرية العائدة الى عام ،1955 وتتضمن هذه الوثائق المراسلات التي اجرتها الحكومة البريطانية مع سفاراتها في منطقة الشرق الأوسط، وفي شكل خاص مع سفارتها في بغداد، وقسم التطوير في المكتب البريطاني في بيروت، وتبودلت في هذه المراسلات الاقتراحات المتعلقة باستيعاب العراق لمزيد من اللاجئين الفلسطينيين وتوطينهم. ومن ابرز هذه الوثائق الرسالة التي بعث بها قسم التطوير في المكتب البريطاني في بيروت الى السفارة البريطانية في بغداد في 25/4/1955 في شأن امكان ايجاد عمل للاجئين الفلسطينيين في العراق. وقد بعثت السفارة في بغداد برسالة ج</w:t>
      </w:r>
      <w:r w:rsidR="00AF2DF1">
        <w:rPr>
          <w:rFonts w:ascii="Arabic Transparent" w:eastAsia="Times New Roman" w:hAnsi="Arabic Transparent" w:cs="sultan - free"/>
          <w:color w:val="000000"/>
          <w:sz w:val="29"/>
          <w:szCs w:val="28"/>
          <w:rtl/>
        </w:rPr>
        <w:t>وابية في هذا الموضوع جاء فيها: </w:t>
      </w:r>
      <w:r w:rsidRPr="00AF2DF1">
        <w:rPr>
          <w:rFonts w:ascii="Arabic Transparent" w:eastAsia="Times New Roman" w:hAnsi="Arabic Transparent" w:cs="sultan - free"/>
          <w:color w:val="000000"/>
          <w:sz w:val="29"/>
          <w:szCs w:val="28"/>
          <w:rtl/>
        </w:rPr>
        <w:br/>
        <w:t xml:space="preserve">"لقد ناقشنا مع السيد بيغوت، ممثل وكالة الغوث في العراق، وجهة النظر المتعلقة بامكان ايجاد عمل للاجئين في العراق، وخرجنا </w:t>
      </w:r>
      <w:r w:rsidR="00AF2DF1">
        <w:rPr>
          <w:rFonts w:ascii="Arabic Transparent" w:eastAsia="Times New Roman" w:hAnsi="Arabic Transparent" w:cs="sultan - free"/>
          <w:color w:val="000000"/>
          <w:sz w:val="29"/>
          <w:szCs w:val="28"/>
          <w:rtl/>
        </w:rPr>
        <w:t>بما يأتي: </w:t>
      </w:r>
      <w:r w:rsidRPr="00AF2DF1">
        <w:rPr>
          <w:rFonts w:ascii="Arabic Transparent" w:eastAsia="Times New Roman" w:hAnsi="Arabic Transparent" w:cs="sultan - free"/>
          <w:color w:val="000000"/>
          <w:sz w:val="29"/>
          <w:szCs w:val="28"/>
          <w:rtl/>
        </w:rPr>
        <w:br/>
        <w:t>- ان الامكانات العراقية في هذا المجال جيدة ومحبذة، فهناك اعمال تطويرية كثيرة قيد التنفيذ، كما ان هناك مجالاً كبيراً في فرص العمل. ومن المحتمل ان تزداد هذه الفرص خلال السنين المقبلة. صحيح ان الاجور ليست مرتفعة جداً، وانها لا تجذب العمالة من الخارج، الا انه يمكن تعديلها لان هناك ميلاً كبيراً الى حدوث ارتفاع في الاجور نظ</w:t>
      </w:r>
      <w:r w:rsidR="00AF2DF1">
        <w:rPr>
          <w:rFonts w:ascii="Arabic Transparent" w:eastAsia="Times New Roman" w:hAnsi="Arabic Transparent" w:cs="sultan - free"/>
          <w:color w:val="000000"/>
          <w:sz w:val="29"/>
          <w:szCs w:val="28"/>
          <w:rtl/>
        </w:rPr>
        <w:t>راً الى النقص في اليد العاملة. </w:t>
      </w:r>
      <w:r w:rsidRPr="00AF2DF1">
        <w:rPr>
          <w:rFonts w:ascii="Arabic Transparent" w:eastAsia="Times New Roman" w:hAnsi="Arabic Transparent" w:cs="sultan - free"/>
          <w:color w:val="000000"/>
          <w:sz w:val="29"/>
          <w:szCs w:val="28"/>
          <w:rtl/>
        </w:rPr>
        <w:br/>
        <w:t>- بالرغم من ان احتمالات فرص العمل للاجئين جيدة، الا ان هنااك مشكلة نابعة من وضع اللاجئين الفلسطينيين في العراق. فالحكومة العراقية، كغيرها من الحكومات العربية الاخرى، التزمت علناً معارضة التوطين الدائم للاجئين خارج فلسطين. وما زالت هذه المعارضة قوية جداً لدى بعض السياسيين. ومن الممكن ان يؤدي اي تطبيق للتوطين الى اضطراب عام. لذلك، فان اي حكومة عراقية ستتصرف بحذر حيال الس</w:t>
      </w:r>
      <w:r w:rsidR="00AF2DF1">
        <w:rPr>
          <w:rFonts w:ascii="Arabic Transparent" w:eastAsia="Times New Roman" w:hAnsi="Arabic Transparent" w:cs="sultan - free"/>
          <w:color w:val="000000"/>
          <w:sz w:val="29"/>
          <w:szCs w:val="28"/>
          <w:rtl/>
        </w:rPr>
        <w:t>ماح للاجئين بالبقاء في العراق. </w:t>
      </w:r>
      <w:r w:rsidRPr="00AF2DF1">
        <w:rPr>
          <w:rFonts w:ascii="Arabic Transparent" w:eastAsia="Times New Roman" w:hAnsi="Arabic Transparent" w:cs="sultan - free"/>
          <w:color w:val="000000"/>
          <w:sz w:val="29"/>
          <w:szCs w:val="28"/>
          <w:rtl/>
        </w:rPr>
        <w:br/>
        <w:t>ولكن بالرغم من ذلك، فانه منذ ان الغيت تأشيرة الدخول، يستمر تدفق الفلسطينيين القادمين الى العراق، ولم تضع الحكومة العراقية اي عراقيل امامهم لايجاد العمل ووفرت لهم التقدم ب</w:t>
      </w:r>
      <w:r w:rsidR="00AF2DF1">
        <w:rPr>
          <w:rFonts w:ascii="Arabic Transparent" w:eastAsia="Times New Roman" w:hAnsi="Arabic Transparent" w:cs="sultan - free"/>
          <w:color w:val="000000"/>
          <w:sz w:val="29"/>
          <w:szCs w:val="28"/>
          <w:rtl/>
        </w:rPr>
        <w:t>طلب الجنسية اذا ما ارادوا ذلك. </w:t>
      </w:r>
    </w:p>
    <w:p w:rsidR="007D4B05" w:rsidRDefault="007D4B05" w:rsidP="00AF2DF1">
      <w:pPr>
        <w:bidi/>
        <w:spacing w:before="75" w:after="100" w:afterAutospacing="1" w:line="360" w:lineRule="auto"/>
        <w:ind w:left="-612"/>
        <w:rPr>
          <w:rFonts w:ascii="Arabic Transparent" w:eastAsia="Times New Roman" w:hAnsi="Arabic Transparent" w:cs="Times New Roman"/>
          <w:b/>
          <w:bCs/>
          <w:color w:val="000000"/>
          <w:sz w:val="27"/>
          <w:szCs w:val="27"/>
          <w:rtl/>
        </w:rPr>
      </w:pPr>
      <w:r w:rsidRPr="007D4B05">
        <w:rPr>
          <w:rFonts w:ascii="Arabic Transparent" w:eastAsia="Times New Roman" w:hAnsi="Arabic Transparent" w:cs="Times New Roman"/>
          <w:b/>
          <w:bCs/>
          <w:color w:val="000000"/>
          <w:sz w:val="27"/>
          <w:szCs w:val="27"/>
          <w:rtl/>
        </w:rPr>
        <w:t> </w:t>
      </w:r>
    </w:p>
    <w:p w:rsidR="00AF2DF1" w:rsidRDefault="00AF2DF1" w:rsidP="00AF2DF1">
      <w:pPr>
        <w:bidi/>
        <w:spacing w:before="75" w:after="100" w:afterAutospacing="1" w:line="360" w:lineRule="auto"/>
        <w:ind w:left="-612"/>
        <w:rPr>
          <w:rFonts w:ascii="Arabic Transparent" w:eastAsia="Times New Roman" w:hAnsi="Arabic Transparent" w:cs="Times New Roman"/>
          <w:b/>
          <w:bCs/>
          <w:color w:val="000000"/>
          <w:sz w:val="27"/>
          <w:szCs w:val="27"/>
          <w:rtl/>
        </w:rPr>
      </w:pPr>
    </w:p>
    <w:p w:rsidR="00AF2DF1" w:rsidRDefault="00AF2DF1" w:rsidP="00AF2DF1">
      <w:pPr>
        <w:bidi/>
        <w:spacing w:before="75" w:after="100" w:afterAutospacing="1" w:line="360" w:lineRule="auto"/>
        <w:ind w:left="-612"/>
        <w:rPr>
          <w:rFonts w:ascii="Arabic Transparent" w:eastAsia="Times New Roman" w:hAnsi="Arabic Transparent" w:cs="Times New Roman"/>
          <w:b/>
          <w:bCs/>
          <w:color w:val="000000"/>
          <w:sz w:val="27"/>
          <w:szCs w:val="27"/>
          <w:rtl/>
        </w:rPr>
      </w:pPr>
    </w:p>
    <w:p w:rsidR="00AF2DF1" w:rsidRDefault="00FD3223" w:rsidP="00AF2DF1">
      <w:pPr>
        <w:bidi/>
        <w:spacing w:before="75" w:after="100" w:afterAutospacing="1" w:line="360" w:lineRule="auto"/>
        <w:ind w:left="-612"/>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noProof/>
          <w:color w:val="000000"/>
          <w:sz w:val="27"/>
          <w:szCs w:val="27"/>
          <w:rtl/>
        </w:rPr>
        <w:pict>
          <v:shape id="_x0000_s1037" type="#_x0000_t32" style="position:absolute;left:0;text-align:left;margin-left:-19.65pt;margin-top:11.7pt;width:499.1pt;height:0;flip:x;z-index:251667456" o:connectortype="straight">
            <w10:wrap anchorx="page"/>
          </v:shape>
        </w:pict>
      </w:r>
    </w:p>
    <w:p w:rsidR="007D4B05" w:rsidRDefault="00FD3223"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noProof/>
          <w:color w:val="000000"/>
          <w:sz w:val="27"/>
          <w:szCs w:val="27"/>
          <w:rtl/>
        </w:rPr>
        <w:pict>
          <v:rect id="_x0000_s1033" style="position:absolute;left:0;text-align:left;margin-left:24.75pt;margin-top:-11.2pt;width:443.25pt;height:51.75pt;z-index:251664384" stroked="f">
            <v:textbox>
              <w:txbxContent>
                <w:p w:rsidR="00EF0C42" w:rsidRPr="00AF2DF1" w:rsidRDefault="00EF0C42" w:rsidP="00EF0C42">
                  <w:pPr>
                    <w:pStyle w:val="NoSpacing"/>
                    <w:jc w:val="right"/>
                    <w:rPr>
                      <w:rFonts w:cs="sultan - free"/>
                      <w:rtl/>
                      <w:lang w:bidi="ar-AE"/>
                    </w:rPr>
                  </w:pPr>
                  <w:r w:rsidRPr="00AF2DF1">
                    <w:rPr>
                      <w:rFonts w:cs="sultan - free" w:hint="cs"/>
                      <w:rtl/>
                      <w:lang w:bidi="ar-AE"/>
                    </w:rPr>
                    <w:t xml:space="preserve">كتاب فلسطين الابية . د/ محمد رمزي </w:t>
                  </w:r>
                </w:p>
                <w:p w:rsidR="00EF0C42" w:rsidRPr="00AF2DF1" w:rsidRDefault="00EF0C42" w:rsidP="00EF0C42">
                  <w:pPr>
                    <w:pStyle w:val="NoSpacing"/>
                    <w:jc w:val="right"/>
                    <w:rPr>
                      <w:rFonts w:cs="sultan - free"/>
                      <w:rtl/>
                      <w:lang w:bidi="ar-AE"/>
                    </w:rPr>
                  </w:pPr>
                  <w:r w:rsidRPr="00AF2DF1">
                    <w:rPr>
                      <w:rFonts w:cs="sultan - free" w:hint="cs"/>
                      <w:rtl/>
                      <w:lang w:bidi="ar-AE"/>
                    </w:rPr>
                    <w:t xml:space="preserve">كتاب  قضية فلسطين أعداد: سامح  طبار </w:t>
                  </w:r>
                </w:p>
                <w:p w:rsidR="00EF0C42" w:rsidRPr="00AF2DF1" w:rsidRDefault="00EF0C42" w:rsidP="00EF0C42">
                  <w:pPr>
                    <w:pStyle w:val="NoSpacing"/>
                    <w:jc w:val="right"/>
                    <w:rPr>
                      <w:rFonts w:cs="sultan - free"/>
                      <w:lang w:bidi="ar-AE"/>
                    </w:rPr>
                  </w:pPr>
                  <w:r w:rsidRPr="00AF2DF1">
                    <w:rPr>
                      <w:rFonts w:cs="sultan - free" w:hint="cs"/>
                      <w:rtl/>
                      <w:lang w:bidi="ar-AE"/>
                    </w:rPr>
                    <w:t xml:space="preserve"> </w:t>
                  </w:r>
                  <w:r w:rsidRPr="00AF2DF1">
                    <w:rPr>
                      <w:rFonts w:cs="sultan - free"/>
                      <w:lang w:bidi="ar-AE"/>
                    </w:rPr>
                    <w:t>http://www.bintjbeil.com/articles/ar/011114_khazin.html</w:t>
                  </w:r>
                </w:p>
              </w:txbxContent>
            </v:textbox>
          </v:rect>
        </w:pict>
      </w:r>
    </w:p>
    <w:p w:rsidR="007D4B05" w:rsidRPr="000A0469" w:rsidRDefault="007D4B05" w:rsidP="00AF2DF1">
      <w:pPr>
        <w:bidi/>
        <w:spacing w:before="75" w:after="100" w:afterAutospacing="1" w:line="360" w:lineRule="auto"/>
        <w:ind w:left="150"/>
        <w:jc w:val="center"/>
        <w:rPr>
          <w:rFonts w:ascii="Arabic Transparent" w:eastAsia="Times New Roman" w:hAnsi="Arabic Transparent" w:cs="sultan - free"/>
          <w:b/>
          <w:bCs/>
          <w:sz w:val="30"/>
          <w:szCs w:val="36"/>
          <w:rtl/>
        </w:rPr>
      </w:pPr>
      <w:r w:rsidRPr="000A0469">
        <w:rPr>
          <w:rFonts w:ascii="Arabic Transparent" w:eastAsia="Times New Roman" w:hAnsi="Arabic Transparent" w:cs="sultan - free"/>
          <w:b/>
          <w:bCs/>
          <w:sz w:val="42"/>
          <w:szCs w:val="48"/>
          <w:rtl/>
        </w:rPr>
        <w:lastRenderedPageBreak/>
        <w:t>أميركا أفرغت المشكلة </w:t>
      </w:r>
    </w:p>
    <w:p w:rsidR="00AF2DF1" w:rsidRDefault="007D4B05" w:rsidP="00AF2DF1">
      <w:pPr>
        <w:bidi/>
        <w:spacing w:before="75" w:after="100" w:afterAutospacing="1" w:line="360" w:lineRule="auto"/>
        <w:ind w:left="-471" w:right="-851"/>
        <w:rPr>
          <w:rFonts w:ascii="Arabic Transparent" w:eastAsia="Times New Roman" w:hAnsi="Arabic Transparent" w:cs="sultan - free"/>
          <w:color w:val="000000"/>
          <w:sz w:val="29"/>
          <w:szCs w:val="28"/>
          <w:rtl/>
        </w:rPr>
      </w:pPr>
      <w:r w:rsidRPr="00AF2DF1">
        <w:rPr>
          <w:rFonts w:ascii="Arabic Transparent" w:eastAsia="Times New Roman" w:hAnsi="Arabic Transparent" w:cs="sultan - free"/>
          <w:color w:val="000000"/>
          <w:sz w:val="29"/>
          <w:szCs w:val="28"/>
          <w:rtl/>
        </w:rPr>
        <w:t>يجمع مختلف الاطراف السياسية والدينية في اسرائيل على رفض مبدأ حق العودة للاجئين الفلسطينيين الى ارضهم. وتنظر الحكومة الاسرائيلية الى هذا الملف على انه قنبلة بشرية موقوتة، وعامل تهديد لديموغرافية المجتمع الصهيوني. ومنذ انطلاق عملية السلام والحكومات الاسرائيلية المتعاقبة، مدعومة من الولايات المتحدة، تمارس سياسة ضغط تهدف الى حمل الدول العربية على قبول ا</w:t>
      </w:r>
      <w:r w:rsidR="00AF2DF1">
        <w:rPr>
          <w:rFonts w:ascii="Arabic Transparent" w:eastAsia="Times New Roman" w:hAnsi="Arabic Transparent" w:cs="sultan - free"/>
          <w:color w:val="000000"/>
          <w:sz w:val="29"/>
          <w:szCs w:val="28"/>
          <w:rtl/>
        </w:rPr>
        <w:t>للاجئين كمواطنين دائمين عندها. </w:t>
      </w:r>
    </w:p>
    <w:p w:rsidR="00AF2DF1" w:rsidRDefault="007D4B05" w:rsidP="000A0469">
      <w:pPr>
        <w:bidi/>
        <w:spacing w:before="75" w:after="100" w:afterAutospacing="1" w:line="360" w:lineRule="auto"/>
        <w:ind w:left="-471" w:right="-851"/>
        <w:rPr>
          <w:rFonts w:ascii="Arabic Transparent" w:eastAsia="Times New Roman" w:hAnsi="Arabic Transparent" w:cs="sultan - free"/>
          <w:color w:val="000000"/>
          <w:sz w:val="29"/>
          <w:szCs w:val="28"/>
          <w:rtl/>
        </w:rPr>
      </w:pPr>
      <w:r w:rsidRPr="00AF2DF1">
        <w:rPr>
          <w:rFonts w:ascii="Arabic Transparent" w:eastAsia="Times New Roman" w:hAnsi="Arabic Transparent" w:cs="sultan - free"/>
          <w:color w:val="000000"/>
          <w:sz w:val="29"/>
          <w:szCs w:val="28"/>
          <w:rtl/>
        </w:rPr>
        <w:br/>
        <w:t>وتنبه المراقبون الى حملة الترويج لمشاريع وسيناريوات متعددة تقودها اسرائيل والولايات المتحدة لايجاد حل دائ</w:t>
      </w:r>
      <w:r w:rsidR="00AF2DF1">
        <w:rPr>
          <w:rFonts w:ascii="Arabic Transparent" w:eastAsia="Times New Roman" w:hAnsi="Arabic Transparent" w:cs="sultan - free"/>
          <w:color w:val="000000"/>
          <w:sz w:val="29"/>
          <w:szCs w:val="28"/>
          <w:rtl/>
        </w:rPr>
        <w:t>م لمشكلة اللاجئين الفلسطينيين. </w:t>
      </w:r>
      <w:r w:rsidRPr="00AF2DF1">
        <w:rPr>
          <w:rFonts w:ascii="Arabic Transparent" w:eastAsia="Times New Roman" w:hAnsi="Arabic Transparent" w:cs="sultan - free"/>
          <w:color w:val="000000"/>
          <w:sz w:val="29"/>
          <w:szCs w:val="28"/>
          <w:rtl/>
        </w:rPr>
        <w:br/>
        <w:t>ويتم عرض هذه المشاريع في مختلف وسائل الاعلام اضافة الى اوراق العمل التي تقدم في مؤتمرات وندوات دولية او اقليمية، او من خلال تصريحات لمسؤولين</w:t>
      </w:r>
      <w:r w:rsidR="00AF2DF1">
        <w:rPr>
          <w:rFonts w:ascii="Arabic Transparent" w:eastAsia="Times New Roman" w:hAnsi="Arabic Transparent" w:cs="sultan - free"/>
          <w:color w:val="000000"/>
          <w:sz w:val="29"/>
          <w:szCs w:val="28"/>
          <w:rtl/>
        </w:rPr>
        <w:t xml:space="preserve"> سياسيين، او باحثين اكاديميين. </w:t>
      </w:r>
      <w:r w:rsidRPr="00AF2DF1">
        <w:rPr>
          <w:rFonts w:ascii="Arabic Transparent" w:eastAsia="Times New Roman" w:hAnsi="Arabic Transparent" w:cs="sultan - free"/>
          <w:color w:val="000000"/>
          <w:sz w:val="29"/>
          <w:szCs w:val="28"/>
          <w:rtl/>
        </w:rPr>
        <w:br/>
        <w:t>ومن جملة المشاريع التي تم احياؤها مجددا المشروع الصهيوني القديم الجديد، المتعلق بتوطين الفلسطينيين في العراق، بعد دمج الاخير وادخاله في مشروع اعادة تأهيل العراق وفك الحصار عنه م</w:t>
      </w:r>
      <w:r w:rsidR="00AF2DF1">
        <w:rPr>
          <w:rFonts w:ascii="Arabic Transparent" w:eastAsia="Times New Roman" w:hAnsi="Arabic Transparent" w:cs="sultan - free"/>
          <w:color w:val="000000"/>
          <w:sz w:val="29"/>
          <w:szCs w:val="28"/>
          <w:rtl/>
        </w:rPr>
        <w:t>قابل الموافقة على هذا المشروع. </w:t>
      </w:r>
      <w:r w:rsidRPr="00AF2DF1">
        <w:rPr>
          <w:rFonts w:ascii="Arabic Transparent" w:eastAsia="Times New Roman" w:hAnsi="Arabic Transparent" w:cs="sultan - free"/>
          <w:color w:val="000000"/>
          <w:sz w:val="29"/>
          <w:szCs w:val="28"/>
          <w:rtl/>
        </w:rPr>
        <w:br/>
        <w:t>وعادت أخيرا الى الواجهة الاعلامية انباء عن لقاءات سرية عبر تقرير نشرته صحيفة "الاوبزرفر" البريطانية الصادرة في 21/5/2000 عن المفاوضات السرية الجارية بين العراق والكيان الصهيوني، جاء فيه: "ان الرئيس صدام حسين اتخذ خطوة مذهلة للسلام مع الغرب بعد 15 شهرا من المفاوضات ا</w:t>
      </w:r>
      <w:r w:rsidR="00AF2DF1">
        <w:rPr>
          <w:rFonts w:ascii="Arabic Transparent" w:eastAsia="Times New Roman" w:hAnsi="Arabic Transparent" w:cs="sultan - free"/>
          <w:color w:val="000000"/>
          <w:sz w:val="29"/>
          <w:szCs w:val="28"/>
          <w:rtl/>
        </w:rPr>
        <w:t>لسرية مع الحكومة الاسرائيلية". </w:t>
      </w:r>
      <w:r w:rsidRPr="00AF2DF1">
        <w:rPr>
          <w:rFonts w:ascii="Arabic Transparent" w:eastAsia="Times New Roman" w:hAnsi="Arabic Transparent" w:cs="sultan - free"/>
          <w:color w:val="000000"/>
          <w:sz w:val="29"/>
          <w:szCs w:val="28"/>
          <w:rtl/>
        </w:rPr>
        <w:br/>
        <w:t>وورد في التقرير تكرار عرض من ممثلي الرئيس صدام حسين للحكومة الاسرائيلية يتضمن استعداد العراق لاستضافة اكثر من 300 الف لاجئ فلسطيني من المقيمين في لبنان حاليا، مقابل ان تتعهد اسرائيل ببذل مساعيها لدى الولايات المتحدة الاميركية لانهاء الحصار المفروض على العراق، وان يعلن العراق من جانبه تأييده لمشروع السلام في الشرق الاوسط. </w:t>
      </w:r>
      <w:r w:rsidRPr="00AF2DF1">
        <w:rPr>
          <w:rFonts w:ascii="Arabic Transparent" w:eastAsia="Times New Roman" w:hAnsi="Arabic Transparent" w:cs="sultan - free"/>
          <w:color w:val="000000"/>
          <w:sz w:val="29"/>
          <w:szCs w:val="28"/>
          <w:rtl/>
        </w:rPr>
        <w:br/>
        <w:t>ومما أوردته الصحيفة، نقلا عن مصادر رفيعة في الادارة الاميركية: "نعلم ان هذا الامر كان موضع حديث مستمر، الا انه لم يتم التوصل الى اتفاق نهائي، ولكننا على ثقة ان هذا الامر سيتم". وقال مصدر في وزارة الخارجية الاميركية: "ان عملية نقل اللاجئين ستكلف مئة مليون دولار. وهذا ما سيتم تمويله من الدولة الا</w:t>
      </w:r>
      <w:r w:rsidR="00AF2DF1">
        <w:rPr>
          <w:rFonts w:ascii="Arabic Transparent" w:eastAsia="Times New Roman" w:hAnsi="Arabic Transparent" w:cs="sultan - free"/>
          <w:color w:val="000000"/>
          <w:sz w:val="29"/>
          <w:szCs w:val="28"/>
          <w:rtl/>
        </w:rPr>
        <w:t>سرائيلية واصدقائها في العالم". </w:t>
      </w:r>
    </w:p>
    <w:p w:rsidR="007D4B05" w:rsidRPr="00AF2DF1" w:rsidRDefault="007D4B05" w:rsidP="00AF2DF1">
      <w:pPr>
        <w:bidi/>
        <w:spacing w:before="75" w:after="100" w:afterAutospacing="1" w:line="360" w:lineRule="auto"/>
        <w:ind w:left="-471" w:right="-851"/>
        <w:rPr>
          <w:rFonts w:ascii="Arabic Transparent" w:eastAsia="Times New Roman" w:hAnsi="Arabic Transparent" w:cs="sultan - free"/>
          <w:color w:val="000000"/>
          <w:sz w:val="29"/>
          <w:szCs w:val="28"/>
          <w:rtl/>
        </w:rPr>
      </w:pPr>
      <w:r w:rsidRPr="00AF2DF1">
        <w:rPr>
          <w:rFonts w:ascii="Arabic Transparent" w:eastAsia="Times New Roman" w:hAnsi="Arabic Transparent" w:cs="sultan - free"/>
          <w:color w:val="000000"/>
          <w:sz w:val="29"/>
          <w:szCs w:val="28"/>
          <w:rtl/>
        </w:rPr>
        <w:lastRenderedPageBreak/>
        <w:br/>
        <w:t>وجاء في التقرير ان اربعة لقاءات سرية عقدت بين مسؤولين عراقيين واسرائيليين، من بينها المحادثات التي اجراها وكيل وزارة الخارجية العراقية في الولايات المتحدة نزار حمدون مع المجموعات اليهودية وممثلي الحكومة الاسرائيلية في هذا الموضوع. ونشرت صحيفة "القدس العربي" في عددها (3363) الصادر في 3/3/2000 تحليلاً اخبارياً يتعلق بتصريحات نقلتها الصحيفة عن لسان سعدون حمادي رئيس البرلمان العراقي عند زيارته الاردن والجزائر، ومفادها ان اطرافاً سياسية في بغداد تجري اتصالات خاصة مع جهات دولية في شأن اوضاع الفلسطينيين في العراق وامك</w:t>
      </w:r>
      <w:r w:rsidR="00AF2DF1">
        <w:rPr>
          <w:rFonts w:ascii="Arabic Transparent" w:eastAsia="Times New Roman" w:hAnsi="Arabic Transparent" w:cs="sultan - free"/>
          <w:color w:val="000000"/>
          <w:sz w:val="29"/>
          <w:szCs w:val="28"/>
          <w:rtl/>
        </w:rPr>
        <w:t>ان توطينهم. </w:t>
      </w:r>
      <w:r w:rsidRPr="00AF2DF1">
        <w:rPr>
          <w:rFonts w:ascii="Arabic Transparent" w:eastAsia="Times New Roman" w:hAnsi="Arabic Transparent" w:cs="sultan - free"/>
          <w:color w:val="000000"/>
          <w:sz w:val="29"/>
          <w:szCs w:val="28"/>
          <w:rtl/>
        </w:rPr>
        <w:br/>
        <w:t>ويعلق صاحب التحليل على هذا التصريح بقوله: "ان الجانب الخفي من القصة يتعلق بصفقة حقيقية بين العراق والقوى الدولية التي تحاصره، تؤدي الى استيعاب عدد كبير من الفلسطينيين، مقابل فك الحصار المفروض عليه. وعن الدور الاردني ذكر صاحب التحليل: ان اطرافاً اردنية سياسية تحاول اقناع العراق بأن الولايات المتحدة واسرائيل لن تحاولا التخفيف من الحصار المفروض عليه ما دام متشدداً في ما يتعلق باستحقاقات المسيرة السلمية وبقية تفاصيلها، وفي مقدمها قضية اللاجئين الفلسطينيين التي تعتبر القضية الابرز والاكثر تعقيداً. </w:t>
      </w:r>
      <w:r w:rsidRPr="00AF2DF1">
        <w:rPr>
          <w:rFonts w:ascii="Arabic Transparent" w:eastAsia="Times New Roman" w:hAnsi="Arabic Transparent" w:cs="sultan - free"/>
          <w:color w:val="000000"/>
          <w:sz w:val="29"/>
          <w:szCs w:val="28"/>
          <w:rtl/>
        </w:rPr>
        <w:br/>
        <w:t> </w:t>
      </w:r>
    </w:p>
    <w:p w:rsidR="007D4B05" w:rsidRDefault="007D4B05"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AF2DF1" w:rsidRDefault="00AF2DF1" w:rsidP="00AF2DF1">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0A0469" w:rsidRDefault="000A0469" w:rsidP="000A0469">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0A0469" w:rsidRDefault="000A0469" w:rsidP="000A0469">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0A0469" w:rsidRDefault="000A0469" w:rsidP="000A0469">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AF2DF1" w:rsidRDefault="00AF2DF1" w:rsidP="00AF2DF1">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FD3223" w:rsidP="00AF2DF1">
      <w:pPr>
        <w:bidi/>
        <w:spacing w:before="75" w:after="100" w:afterAutospacing="1" w:line="360" w:lineRule="auto"/>
        <w:ind w:left="150"/>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noProof/>
          <w:color w:val="000000"/>
          <w:sz w:val="27"/>
          <w:szCs w:val="27"/>
          <w:rtl/>
        </w:rPr>
        <w:pict>
          <v:rect id="_x0000_s1034" style="position:absolute;left:0;text-align:left;margin-left:25.5pt;margin-top:81.35pt;width:443.25pt;height:51.75pt;z-index:251665408" stroked="f">
            <v:textbox style="mso-next-textbox:#_x0000_s1034">
              <w:txbxContent>
                <w:p w:rsidR="00EF0C42" w:rsidRPr="000A0469" w:rsidRDefault="00EF0C42" w:rsidP="00EF0C42">
                  <w:pPr>
                    <w:pStyle w:val="NoSpacing"/>
                    <w:jc w:val="right"/>
                    <w:rPr>
                      <w:rFonts w:cs="sultan - free"/>
                      <w:rtl/>
                      <w:lang w:bidi="ar-AE"/>
                    </w:rPr>
                  </w:pPr>
                  <w:r w:rsidRPr="000A0469">
                    <w:rPr>
                      <w:rFonts w:cs="sultan - free" w:hint="cs"/>
                      <w:rtl/>
                      <w:lang w:bidi="ar-AE"/>
                    </w:rPr>
                    <w:t xml:space="preserve">كتاب فلسطين الابية . د/ محمد رمزي </w:t>
                  </w:r>
                </w:p>
                <w:p w:rsidR="00EF0C42" w:rsidRPr="000A0469" w:rsidRDefault="00EF0C42" w:rsidP="00EF0C42">
                  <w:pPr>
                    <w:pStyle w:val="NoSpacing"/>
                    <w:jc w:val="right"/>
                    <w:rPr>
                      <w:rFonts w:cs="sultan - free"/>
                      <w:rtl/>
                      <w:lang w:bidi="ar-AE"/>
                    </w:rPr>
                  </w:pPr>
                  <w:r w:rsidRPr="000A0469">
                    <w:rPr>
                      <w:rFonts w:cs="sultan - free" w:hint="cs"/>
                      <w:rtl/>
                      <w:lang w:bidi="ar-AE"/>
                    </w:rPr>
                    <w:t xml:space="preserve">كتاب  قضية فلسطين أعداد: سامح  طبار </w:t>
                  </w:r>
                </w:p>
                <w:p w:rsidR="00EF0C42" w:rsidRPr="000A0469" w:rsidRDefault="00EF0C42" w:rsidP="00EF0C42">
                  <w:pPr>
                    <w:pStyle w:val="NoSpacing"/>
                    <w:jc w:val="right"/>
                    <w:rPr>
                      <w:rFonts w:cs="sultan - free"/>
                      <w:lang w:bidi="ar-AE"/>
                    </w:rPr>
                  </w:pPr>
                  <w:r w:rsidRPr="000A0469">
                    <w:rPr>
                      <w:rFonts w:cs="sultan - free" w:hint="cs"/>
                      <w:rtl/>
                      <w:lang w:bidi="ar-AE"/>
                    </w:rPr>
                    <w:t xml:space="preserve"> </w:t>
                  </w:r>
                  <w:r w:rsidRPr="000A0469">
                    <w:rPr>
                      <w:rFonts w:cs="sultan - free"/>
                      <w:lang w:bidi="ar-AE"/>
                    </w:rPr>
                    <w:t>http://www.bintjbeil.com/articles/ar/011114_khazin.html</w:t>
                  </w:r>
                </w:p>
              </w:txbxContent>
            </v:textbox>
          </v:rect>
        </w:pict>
      </w:r>
    </w:p>
    <w:p w:rsidR="00AF2DF1" w:rsidRDefault="00AF2DF1" w:rsidP="00AF2DF1">
      <w:pPr>
        <w:bidi/>
        <w:spacing w:before="75" w:after="100" w:afterAutospacing="1" w:line="360" w:lineRule="auto"/>
        <w:ind w:left="150"/>
        <w:rPr>
          <w:rFonts w:ascii="Arabic Transparent" w:eastAsia="Times New Roman" w:hAnsi="Arabic Transparent" w:cs="Times New Roman"/>
          <w:b/>
          <w:bCs/>
          <w:color w:val="000000"/>
          <w:sz w:val="27"/>
          <w:szCs w:val="27"/>
          <w:rtl/>
        </w:rPr>
      </w:pPr>
    </w:p>
    <w:p w:rsidR="007D4B05" w:rsidRDefault="00FD3223" w:rsidP="007D4B05">
      <w:pPr>
        <w:bidi/>
        <w:spacing w:before="75" w:after="100" w:afterAutospacing="1" w:line="360" w:lineRule="auto"/>
        <w:ind w:left="150"/>
        <w:rPr>
          <w:rFonts w:ascii="Arabic Transparent" w:eastAsia="Times New Roman" w:hAnsi="Arabic Transparent" w:cs="Times New Roman"/>
          <w:b/>
          <w:bCs/>
          <w:color w:val="000000"/>
          <w:sz w:val="27"/>
          <w:szCs w:val="27"/>
          <w:rtl/>
        </w:rPr>
      </w:pPr>
      <w:r>
        <w:rPr>
          <w:rFonts w:ascii="Arabic Transparent" w:eastAsia="Times New Roman" w:hAnsi="Arabic Transparent" w:cs="Times New Roman"/>
          <w:b/>
          <w:bCs/>
          <w:noProof/>
          <w:color w:val="000000"/>
          <w:sz w:val="27"/>
          <w:szCs w:val="27"/>
          <w:rtl/>
        </w:rPr>
        <w:pict>
          <v:shape id="_x0000_s1035" type="#_x0000_t32" style="position:absolute;left:0;text-align:left;margin-left:-30pt;margin-top:0;width:492pt;height:0;flip:x;z-index:251666432" o:connectortype="straight"/>
        </w:pict>
      </w:r>
    </w:p>
    <w:p w:rsidR="000A0469" w:rsidRDefault="000A0469" w:rsidP="00AF2DF1">
      <w:pPr>
        <w:bidi/>
        <w:spacing w:before="75" w:after="100" w:afterAutospacing="1" w:line="360" w:lineRule="auto"/>
        <w:ind w:left="150"/>
        <w:jc w:val="center"/>
        <w:rPr>
          <w:rFonts w:ascii="Arabic Transparent" w:eastAsia="Times New Roman" w:hAnsi="Arabic Transparent" w:cs="Times New Roman"/>
          <w:b/>
          <w:bCs/>
          <w:color w:val="000000"/>
          <w:sz w:val="24"/>
          <w:szCs w:val="24"/>
          <w:rtl/>
        </w:rPr>
      </w:pPr>
    </w:p>
    <w:p w:rsidR="007D4B05" w:rsidRPr="000A0469" w:rsidRDefault="007D4B05" w:rsidP="000A0469">
      <w:pPr>
        <w:bidi/>
        <w:spacing w:before="75" w:after="100" w:afterAutospacing="1" w:line="360" w:lineRule="auto"/>
        <w:ind w:left="150"/>
        <w:jc w:val="center"/>
        <w:rPr>
          <w:rFonts w:ascii="Arabic Transparent" w:eastAsia="Times New Roman" w:hAnsi="Arabic Transparent" w:cs="sultan - free"/>
          <w:b/>
          <w:bCs/>
          <w:sz w:val="30"/>
          <w:szCs w:val="36"/>
          <w:rtl/>
        </w:rPr>
      </w:pPr>
      <w:r w:rsidRPr="000A0469">
        <w:rPr>
          <w:rFonts w:ascii="Arabic Transparent" w:eastAsia="Times New Roman" w:hAnsi="Arabic Transparent" w:cs="sultan - free"/>
          <w:b/>
          <w:bCs/>
          <w:sz w:val="42"/>
          <w:szCs w:val="48"/>
          <w:rtl/>
        </w:rPr>
        <w:lastRenderedPageBreak/>
        <w:t>اللاجئون في الدول العربية </w:t>
      </w:r>
    </w:p>
    <w:p w:rsidR="007D4B05" w:rsidRPr="000A0469" w:rsidRDefault="007D4B05" w:rsidP="000A0469">
      <w:pPr>
        <w:bidi/>
        <w:spacing w:before="75" w:after="100" w:afterAutospacing="1" w:line="360" w:lineRule="auto"/>
        <w:ind w:left="150"/>
        <w:rPr>
          <w:rFonts w:ascii="Arabic Transparent" w:eastAsia="Times New Roman" w:hAnsi="Arabic Transparent" w:cs="sultan - free"/>
          <w:color w:val="000000"/>
          <w:sz w:val="29"/>
          <w:szCs w:val="28"/>
          <w:rtl/>
        </w:rPr>
      </w:pPr>
      <w:r w:rsidRPr="000A0469">
        <w:rPr>
          <w:rFonts w:ascii="Arabic Transparent" w:eastAsia="Times New Roman" w:hAnsi="Arabic Transparent" w:cs="sultan - free"/>
          <w:color w:val="000000"/>
          <w:sz w:val="29"/>
          <w:szCs w:val="28"/>
          <w:rtl/>
        </w:rPr>
        <w:t>يبلغ عدد اللاجئين الفلسطينيين في العراق اليوم قرابة 40 الف لاجئ، نصفهم من الاطفال، ويسكن معظمهم في العاصمة بغداد. وهذا الرقم يعتبر متواضعاً اذا ما قورن بمليون ونصف المليون لاجئ في الاردن، او 573 الفاً في لبنان ، و378 الفاً في سوريا، او 576 الفاً في الضفة الغربية، او 808 آلاف في غزة او حتى في السعودية التي يبلغ عدد اللاجئين فيها قرابة 250 الفاً، ليبلغ بذلك مجموع اللاجئين في هذه الدولة مجتمعة، وفق التقرير الصادر عن الاونروا عام</w:t>
      </w:r>
      <w:r w:rsidR="000A0469">
        <w:rPr>
          <w:rFonts w:ascii="Arabic Transparent" w:eastAsia="Times New Roman" w:hAnsi="Arabic Transparent" w:cs="sultan - free"/>
          <w:color w:val="000000"/>
          <w:sz w:val="29"/>
          <w:szCs w:val="28"/>
          <w:rtl/>
        </w:rPr>
        <w:t xml:space="preserve"> 1999 قرابة اربعة ملايين نسمة. </w:t>
      </w:r>
      <w:r w:rsidRPr="000A0469">
        <w:rPr>
          <w:rFonts w:ascii="Arabic Transparent" w:eastAsia="Times New Roman" w:hAnsi="Arabic Transparent" w:cs="sultan - free"/>
          <w:color w:val="000000"/>
          <w:sz w:val="29"/>
          <w:szCs w:val="28"/>
          <w:rtl/>
        </w:rPr>
        <w:br/>
        <w:t xml:space="preserve">ومن خلال المعلومات التي تناقلتها التقارير والتحاليل الصحافية في معرض تناولها موضوع التوطين في العراق، برز رقمان: الاول يتعلق بتوطين نحو 573 الف لاجئ وهو مجموع اللاجئين في لبنان، علماً بأن الموقف اللبناني من قضية اللاجئين واضح تماماً، وفق الفقرة ط من مقدمة الدستور، وهو موقف الرفض لهذه العملية. اما الرقم الثاني المذكور في وسائل الاعلام العربية والاجنبية فهو توطين ما بين: مليون ونصف المليون الى مليوني لاجئ، وهو اجمالي عدد اللاجئين المقيمين في المخيمات، مضافاً </w:t>
      </w:r>
      <w:r w:rsidR="000A0469">
        <w:rPr>
          <w:rFonts w:ascii="Arabic Transparent" w:eastAsia="Times New Roman" w:hAnsi="Arabic Transparent" w:cs="sultan - free"/>
          <w:color w:val="000000"/>
          <w:sz w:val="29"/>
          <w:szCs w:val="28"/>
          <w:rtl/>
        </w:rPr>
        <w:t>اليهم اعداد اللاجئين في لبنان. </w:t>
      </w:r>
      <w:r w:rsidRPr="000A0469">
        <w:rPr>
          <w:rFonts w:ascii="Arabic Transparent" w:eastAsia="Times New Roman" w:hAnsi="Arabic Transparent" w:cs="sultan - free"/>
          <w:color w:val="000000"/>
          <w:sz w:val="29"/>
          <w:szCs w:val="28"/>
          <w:rtl/>
        </w:rPr>
        <w:br/>
        <w:t>الموقف الفلسطيني المعلن من مشروع التوطين هو موقف الرفض لكل مشروع يسعى الى توطين الفلسطينيين بعيداً عن وطنهم، ولا بديل عن تطبيق قرار الامم المتحدة رقم 194 ال</w:t>
      </w:r>
      <w:r w:rsidR="000A0469">
        <w:rPr>
          <w:rFonts w:ascii="Arabic Transparent" w:eastAsia="Times New Roman" w:hAnsi="Arabic Transparent" w:cs="sultan - free"/>
          <w:color w:val="000000"/>
          <w:sz w:val="29"/>
          <w:szCs w:val="28"/>
          <w:rtl/>
        </w:rPr>
        <w:t>قاضي بعودة اللاجئين الى ارضهم. </w:t>
      </w:r>
      <w:r w:rsidRPr="000A0469">
        <w:rPr>
          <w:rFonts w:ascii="Arabic Transparent" w:eastAsia="Times New Roman" w:hAnsi="Arabic Transparent" w:cs="sultan - free"/>
          <w:color w:val="000000"/>
          <w:sz w:val="29"/>
          <w:szCs w:val="28"/>
          <w:rtl/>
        </w:rPr>
        <w:br/>
        <w:t>وعن موضوع توطين الفلسطينيين في العراق تحديداً، قال السفير الفلسطيني لدى العراق عزام الاحمد في تصريح صحافي: "ان قضية توطين آلاف اللاجئين الفلسطينيين في العراق لم تطرح على القيادتين الفلسطينية والعراقية في شكل رسمي من اي طرف، وان ما اشيع في شأن هذا الامر مغالطات، ولا اساس له من الصحة"، واعتبر ما تتداوله الصحافة "فبركة" اعلامية هدفها وضع عراقيل ا</w:t>
      </w:r>
      <w:r w:rsidR="000A0469">
        <w:rPr>
          <w:rFonts w:ascii="Arabic Transparent" w:eastAsia="Times New Roman" w:hAnsi="Arabic Transparent" w:cs="sultan - free"/>
          <w:color w:val="000000"/>
          <w:sz w:val="29"/>
          <w:szCs w:val="28"/>
          <w:rtl/>
        </w:rPr>
        <w:t>مام المسار التفاوضي الفلسطيني. </w:t>
      </w:r>
      <w:r w:rsidRPr="000A0469">
        <w:rPr>
          <w:rFonts w:ascii="Arabic Transparent" w:eastAsia="Times New Roman" w:hAnsi="Arabic Transparent" w:cs="sultan - free"/>
          <w:color w:val="000000"/>
          <w:sz w:val="29"/>
          <w:szCs w:val="28"/>
          <w:rtl/>
        </w:rPr>
        <w:br/>
        <w:t>اما الموقف العراقي الرسمي فقد اكد وفي اكثر من مناسبة، رفضه كل مشروع يتعلق بتوطين الفلسطينيين على ارضه. وكان آخر هذه التأكيدات تصريح مندوب العراق الدائم لدى الجامعة العربية، سلطان الشاوي، الذي اكد ان بلاده لن تقبل اي صفقات مشبوهة لرفع الحصار، وان العراق لن يكافئ الكيان الصهيوني بالموافقة على توطين اللاجئين الفلسطينيين، حتى لو امتد امد الحصار المفروض على العراق منذ عام .1990 واعتبر الشاوي السيناريو الاميركي لحل مشكلة اللاجئين الفلسطينيين عراقياً هو سيناريو محكوم عليه بالفشل. </w:t>
      </w:r>
    </w:p>
    <w:p w:rsidR="00EF0C42" w:rsidRDefault="00EF0C42" w:rsidP="00EF0C42">
      <w:pPr>
        <w:bidi/>
        <w:spacing w:before="75" w:after="100" w:afterAutospacing="1" w:line="360" w:lineRule="auto"/>
        <w:ind w:left="150"/>
        <w:rPr>
          <w:rFonts w:ascii="Arabic Transparent" w:eastAsia="Times New Roman" w:hAnsi="Arabic Transparent" w:cs="Times New Roman"/>
          <w:b/>
          <w:bCs/>
          <w:color w:val="000000"/>
          <w:sz w:val="27"/>
          <w:szCs w:val="27"/>
          <w:rtl/>
          <w:lang w:bidi="ar-AE"/>
        </w:rPr>
      </w:pPr>
    </w:p>
    <w:p w:rsidR="00EF0C42" w:rsidRPr="000A0469" w:rsidRDefault="007D4B05" w:rsidP="000A0469">
      <w:pPr>
        <w:bidi/>
        <w:spacing w:before="75" w:after="100" w:afterAutospacing="1" w:line="360" w:lineRule="auto"/>
        <w:ind w:left="150"/>
        <w:jc w:val="center"/>
        <w:rPr>
          <w:rFonts w:ascii="Arabic Transparent" w:eastAsia="Times New Roman" w:hAnsi="Arabic Transparent" w:cs="sultan - free"/>
          <w:b/>
          <w:bCs/>
          <w:sz w:val="42"/>
          <w:szCs w:val="48"/>
          <w:rtl/>
        </w:rPr>
      </w:pPr>
      <w:r w:rsidRPr="000A0469">
        <w:rPr>
          <w:rFonts w:ascii="Arabic Transparent" w:eastAsia="Times New Roman" w:hAnsi="Arabic Transparent" w:cs="sultan - free" w:hint="cs"/>
          <w:b/>
          <w:bCs/>
          <w:sz w:val="42"/>
          <w:szCs w:val="48"/>
          <w:rtl/>
        </w:rPr>
        <w:lastRenderedPageBreak/>
        <w:t>الخاتمة</w:t>
      </w:r>
    </w:p>
    <w:p w:rsidR="007D4B05" w:rsidRPr="000A0469" w:rsidRDefault="007D4B05" w:rsidP="00EF0C42">
      <w:pPr>
        <w:bidi/>
        <w:spacing w:before="75" w:after="100" w:afterAutospacing="1" w:line="360" w:lineRule="auto"/>
        <w:ind w:left="150"/>
        <w:rPr>
          <w:rFonts w:ascii="Arabic Transparent" w:eastAsia="Times New Roman" w:hAnsi="Arabic Transparent" w:cs="sultan - free"/>
          <w:color w:val="000000"/>
          <w:sz w:val="26"/>
          <w:szCs w:val="28"/>
          <w:rtl/>
        </w:rPr>
      </w:pPr>
      <w:r w:rsidRPr="000A0469">
        <w:rPr>
          <w:rFonts w:ascii="Arabic Transparent" w:eastAsia="Times New Roman" w:hAnsi="Arabic Transparent" w:cs="sultan - free"/>
          <w:color w:val="000000"/>
          <w:sz w:val="29"/>
          <w:szCs w:val="28"/>
          <w:rtl/>
        </w:rPr>
        <w:t>ادرك المشروع الصهيوني في وقت مبكر من تعامله مع القضية الفلسطينية، اهمية تجزيء القضية والشعب الفلسطينيين، من اجل الوصول الى اهدافه في الاستيطان والتهويد. ومن جملة المشاريع التي تم تداولها، بدعم من الغرب، توطين اللاجئين الفلسطينيين</w:t>
      </w:r>
      <w:r w:rsidR="000A0469">
        <w:rPr>
          <w:rFonts w:ascii="Arabic Transparent" w:eastAsia="Times New Roman" w:hAnsi="Arabic Transparent" w:cs="sultan - free"/>
          <w:color w:val="000000"/>
          <w:sz w:val="29"/>
          <w:szCs w:val="28"/>
          <w:rtl/>
        </w:rPr>
        <w:t xml:space="preserve"> في العراق، لاسباب عدة ابرزها: </w:t>
      </w:r>
      <w:r w:rsidRPr="000A0469">
        <w:rPr>
          <w:rFonts w:ascii="Arabic Transparent" w:eastAsia="Times New Roman" w:hAnsi="Arabic Transparent" w:cs="sultan - free"/>
          <w:color w:val="000000"/>
          <w:sz w:val="29"/>
          <w:szCs w:val="28"/>
          <w:rtl/>
        </w:rPr>
        <w:br/>
        <w:t>1- مساحة العراق الكبيرة التي من شأنها ان تستوعب اكب</w:t>
      </w:r>
      <w:r w:rsidR="000A0469">
        <w:rPr>
          <w:rFonts w:ascii="Arabic Transparent" w:eastAsia="Times New Roman" w:hAnsi="Arabic Transparent" w:cs="sultan - free"/>
          <w:color w:val="000000"/>
          <w:sz w:val="29"/>
          <w:szCs w:val="28"/>
          <w:rtl/>
        </w:rPr>
        <w:t>ر عدد من اللاجئين الفلسطينيين. </w:t>
      </w:r>
      <w:r w:rsidRPr="000A0469">
        <w:rPr>
          <w:rFonts w:ascii="Arabic Transparent" w:eastAsia="Times New Roman" w:hAnsi="Arabic Transparent" w:cs="sultan - free"/>
          <w:color w:val="000000"/>
          <w:sz w:val="29"/>
          <w:szCs w:val="28"/>
          <w:rtl/>
        </w:rPr>
        <w:br/>
        <w:t>2- العراق بعيد نسبياً عن فلسطين نقطة الصراع والاحتكاك، فضلاً عن انه يتمتع بخيرات وثروات كبيرة. </w:t>
      </w:r>
      <w:r w:rsidRPr="000A0469">
        <w:rPr>
          <w:rFonts w:ascii="Arabic Transparent" w:eastAsia="Times New Roman" w:hAnsi="Arabic Transparent" w:cs="sultan - free"/>
          <w:color w:val="000000"/>
          <w:sz w:val="29"/>
          <w:szCs w:val="28"/>
          <w:rtl/>
        </w:rPr>
        <w:br/>
      </w:r>
      <w:r w:rsidRPr="000A0469">
        <w:rPr>
          <w:rFonts w:ascii="Arabic Transparent" w:eastAsia="Times New Roman" w:hAnsi="Arabic Transparent" w:cs="sultan - free"/>
          <w:color w:val="000000"/>
          <w:sz w:val="29"/>
          <w:szCs w:val="28"/>
          <w:rtl/>
        </w:rPr>
        <w:br/>
        <w:t>وتشير المعطيات الحالية الى ان ملف مشروع التوطين في العراق، والذي حدد معالمه بن غوريون، عاد الى الواجهة السياسية من جديد، وذلك من خلال ادخال هذا المشروع في خطة ما يصطلح عليه باعادة تأهيل العراق لفك الحصار المفروض عليه منذ عشرة اعوام مقابل اس</w:t>
      </w:r>
      <w:r w:rsidR="000A0469">
        <w:rPr>
          <w:rFonts w:ascii="Arabic Transparent" w:eastAsia="Times New Roman" w:hAnsi="Arabic Transparent" w:cs="sultan - free"/>
          <w:color w:val="000000"/>
          <w:sz w:val="29"/>
          <w:szCs w:val="28"/>
          <w:rtl/>
        </w:rPr>
        <w:t>تقبال اعداد كبيرة من اللاجئين. </w:t>
      </w:r>
      <w:r w:rsidRPr="000A0469">
        <w:rPr>
          <w:rFonts w:ascii="Arabic Transparent" w:eastAsia="Times New Roman" w:hAnsi="Arabic Transparent" w:cs="sultan - free"/>
          <w:color w:val="000000"/>
          <w:sz w:val="29"/>
          <w:szCs w:val="28"/>
          <w:rtl/>
        </w:rPr>
        <w:br/>
        <w:t>ومع الحرب التي تقودها اليوم الولايات المتحدة ضد الارهاب في العالم بعد فاجعتي نيويورك وواشنطن، عادت الضغوط على العراق والسلطة الفلسطينية في شكل مركز، لحملهما على القبول بحيثيات هذا المشروع الهادف الى تجاهل حق العودة للفلسطينيين والتحايل على القرارات التي اصدرتها الشرعية الدولية في هذا الخصوص. </w:t>
      </w:r>
      <w:r w:rsidRPr="000A0469">
        <w:rPr>
          <w:rFonts w:ascii="Arabic Transparent" w:eastAsia="Times New Roman" w:hAnsi="Arabic Transparent" w:cs="sultan - free"/>
          <w:color w:val="000000"/>
          <w:sz w:val="29"/>
          <w:szCs w:val="28"/>
          <w:rtl/>
        </w:rPr>
        <w:br/>
      </w:r>
      <w:r w:rsidRPr="000A0469">
        <w:rPr>
          <w:rFonts w:ascii="Arabic Transparent" w:eastAsia="Times New Roman" w:hAnsi="Arabic Transparent" w:cs="sultan - free"/>
          <w:color w:val="000000"/>
          <w:sz w:val="29"/>
          <w:szCs w:val="28"/>
          <w:rtl/>
        </w:rPr>
        <w:br/>
        <w:t>المطلوب اليوم، واكثر من كل يوم، ان تتبنى الولايات المتحدة سياسة واحدة وواضحة، تقوم على خطة محددة، للوصول الى الحل العادل والشامل للصراع العربي الاسرائيلي، تستوفي متطلبات الشرعية الدولية وقراراتها، ولا سيما القرارين 242 و338 وتنفيذ ما تبقى من القرار ،425 فضلاً عن حق عودة اللاجئين الفلسطينيين الكريمة الى ديارهم وفق القرار ،194 وعلى ما تم التوافق عليه في مؤتمر مدريد و"مبدأ الارض مقابل السلام الذي طرحه الرئيس الراحل حافظ الاسد، والمتمسك به اليوم الرئيس الدكتور بشار الاسد، ومعه الرئيس اميل لحود، وكل شعوب المنطقة المحبة للسلام، لعله بذلك نكون قد خطونا خطوة متقدمة على طريق الاستئصال الفعلي للارهاب في العالم.</w:t>
      </w:r>
    </w:p>
    <w:p w:rsidR="007D4B05" w:rsidRPr="000A0469" w:rsidRDefault="007D4B05" w:rsidP="007D4B05">
      <w:pPr>
        <w:bidi/>
        <w:spacing w:before="75" w:after="100" w:afterAutospacing="1" w:line="360" w:lineRule="auto"/>
        <w:rPr>
          <w:rFonts w:ascii="Arabic Transparent" w:eastAsia="Times New Roman" w:hAnsi="Arabic Transparent" w:cs="sultan - free"/>
          <w:color w:val="000000"/>
          <w:sz w:val="26"/>
          <w:szCs w:val="28"/>
          <w:rtl/>
        </w:rPr>
      </w:pPr>
      <w:r w:rsidRPr="000A0469">
        <w:rPr>
          <w:rFonts w:ascii="Arabic Transparent" w:eastAsia="Times New Roman" w:hAnsi="Arabic Transparent" w:cs="sultan - free"/>
          <w:color w:val="000000"/>
          <w:sz w:val="26"/>
          <w:szCs w:val="28"/>
          <w:rtl/>
        </w:rPr>
        <w:t> </w:t>
      </w:r>
    </w:p>
    <w:sectPr w:rsidR="007D4B05" w:rsidRPr="000A0469" w:rsidSect="00E16245">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929" w:rsidRDefault="00942929" w:rsidP="000A0469">
      <w:pPr>
        <w:spacing w:after="0" w:line="240" w:lineRule="auto"/>
      </w:pPr>
      <w:r>
        <w:separator/>
      </w:r>
    </w:p>
  </w:endnote>
  <w:endnote w:type="continuationSeparator" w:id="0">
    <w:p w:rsidR="00942929" w:rsidRDefault="00942929" w:rsidP="000A0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sultan - free">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929" w:rsidRDefault="00942929" w:rsidP="000A0469">
      <w:pPr>
        <w:spacing w:after="0" w:line="240" w:lineRule="auto"/>
      </w:pPr>
      <w:r>
        <w:separator/>
      </w:r>
    </w:p>
  </w:footnote>
  <w:footnote w:type="continuationSeparator" w:id="0">
    <w:p w:rsidR="00942929" w:rsidRDefault="00942929" w:rsidP="000A04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92668"/>
      <w:docPartObj>
        <w:docPartGallery w:val="Page Numbers (Top of Page)"/>
        <w:docPartUnique/>
      </w:docPartObj>
    </w:sdtPr>
    <w:sdtContent>
      <w:p w:rsidR="000A0469" w:rsidRDefault="00FD3223">
        <w:pPr>
          <w:pStyle w:val="Header"/>
        </w:pPr>
        <w:r>
          <w:rPr>
            <w:noProof/>
            <w:lang w:eastAsia="zh-TW"/>
          </w:rPr>
          <w:pict>
            <v:group id="_x0000_s3073" style="position:absolute;margin-left:0;margin-top:0;width:467pt;height:18.8pt;z-index:251660288;mso-width-percent:1000;mso-position-horizontal:center;mso-position-horizontal-relative:margin;mso-position-vertical:center;mso-position-vertical-relative:top-margin-area;mso-width-percent:1000;mso-width-relative:margin" coordorigin="1778,533" coordsize="8690,376">
              <v:shapetype id="_x0000_t32" coordsize="21600,21600" o:spt="32" o:oned="t" path="m,l21600,21600e" filled="f">
                <v:path arrowok="t" fillok="f" o:connecttype="none"/>
                <o:lock v:ext="edit" shapetype="t"/>
              </v:shapetype>
              <v:shape id="_x0000_s3074" type="#_x0000_t32" style="position:absolute;left:1778;top:720;width:8690;height:0;mso-position-horizontal:center;mso-position-horizontal-relative:margin;mso-position-vertical:center;mso-position-vertical-relative:top-margin-area;mso-height-relative:bottom-margin-area;v-text-anchor:middle" o:connectortype="straight"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075" type="#_x0000_t185" style="position:absolute;left:5718;top:533;width:797;height:376;mso-width-percent:100;mso-position-horizontal:center;mso-position-horizontal-relative:margin;mso-position-vertical:center;mso-position-vertical-relative:top-margin-area;mso-width-percent:100;mso-width-relative:margin;mso-height-relative:bottom-margin-area" filled="t" fillcolor="white [3212]" strokecolor="gray [1629]" strokeweight="2.25pt">
                <v:textbox style="mso-next-textbox:#_x0000_s3075" inset=",0,,0">
                  <w:txbxContent>
                    <w:p w:rsidR="000A0469" w:rsidRDefault="00FD3223">
                      <w:pPr>
                        <w:jc w:val="center"/>
                      </w:pPr>
                      <w:fldSimple w:instr=" PAGE    \* MERGEFORMAT ">
                        <w:r w:rsidR="00575661">
                          <w:rPr>
                            <w:noProof/>
                          </w:rPr>
                          <w:t>1</w:t>
                        </w:r>
                      </w:fldSimple>
                    </w:p>
                  </w:txbxContent>
                </v:textbox>
              </v:shape>
              <w10:wrap anchorx="margin" anchory="margin"/>
            </v:group>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drawingGridHorizontalSpacing w:val="110"/>
  <w:displayHorizontalDrawingGridEvery w:val="2"/>
  <w:characterSpacingControl w:val="doNotCompress"/>
  <w:hdrShapeDefaults>
    <o:shapedefaults v:ext="edit" spidmax="6146"/>
    <o:shapelayout v:ext="edit">
      <o:idmap v:ext="edit" data="3"/>
      <o:rules v:ext="edit">
        <o:r id="V:Rule2" type="connector" idref="#_x0000_s3074"/>
      </o:rules>
    </o:shapelayout>
  </w:hdrShapeDefaults>
  <w:footnotePr>
    <w:footnote w:id="-1"/>
    <w:footnote w:id="0"/>
  </w:footnotePr>
  <w:endnotePr>
    <w:endnote w:id="-1"/>
    <w:endnote w:id="0"/>
  </w:endnotePr>
  <w:compat/>
  <w:rsids>
    <w:rsidRoot w:val="007D4B05"/>
    <w:rsid w:val="000864ED"/>
    <w:rsid w:val="000A0469"/>
    <w:rsid w:val="0041682F"/>
    <w:rsid w:val="005603EA"/>
    <w:rsid w:val="00575661"/>
    <w:rsid w:val="0079575A"/>
    <w:rsid w:val="007D4B05"/>
    <w:rsid w:val="00942929"/>
    <w:rsid w:val="00A923E9"/>
    <w:rsid w:val="00AF2DF1"/>
    <w:rsid w:val="00B46F38"/>
    <w:rsid w:val="00C337D2"/>
    <w:rsid w:val="00C42D3F"/>
    <w:rsid w:val="00E16245"/>
    <w:rsid w:val="00EF0C42"/>
    <w:rsid w:val="00F1195D"/>
    <w:rsid w:val="00FD32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6" type="connector" idref="#_x0000_s1031"/>
        <o:r id="V:Rule7" type="connector" idref="#_x0000_s1032"/>
        <o:r id="V:Rule8" type="connector" idref="#_x0000_s1028"/>
        <o:r id="V:Rule9" type="connector" idref="#_x0000_s1037"/>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4B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4B05"/>
    <w:rPr>
      <w:b/>
      <w:bCs/>
    </w:rPr>
  </w:style>
  <w:style w:type="character" w:styleId="Hyperlink">
    <w:name w:val="Hyperlink"/>
    <w:basedOn w:val="DefaultParagraphFont"/>
    <w:uiPriority w:val="99"/>
    <w:semiHidden/>
    <w:unhideWhenUsed/>
    <w:rsid w:val="007D4B05"/>
    <w:rPr>
      <w:color w:val="0000FF"/>
      <w:u w:val="single"/>
    </w:rPr>
  </w:style>
  <w:style w:type="paragraph" w:styleId="NoSpacing">
    <w:name w:val="No Spacing"/>
    <w:uiPriority w:val="1"/>
    <w:qFormat/>
    <w:rsid w:val="00EF0C42"/>
    <w:pPr>
      <w:spacing w:after="0" w:line="240" w:lineRule="auto"/>
    </w:pPr>
  </w:style>
  <w:style w:type="paragraph" w:styleId="BalloonText">
    <w:name w:val="Balloon Text"/>
    <w:basedOn w:val="Normal"/>
    <w:link w:val="BalloonTextChar"/>
    <w:uiPriority w:val="99"/>
    <w:semiHidden/>
    <w:unhideWhenUsed/>
    <w:rsid w:val="00E16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245"/>
    <w:rPr>
      <w:rFonts w:ascii="Tahoma" w:hAnsi="Tahoma" w:cs="Tahoma"/>
      <w:sz w:val="16"/>
      <w:szCs w:val="16"/>
    </w:rPr>
  </w:style>
  <w:style w:type="paragraph" w:styleId="Header">
    <w:name w:val="header"/>
    <w:basedOn w:val="Normal"/>
    <w:link w:val="HeaderChar"/>
    <w:uiPriority w:val="99"/>
    <w:semiHidden/>
    <w:unhideWhenUsed/>
    <w:rsid w:val="000A046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A0469"/>
  </w:style>
  <w:style w:type="paragraph" w:styleId="Footer">
    <w:name w:val="footer"/>
    <w:basedOn w:val="Normal"/>
    <w:link w:val="FooterChar"/>
    <w:uiPriority w:val="99"/>
    <w:semiHidden/>
    <w:unhideWhenUsed/>
    <w:rsid w:val="000A046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A0469"/>
  </w:style>
</w:styles>
</file>

<file path=word/webSettings.xml><?xml version="1.0" encoding="utf-8"?>
<w:webSettings xmlns:r="http://schemas.openxmlformats.org/officeDocument/2006/relationships" xmlns:w="http://schemas.openxmlformats.org/wordprocessingml/2006/main">
  <w:divs>
    <w:div w:id="258490138">
      <w:bodyDiv w:val="1"/>
      <w:marLeft w:val="0"/>
      <w:marRight w:val="0"/>
      <w:marTop w:val="0"/>
      <w:marBottom w:val="0"/>
      <w:divBdr>
        <w:top w:val="none" w:sz="0" w:space="0" w:color="auto"/>
        <w:left w:val="none" w:sz="0" w:space="0" w:color="auto"/>
        <w:bottom w:val="none" w:sz="0" w:space="0" w:color="auto"/>
        <w:right w:val="none" w:sz="0" w:space="0" w:color="auto"/>
      </w:divBdr>
      <w:divsChild>
        <w:div w:id="632714409">
          <w:marLeft w:val="0"/>
          <w:marRight w:val="0"/>
          <w:marTop w:val="0"/>
          <w:marBottom w:val="0"/>
          <w:divBdr>
            <w:top w:val="none" w:sz="0" w:space="0" w:color="auto"/>
            <w:left w:val="none" w:sz="0" w:space="0" w:color="auto"/>
            <w:bottom w:val="none" w:sz="0" w:space="0" w:color="auto"/>
            <w:right w:val="none" w:sz="0" w:space="0" w:color="auto"/>
          </w:divBdr>
          <w:divsChild>
            <w:div w:id="900754657">
              <w:marLeft w:val="0"/>
              <w:marRight w:val="0"/>
              <w:marTop w:val="0"/>
              <w:marBottom w:val="0"/>
              <w:divBdr>
                <w:top w:val="none" w:sz="0" w:space="0" w:color="auto"/>
                <w:left w:val="none" w:sz="0" w:space="0" w:color="auto"/>
                <w:bottom w:val="none" w:sz="0" w:space="0" w:color="auto"/>
                <w:right w:val="none" w:sz="0" w:space="0" w:color="auto"/>
              </w:divBdr>
              <w:divsChild>
                <w:div w:id="1594558095">
                  <w:marLeft w:val="0"/>
                  <w:marRight w:val="0"/>
                  <w:marTop w:val="0"/>
                  <w:marBottom w:val="0"/>
                  <w:divBdr>
                    <w:top w:val="none" w:sz="0" w:space="0" w:color="auto"/>
                    <w:left w:val="none" w:sz="0" w:space="0" w:color="auto"/>
                    <w:bottom w:val="none" w:sz="0" w:space="0" w:color="auto"/>
                    <w:right w:val="none" w:sz="0" w:space="0" w:color="auto"/>
                  </w:divBdr>
                  <w:divsChild>
                    <w:div w:id="1728797878">
                      <w:marLeft w:val="0"/>
                      <w:marRight w:val="0"/>
                      <w:marTop w:val="0"/>
                      <w:marBottom w:val="0"/>
                      <w:divBdr>
                        <w:top w:val="none" w:sz="0" w:space="0" w:color="auto"/>
                        <w:left w:val="none" w:sz="0" w:space="0" w:color="auto"/>
                        <w:bottom w:val="none" w:sz="0" w:space="0" w:color="auto"/>
                        <w:right w:val="none" w:sz="0" w:space="0" w:color="auto"/>
                      </w:divBdr>
                      <w:divsChild>
                        <w:div w:id="56441479">
                          <w:marLeft w:val="0"/>
                          <w:marRight w:val="0"/>
                          <w:marTop w:val="0"/>
                          <w:marBottom w:val="0"/>
                          <w:divBdr>
                            <w:top w:val="none" w:sz="0" w:space="0" w:color="auto"/>
                            <w:left w:val="none" w:sz="0" w:space="0" w:color="auto"/>
                            <w:bottom w:val="none" w:sz="0" w:space="0" w:color="auto"/>
                            <w:right w:val="none" w:sz="0" w:space="0" w:color="auto"/>
                          </w:divBdr>
                          <w:divsChild>
                            <w:div w:id="20668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502980">
      <w:bodyDiv w:val="1"/>
      <w:marLeft w:val="0"/>
      <w:marRight w:val="0"/>
      <w:marTop w:val="0"/>
      <w:marBottom w:val="0"/>
      <w:divBdr>
        <w:top w:val="none" w:sz="0" w:space="0" w:color="auto"/>
        <w:left w:val="none" w:sz="0" w:space="0" w:color="auto"/>
        <w:bottom w:val="none" w:sz="0" w:space="0" w:color="auto"/>
        <w:right w:val="none" w:sz="0" w:space="0" w:color="auto"/>
      </w:divBdr>
      <w:divsChild>
        <w:div w:id="698622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2740</TotalTime>
  <Pages>14</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Maryam AlFalahi</cp:lastModifiedBy>
  <cp:revision>4</cp:revision>
  <dcterms:created xsi:type="dcterms:W3CDTF">2011-02-02T06:03:00Z</dcterms:created>
  <dcterms:modified xsi:type="dcterms:W3CDTF">2011-02-06T17:44:00Z</dcterms:modified>
</cp:coreProperties>
</file>