
<file path=[Content_Types].xml><?xml version="1.0" encoding="utf-8"?>
<Types xmlns="http://schemas.openxmlformats.org/package/2006/content-types">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67A81" w:rsidRDefault="00F67A81" w:rsidP="00F67A81">
      <w:pPr>
        <w:jc w:val="center"/>
        <w:rPr>
          <w:rtl/>
          <w:lang w:bidi="ar-AE"/>
        </w:rPr>
      </w:pPr>
    </w:p>
    <w:p w:rsidR="00F67A81" w:rsidRPr="00F67A81" w:rsidRDefault="00F67A81" w:rsidP="00F67A81">
      <w:pPr>
        <w:jc w:val="center"/>
        <w:rPr>
          <w:rFonts w:ascii="Courier New" w:hAnsi="Courier New" w:cs="Courier New"/>
          <w:b/>
          <w:bCs/>
          <w:color w:val="984806" w:themeColor="accent6" w:themeShade="80"/>
          <w:sz w:val="48"/>
          <w:szCs w:val="48"/>
          <w:rtl/>
          <w:lang w:bidi="ar-AE"/>
        </w:rPr>
      </w:pPr>
      <w:r w:rsidRPr="00F67A81">
        <w:rPr>
          <w:rFonts w:ascii="Courier New" w:hAnsi="Courier New" w:cs="Courier New"/>
          <w:b/>
          <w:bCs/>
          <w:color w:val="984806" w:themeColor="accent6" w:themeShade="80"/>
          <w:sz w:val="48"/>
          <w:szCs w:val="48"/>
          <w:rtl/>
          <w:lang w:bidi="ar-AE"/>
        </w:rPr>
        <w:t xml:space="preserve">استانبول </w:t>
      </w:r>
      <w:r w:rsidRPr="00F67A81">
        <w:rPr>
          <w:rFonts w:ascii="Courier New" w:hAnsi="Courier New" w:cs="Courier New"/>
          <w:b/>
          <w:bCs/>
          <w:color w:val="FFC000"/>
          <w:sz w:val="48"/>
          <w:szCs w:val="48"/>
          <w:rtl/>
          <w:lang w:bidi="ar-AE"/>
        </w:rPr>
        <w:t>(</w:t>
      </w:r>
      <w:r w:rsidRPr="00F67A81">
        <w:rPr>
          <w:rFonts w:ascii="Courier New" w:hAnsi="Courier New" w:cs="Courier New"/>
          <w:b/>
          <w:bCs/>
          <w:color w:val="984806" w:themeColor="accent6" w:themeShade="80"/>
          <w:sz w:val="48"/>
          <w:szCs w:val="48"/>
          <w:rtl/>
          <w:lang w:bidi="ar-AE"/>
        </w:rPr>
        <w:t>القسطنطينية</w:t>
      </w:r>
      <w:r w:rsidRPr="00F67A81">
        <w:rPr>
          <w:rFonts w:ascii="Courier New" w:hAnsi="Courier New" w:cs="Courier New"/>
          <w:b/>
          <w:bCs/>
          <w:color w:val="FFC000"/>
          <w:sz w:val="48"/>
          <w:szCs w:val="48"/>
          <w:rtl/>
          <w:lang w:bidi="ar-AE"/>
        </w:rPr>
        <w:t>)</w:t>
      </w:r>
    </w:p>
    <w:p w:rsidR="00F67A81" w:rsidRDefault="00A35556" w:rsidP="00F67A81">
      <w:pPr>
        <w:jc w:val="center"/>
        <w:rPr>
          <w:rFonts w:ascii="Tahoma" w:hAnsi="Tahoma" w:cs="Tahoma"/>
          <w:color w:val="984806" w:themeColor="accent6" w:themeShade="80"/>
          <w:sz w:val="48"/>
          <w:szCs w:val="48"/>
          <w:rtl/>
          <w:lang w:bidi="ar-AE"/>
        </w:rPr>
      </w:pPr>
      <w:r>
        <w:rPr>
          <w:rFonts w:ascii="Tahoma" w:hAnsi="Tahoma" w:cs="Tahoma" w:hint="cs"/>
          <w:noProof/>
          <w:color w:val="984806" w:themeColor="accent6" w:themeShade="80"/>
          <w:sz w:val="48"/>
          <w:szCs w:val="48"/>
          <w:rtl/>
        </w:rPr>
        <w:drawing>
          <wp:anchor distT="0" distB="0" distL="114300" distR="114300" simplePos="0" relativeHeight="251664384" behindDoc="0" locked="0" layoutInCell="1" allowOverlap="1">
            <wp:simplePos x="0" y="0"/>
            <wp:positionH relativeFrom="column">
              <wp:posOffset>400050</wp:posOffset>
            </wp:positionH>
            <wp:positionV relativeFrom="paragraph">
              <wp:posOffset>345440</wp:posOffset>
            </wp:positionV>
            <wp:extent cx="4381500" cy="2781300"/>
            <wp:effectExtent l="19050" t="0" r="0" b="0"/>
            <wp:wrapNone/>
            <wp:docPr id="19" name="Picture 19" descr="http://www.isa.au.dk/meetings/eccl09/images/istanbul_kizkules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http://www.isa.au.dk/meetings/eccl09/images/istanbul_kizkulesi.jpg"/>
                    <pic:cNvPicPr>
                      <a:picLocks noChangeAspect="1" noChangeArrowheads="1"/>
                    </pic:cNvPicPr>
                  </pic:nvPicPr>
                  <pic:blipFill>
                    <a:blip r:embed="rId5" cstate="print"/>
                    <a:srcRect/>
                    <a:stretch>
                      <a:fillRect/>
                    </a:stretch>
                  </pic:blipFill>
                  <pic:spPr bwMode="auto">
                    <a:xfrm>
                      <a:off x="0" y="0"/>
                      <a:ext cx="4381500" cy="2781300"/>
                    </a:xfrm>
                    <a:prstGeom prst="rect">
                      <a:avLst/>
                    </a:prstGeom>
                    <a:ln>
                      <a:noFill/>
                    </a:ln>
                    <a:effectLst>
                      <a:softEdge rad="112500"/>
                    </a:effectLst>
                  </pic:spPr>
                </pic:pic>
              </a:graphicData>
            </a:graphic>
          </wp:anchor>
        </w:drawing>
      </w: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A35556" w:rsidRDefault="00A35556" w:rsidP="00F67A81">
      <w:pPr>
        <w:jc w:val="center"/>
        <w:rPr>
          <w:rFonts w:ascii="Courier New" w:hAnsi="Courier New" w:cs="Courier New"/>
          <w:b/>
          <w:bCs/>
          <w:color w:val="984806" w:themeColor="accent6" w:themeShade="80"/>
          <w:sz w:val="44"/>
          <w:szCs w:val="44"/>
          <w:rtl/>
          <w:lang w:bidi="ar-AE"/>
        </w:rPr>
      </w:pPr>
    </w:p>
    <w:p w:rsidR="00A35556" w:rsidRDefault="00A35556" w:rsidP="00F67A81">
      <w:pPr>
        <w:jc w:val="center"/>
        <w:rPr>
          <w:rFonts w:ascii="Courier New" w:hAnsi="Courier New" w:cs="Courier New"/>
          <w:b/>
          <w:bCs/>
          <w:color w:val="984806" w:themeColor="accent6" w:themeShade="80"/>
          <w:sz w:val="44"/>
          <w:szCs w:val="44"/>
          <w:rtl/>
          <w:lang w:bidi="ar-AE"/>
        </w:rPr>
      </w:pPr>
    </w:p>
    <w:p w:rsidR="00A35556" w:rsidRDefault="00A35556" w:rsidP="00F67A81">
      <w:pPr>
        <w:jc w:val="center"/>
        <w:rPr>
          <w:rFonts w:ascii="Courier New" w:hAnsi="Courier New" w:cs="Courier New"/>
          <w:b/>
          <w:bCs/>
          <w:color w:val="984806" w:themeColor="accent6" w:themeShade="80"/>
          <w:sz w:val="44"/>
          <w:szCs w:val="44"/>
          <w:rtl/>
          <w:lang w:bidi="ar-AE"/>
        </w:rPr>
      </w:pPr>
    </w:p>
    <w:p w:rsidR="00F67A81" w:rsidRPr="00F67A81" w:rsidRDefault="00F67A81" w:rsidP="00B173DF">
      <w:pPr>
        <w:jc w:val="center"/>
        <w:rPr>
          <w:rFonts w:ascii="Courier New" w:hAnsi="Courier New" w:cs="Courier New"/>
          <w:b/>
          <w:bCs/>
          <w:color w:val="FFC000"/>
          <w:sz w:val="48"/>
          <w:szCs w:val="48"/>
          <w:rtl/>
          <w:lang w:bidi="ar-AE"/>
        </w:rPr>
      </w:pPr>
      <w:r w:rsidRPr="00F67A81">
        <w:rPr>
          <w:rFonts w:ascii="Courier New" w:hAnsi="Courier New" w:cs="Courier New"/>
          <w:b/>
          <w:bCs/>
          <w:color w:val="984806" w:themeColor="accent6" w:themeShade="80"/>
          <w:sz w:val="44"/>
          <w:szCs w:val="44"/>
          <w:rtl/>
          <w:lang w:bidi="ar-AE"/>
        </w:rPr>
        <w:t>الاسم:</w:t>
      </w:r>
    </w:p>
    <w:p w:rsidR="00F67A81" w:rsidRPr="00F67A81" w:rsidRDefault="00F67A81" w:rsidP="00B173DF">
      <w:pPr>
        <w:jc w:val="center"/>
        <w:rPr>
          <w:rFonts w:ascii="Courier New" w:hAnsi="Courier New" w:cs="Courier New"/>
          <w:b/>
          <w:bCs/>
          <w:color w:val="984806" w:themeColor="accent6" w:themeShade="80"/>
          <w:sz w:val="48"/>
          <w:szCs w:val="48"/>
          <w:rtl/>
          <w:lang w:bidi="ar-AE"/>
        </w:rPr>
      </w:pPr>
      <w:r w:rsidRPr="00F67A81">
        <w:rPr>
          <w:rFonts w:ascii="Courier New" w:hAnsi="Courier New" w:cs="Courier New"/>
          <w:b/>
          <w:bCs/>
          <w:color w:val="984806" w:themeColor="accent6" w:themeShade="80"/>
          <w:sz w:val="44"/>
          <w:szCs w:val="44"/>
          <w:rtl/>
          <w:lang w:bidi="ar-AE"/>
        </w:rPr>
        <w:t>الصف:</w:t>
      </w: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p>
    <w:p w:rsidR="00F67A81" w:rsidRDefault="00F67A81" w:rsidP="00F67A81">
      <w:pPr>
        <w:jc w:val="center"/>
        <w:rPr>
          <w:rFonts w:ascii="Tahoma" w:hAnsi="Tahoma" w:cs="Tahoma"/>
          <w:color w:val="984806" w:themeColor="accent6" w:themeShade="80"/>
          <w:sz w:val="48"/>
          <w:szCs w:val="48"/>
          <w:rtl/>
          <w:lang w:bidi="ar-AE"/>
        </w:rPr>
      </w:pPr>
      <w:r w:rsidRPr="00F67A81">
        <w:rPr>
          <w:rStyle w:val="apple-style-span"/>
          <w:rFonts w:ascii="Tahoma" w:hAnsi="Tahoma" w:cs="Tahoma" w:hint="cs"/>
          <w:b/>
          <w:bCs/>
          <w:color w:val="070900"/>
          <w:sz w:val="20"/>
          <w:szCs w:val="20"/>
          <w:rtl/>
        </w:rPr>
        <w:t xml:space="preserve"> </w:t>
      </w:r>
      <w:r w:rsidRPr="00F67A81">
        <w:rPr>
          <w:rStyle w:val="apple-style-span"/>
          <w:rFonts w:ascii="Tahoma" w:hAnsi="Tahoma" w:cs="Tahoma" w:hint="cs"/>
          <w:b/>
          <w:bCs/>
          <w:color w:val="FFC000"/>
          <w:sz w:val="28"/>
          <w:szCs w:val="28"/>
          <w:rtl/>
        </w:rPr>
        <w:t>ا</w:t>
      </w:r>
      <w:r w:rsidRPr="00F67A81">
        <w:rPr>
          <w:rStyle w:val="apple-style-span"/>
          <w:rFonts w:ascii="Tahoma" w:hAnsi="Tahoma" w:cs="Tahoma"/>
          <w:b/>
          <w:bCs/>
          <w:color w:val="FFC000"/>
          <w:sz w:val="28"/>
          <w:szCs w:val="28"/>
          <w:rtl/>
        </w:rPr>
        <w:t>لموقع الجغرافي</w:t>
      </w:r>
      <w:r w:rsidRPr="00F67A81">
        <w:rPr>
          <w:rFonts w:ascii="Tahoma" w:hAnsi="Tahoma" w:cs="Tahoma"/>
          <w:b/>
          <w:bCs/>
          <w:color w:val="070900"/>
          <w:sz w:val="20"/>
          <w:szCs w:val="20"/>
        </w:rPr>
        <w:br/>
      </w:r>
      <w:r w:rsidRPr="00F67A81">
        <w:rPr>
          <w:rFonts w:ascii="Tahoma" w:hAnsi="Tahoma" w:cs="Tahoma"/>
          <w:b/>
          <w:bCs/>
          <w:color w:val="070900"/>
          <w:sz w:val="20"/>
          <w:szCs w:val="20"/>
        </w:rPr>
        <w:br/>
      </w:r>
      <w:r w:rsidRPr="00D776A0">
        <w:rPr>
          <w:rStyle w:val="apple-style-span"/>
          <w:rFonts w:ascii="Tahoma" w:hAnsi="Tahoma" w:cs="Tahoma"/>
          <w:b/>
          <w:bCs/>
          <w:color w:val="984806" w:themeColor="accent6" w:themeShade="80"/>
          <w:sz w:val="20"/>
          <w:szCs w:val="20"/>
          <w:rtl/>
        </w:rPr>
        <w:t>تقع مدينة إستانبول في الجزء الأوربي من تركيا، فوق مدينة «القسطنطينية» الرومانية القديمة، وهي ذات طابع جغرافي فريد، إذ يحدها من الشمال "البحر الأسود"، ومن الشرق "بحر مرمرة"، ومن الجنوب "بحر إيجة"، ومن الغرب شريط ضيق من الأرض متصل بقارة أوروبا. وترجع أهمية هذا الموقع إلى أنه يجعل إستانبول أحد أهم نقاط الاتصال بين قارة آسيا وقارة أوروبا، وأنها تُعَدّ من أحصن المواقع الاستراتيجية في العالم، كما أنها تعد مفتاح أوروبا من الشرق</w:t>
      </w:r>
      <w:r w:rsidR="00D776A0" w:rsidRPr="00D776A0">
        <w:rPr>
          <w:rStyle w:val="apple-style-span"/>
          <w:rFonts w:ascii="Tahoma" w:hAnsi="Tahoma" w:cs="Tahoma" w:hint="cs"/>
          <w:b/>
          <w:bCs/>
          <w:color w:val="984806" w:themeColor="accent6" w:themeShade="80"/>
          <w:sz w:val="20"/>
          <w:szCs w:val="20"/>
          <w:rtl/>
          <w:lang w:bidi="ar-AE"/>
        </w:rPr>
        <w:t>.</w:t>
      </w:r>
      <w:r w:rsidRPr="00D776A0">
        <w:rPr>
          <w:rStyle w:val="apple-converted-space"/>
          <w:rFonts w:ascii="Tahoma" w:hAnsi="Tahoma" w:cs="Tahoma"/>
          <w:color w:val="984806" w:themeColor="accent6" w:themeShade="80"/>
          <w:sz w:val="21"/>
          <w:szCs w:val="21"/>
        </w:rPr>
        <w:t> </w:t>
      </w:r>
      <w:r w:rsidRPr="00D776A0">
        <w:rPr>
          <w:rFonts w:ascii="Tahoma" w:hAnsi="Tahoma" w:cs="Tahoma"/>
          <w:color w:val="984806" w:themeColor="accent6" w:themeShade="80"/>
          <w:sz w:val="21"/>
          <w:szCs w:val="21"/>
        </w:rPr>
        <w:br/>
      </w:r>
    </w:p>
    <w:p w:rsidR="00D776A0" w:rsidRDefault="00D776A0" w:rsidP="00D776A0">
      <w:pPr>
        <w:jc w:val="center"/>
        <w:rPr>
          <w:rStyle w:val="apple-style-span"/>
          <w:rFonts w:ascii="Tahoma" w:hAnsi="Tahoma" w:cs="Tahoma"/>
          <w:b/>
          <w:bCs/>
          <w:color w:val="FFC000"/>
          <w:sz w:val="28"/>
          <w:szCs w:val="28"/>
          <w:rtl/>
          <w:lang w:bidi="ar-AE"/>
        </w:rPr>
      </w:pPr>
    </w:p>
    <w:p w:rsidR="00D776A0" w:rsidRDefault="00D776A0" w:rsidP="00D776A0">
      <w:pPr>
        <w:jc w:val="center"/>
        <w:rPr>
          <w:rStyle w:val="apple-style-span"/>
          <w:rFonts w:ascii="Tahoma" w:hAnsi="Tahoma" w:cs="Tahoma"/>
          <w:b/>
          <w:bCs/>
          <w:color w:val="FFC000"/>
          <w:sz w:val="28"/>
          <w:szCs w:val="28"/>
          <w:rtl/>
          <w:lang w:bidi="ar-AE"/>
        </w:rPr>
      </w:pPr>
    </w:p>
    <w:p w:rsidR="00D776A0" w:rsidRDefault="00D776A0" w:rsidP="00D776A0">
      <w:pPr>
        <w:jc w:val="center"/>
        <w:rPr>
          <w:rStyle w:val="apple-style-span"/>
          <w:rFonts w:ascii="Tahoma" w:hAnsi="Tahoma" w:cs="Tahoma"/>
          <w:b/>
          <w:bCs/>
          <w:color w:val="FFC000"/>
          <w:sz w:val="28"/>
          <w:szCs w:val="28"/>
          <w:rtl/>
        </w:rPr>
      </w:pPr>
      <w:r w:rsidRPr="00D776A0">
        <w:rPr>
          <w:rStyle w:val="apple-style-span"/>
          <w:rFonts w:ascii="Tahoma" w:hAnsi="Tahoma" w:cs="Tahoma" w:hint="cs"/>
          <w:b/>
          <w:bCs/>
          <w:color w:val="FFC000"/>
          <w:sz w:val="28"/>
          <w:szCs w:val="28"/>
          <w:rtl/>
          <w:lang w:bidi="ar-AE"/>
        </w:rPr>
        <w:t>إ</w:t>
      </w:r>
      <w:r w:rsidRPr="00D776A0">
        <w:rPr>
          <w:rStyle w:val="apple-style-span"/>
          <w:rFonts w:ascii="Tahoma" w:hAnsi="Tahoma" w:cs="Tahoma"/>
          <w:b/>
          <w:bCs/>
          <w:color w:val="FFC000"/>
          <w:sz w:val="28"/>
          <w:szCs w:val="28"/>
          <w:rtl/>
        </w:rPr>
        <w:t>ستانبول عبر التاريخ</w:t>
      </w:r>
    </w:p>
    <w:p w:rsidR="00D776A0" w:rsidRDefault="00D776A0" w:rsidP="00D776A0">
      <w:pPr>
        <w:jc w:val="center"/>
        <w:rPr>
          <w:rFonts w:ascii="Tahoma" w:hAnsi="Tahoma" w:cs="Tahoma"/>
          <w:b/>
          <w:bCs/>
          <w:color w:val="FFC000"/>
          <w:sz w:val="28"/>
          <w:szCs w:val="28"/>
          <w:rtl/>
        </w:rPr>
      </w:pPr>
      <w:r w:rsidRPr="00D776A0">
        <w:rPr>
          <w:rFonts w:ascii="Tahoma" w:hAnsi="Tahoma" w:cs="Tahoma"/>
          <w:b/>
          <w:bCs/>
          <w:color w:val="FFC000"/>
          <w:sz w:val="28"/>
          <w:szCs w:val="28"/>
        </w:rPr>
        <w:br/>
      </w:r>
      <w:r w:rsidRPr="00D776A0">
        <w:rPr>
          <w:rStyle w:val="apple-style-span"/>
          <w:rFonts w:ascii="Tahoma" w:hAnsi="Tahoma" w:cs="Tahoma"/>
          <w:b/>
          <w:bCs/>
          <w:color w:val="984806" w:themeColor="accent6" w:themeShade="80"/>
          <w:sz w:val="20"/>
          <w:szCs w:val="20"/>
          <w:rtl/>
        </w:rPr>
        <w:t>دخلت مدينة "إسلام بول" التاريخ الإسلامي والعالمي لتحل محل مدينة "القسطنطينية" الرومانية القديمة منذ فتحها السلطان محمد الفاتح سنة (857هـ) فغير اسمها إلى "إسلام بول" ثم حرفت إلى إستانبول بعد ذلك، وقام السلطان محمد الفاتح بتغيير الكثير من معالم المدينة الرومانية القديمة فحول كنيسة "آيا صوفيا" إلى مسجد كبير، وقام ببناء مسجد عند ضريح الصحابي الجليل أبي أيوب الأنصاري - رضي الله عنه، وبعد ذلك أصبح تنصيب السلاطين يتم عند هذا المسجد</w:t>
      </w:r>
      <w:r w:rsidRPr="00D776A0">
        <w:rPr>
          <w:rStyle w:val="apple-style-span"/>
          <w:rFonts w:ascii="Tahoma" w:hAnsi="Tahoma" w:cs="Tahoma" w:hint="cs"/>
          <w:b/>
          <w:bCs/>
          <w:color w:val="984806" w:themeColor="accent6" w:themeShade="80"/>
          <w:sz w:val="20"/>
          <w:szCs w:val="20"/>
          <w:rtl/>
        </w:rPr>
        <w:t>.</w:t>
      </w:r>
      <w:r w:rsidRPr="00D776A0">
        <w:rPr>
          <w:rFonts w:ascii="Tahoma" w:hAnsi="Tahoma" w:cs="Tahoma"/>
          <w:b/>
          <w:bCs/>
          <w:color w:val="984806" w:themeColor="accent6" w:themeShade="80"/>
          <w:sz w:val="20"/>
          <w:szCs w:val="20"/>
        </w:rPr>
        <w:br/>
      </w:r>
      <w:r w:rsidRPr="00D776A0">
        <w:rPr>
          <w:rStyle w:val="apple-style-span"/>
          <w:rFonts w:ascii="Tahoma" w:hAnsi="Tahoma" w:cs="Tahoma"/>
          <w:b/>
          <w:bCs/>
          <w:color w:val="984806" w:themeColor="accent6" w:themeShade="80"/>
          <w:sz w:val="20"/>
          <w:szCs w:val="20"/>
          <w:rtl/>
        </w:rPr>
        <w:t>واستمرت إستانبول في دورها التاريخي كحاضرة لدولة الخلافة العثمانية إلى أن انتقلت العاصمة من إستانبول إلى "أنقرة" وسط "الأناضول" سنة (1923م)، وبرغم ذلك فما زالت تعيش المدينة ماضيها المتألق وذكريات مجدها الغابر وظلت قلب تركيا الثقافي والاقتصادي</w:t>
      </w:r>
      <w:r w:rsidRPr="00D776A0">
        <w:rPr>
          <w:rStyle w:val="apple-style-span"/>
          <w:rFonts w:ascii="Tahoma" w:hAnsi="Tahoma" w:cs="Tahoma"/>
          <w:b/>
          <w:bCs/>
          <w:color w:val="984806" w:themeColor="accent6" w:themeShade="80"/>
          <w:sz w:val="20"/>
          <w:szCs w:val="20"/>
        </w:rPr>
        <w:t>.</w:t>
      </w:r>
      <w:r w:rsidRPr="00D776A0">
        <w:rPr>
          <w:rStyle w:val="apple-converted-space"/>
          <w:rFonts w:ascii="Tahoma" w:hAnsi="Tahoma" w:cs="Tahoma"/>
          <w:b/>
          <w:bCs/>
          <w:color w:val="984806" w:themeColor="accent6" w:themeShade="80"/>
          <w:sz w:val="20"/>
          <w:szCs w:val="20"/>
        </w:rPr>
        <w:t> </w:t>
      </w:r>
      <w:r w:rsidRPr="00D776A0">
        <w:rPr>
          <w:rFonts w:ascii="Tahoma" w:hAnsi="Tahoma" w:cs="Tahoma"/>
          <w:b/>
          <w:bCs/>
          <w:color w:val="984806" w:themeColor="accent6" w:themeShade="80"/>
          <w:sz w:val="20"/>
          <w:szCs w:val="20"/>
        </w:rPr>
        <w:br/>
      </w: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p>
    <w:p w:rsidR="00D776A0" w:rsidRDefault="00D776A0" w:rsidP="00D776A0">
      <w:pPr>
        <w:jc w:val="center"/>
        <w:rPr>
          <w:rFonts w:ascii="Tahoma" w:hAnsi="Tahoma" w:cs="Tahoma"/>
          <w:b/>
          <w:bCs/>
          <w:color w:val="FFC000"/>
          <w:sz w:val="28"/>
          <w:szCs w:val="28"/>
          <w:rtl/>
        </w:rPr>
      </w:pPr>
      <w:r w:rsidRPr="00D776A0">
        <w:rPr>
          <w:rStyle w:val="apple-style-span"/>
          <w:rFonts w:ascii="Tahoma" w:hAnsi="Tahoma" w:cs="Tahoma"/>
          <w:b/>
          <w:bCs/>
          <w:color w:val="FFC000"/>
          <w:sz w:val="28"/>
          <w:szCs w:val="28"/>
          <w:rtl/>
        </w:rPr>
        <w:t>إستانبول.. معالم وآثار</w:t>
      </w:r>
      <w:r w:rsidRPr="00D776A0">
        <w:rPr>
          <w:rStyle w:val="apple-converted-space"/>
          <w:rFonts w:ascii="Tahoma" w:hAnsi="Tahoma" w:cs="Tahoma"/>
          <w:b/>
          <w:bCs/>
          <w:color w:val="FFC000"/>
          <w:sz w:val="28"/>
          <w:szCs w:val="28"/>
        </w:rPr>
        <w:t> </w:t>
      </w:r>
      <w:r w:rsidRPr="00D776A0">
        <w:rPr>
          <w:rFonts w:ascii="Tahoma" w:hAnsi="Tahoma" w:cs="Tahoma"/>
          <w:b/>
          <w:bCs/>
          <w:color w:val="FFC000"/>
          <w:sz w:val="28"/>
          <w:szCs w:val="28"/>
        </w:rPr>
        <w:br/>
      </w:r>
    </w:p>
    <w:p w:rsidR="00D776A0" w:rsidRDefault="00D776A0" w:rsidP="00D776A0">
      <w:pPr>
        <w:jc w:val="center"/>
        <w:rPr>
          <w:rStyle w:val="apple-style-span"/>
          <w:rFonts w:ascii="Tahoma" w:hAnsi="Tahoma" w:cs="Tahoma"/>
          <w:b/>
          <w:bCs/>
          <w:color w:val="984806" w:themeColor="accent6" w:themeShade="80"/>
          <w:sz w:val="20"/>
          <w:szCs w:val="20"/>
          <w:rtl/>
        </w:rPr>
      </w:pPr>
      <w:r w:rsidRPr="00D776A0">
        <w:rPr>
          <w:rStyle w:val="apple-style-span"/>
          <w:rFonts w:ascii="Tahoma" w:hAnsi="Tahoma" w:cs="Tahoma"/>
          <w:b/>
          <w:bCs/>
          <w:color w:val="984806" w:themeColor="accent6" w:themeShade="80"/>
          <w:sz w:val="20"/>
          <w:szCs w:val="20"/>
          <w:rtl/>
        </w:rPr>
        <w:t>قلعة روميلي حصار: وهي القلعة التي بناها السلطان محمد الفاتح تمهيدًا لفتح القسطنطينية ولإحكام الحصار حولها، وتعد قلعة روميلي حصار من أهم معالم مدينة إستانبول التاريخية، وتتميز القلعة التي تطل على مضيق "البوسفور" بأسوارها وأبراجها العالية</w:t>
      </w:r>
    </w:p>
    <w:p w:rsidR="00D776A0" w:rsidRPr="00D776A0" w:rsidRDefault="00D776A0" w:rsidP="00D776A0">
      <w:pPr>
        <w:jc w:val="center"/>
        <w:rPr>
          <w:rFonts w:ascii="Tahoma" w:hAnsi="Tahoma" w:cs="Tahoma"/>
          <w:b/>
          <w:bCs/>
          <w:color w:val="984806" w:themeColor="accent6" w:themeShade="80"/>
          <w:sz w:val="20"/>
          <w:szCs w:val="20"/>
          <w:rtl/>
        </w:rPr>
      </w:pPr>
      <w:r>
        <w:rPr>
          <w:rFonts w:ascii="Tahoma" w:hAnsi="Tahoma" w:cs="Tahoma" w:hint="cs"/>
          <w:b/>
          <w:bCs/>
          <w:noProof/>
          <w:color w:val="984806" w:themeColor="accent6" w:themeShade="80"/>
          <w:sz w:val="20"/>
          <w:szCs w:val="20"/>
          <w:rtl/>
        </w:rPr>
        <w:drawing>
          <wp:anchor distT="0" distB="0" distL="114300" distR="114300" simplePos="0" relativeHeight="251658240" behindDoc="0" locked="0" layoutInCell="1" allowOverlap="1">
            <wp:simplePos x="0" y="0"/>
            <wp:positionH relativeFrom="column">
              <wp:posOffset>866775</wp:posOffset>
            </wp:positionH>
            <wp:positionV relativeFrom="paragraph">
              <wp:posOffset>76200</wp:posOffset>
            </wp:positionV>
            <wp:extent cx="3524250" cy="2000250"/>
            <wp:effectExtent l="19050" t="0" r="0" b="0"/>
            <wp:wrapNone/>
            <wp:docPr id="1" name="Picture 1" descr="http://waelpapers.files.wordpress.com/2010/03/twierdza_rumeli_istambul_rb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aelpapers.files.wordpress.com/2010/03/twierdza_rumeli_istambul_rb1.jpg"/>
                    <pic:cNvPicPr>
                      <a:picLocks noChangeAspect="1" noChangeArrowheads="1"/>
                    </pic:cNvPicPr>
                  </pic:nvPicPr>
                  <pic:blipFill>
                    <a:blip r:embed="rId6" cstate="print"/>
                    <a:srcRect/>
                    <a:stretch>
                      <a:fillRect/>
                    </a:stretch>
                  </pic:blipFill>
                  <pic:spPr bwMode="auto">
                    <a:xfrm>
                      <a:off x="0" y="0"/>
                      <a:ext cx="3524250" cy="2000250"/>
                    </a:xfrm>
                    <a:prstGeom prst="rect">
                      <a:avLst/>
                    </a:prstGeom>
                    <a:ln>
                      <a:noFill/>
                    </a:ln>
                    <a:effectLst>
                      <a:softEdge rad="112500"/>
                    </a:effectLst>
                  </pic:spPr>
                </pic:pic>
              </a:graphicData>
            </a:graphic>
          </wp:anchor>
        </w:drawing>
      </w:r>
    </w:p>
    <w:p w:rsidR="00D776A0" w:rsidRDefault="00D776A0">
      <w:pPr>
        <w:jc w:val="center"/>
        <w:rPr>
          <w:rFonts w:ascii="Tahoma" w:hAnsi="Tahoma" w:cs="Tahoma"/>
          <w:b/>
          <w:bCs/>
          <w:color w:val="984806" w:themeColor="accent6" w:themeShade="80"/>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Default="00D776A0" w:rsidP="00D776A0">
      <w:pPr>
        <w:rPr>
          <w:rFonts w:ascii="Tahoma" w:hAnsi="Tahoma" w:cs="Tahoma"/>
          <w:sz w:val="20"/>
          <w:szCs w:val="20"/>
        </w:rPr>
      </w:pPr>
    </w:p>
    <w:p w:rsidR="00D776A0" w:rsidRDefault="00D776A0" w:rsidP="00D776A0">
      <w:pPr>
        <w:jc w:val="center"/>
        <w:rPr>
          <w:rStyle w:val="apple-style-span"/>
          <w:rFonts w:ascii="Tahoma" w:hAnsi="Tahoma" w:cs="Tahoma"/>
          <w:b/>
          <w:bCs/>
          <w:color w:val="984806" w:themeColor="accent6" w:themeShade="80"/>
          <w:sz w:val="20"/>
          <w:szCs w:val="20"/>
          <w:rtl/>
        </w:rPr>
      </w:pPr>
      <w:r w:rsidRPr="00D776A0">
        <w:rPr>
          <w:rStyle w:val="apple-style-span"/>
          <w:rFonts w:ascii="Tahoma" w:hAnsi="Tahoma" w:cs="Tahoma"/>
          <w:b/>
          <w:bCs/>
          <w:color w:val="984806" w:themeColor="accent6" w:themeShade="80"/>
          <w:sz w:val="20"/>
          <w:szCs w:val="20"/>
          <w:rtl/>
        </w:rPr>
        <w:t>مسجد آيا صوفيا: بعد أن تم فتح القسطنطينية سنة (857هـ)، وقام السلطان محمد الفاتح بتحويل كنيسة «آيا صوفيا» إلى مسجد بعد أن أقام لها أربع مآذن، وظل مسجد آيا صوفيا من أبرز معالم إستانبول إلى أن جاء مصطفى كمال أتاتورك وحوّل المسجد إلى متحف</w:t>
      </w:r>
      <w:r>
        <w:rPr>
          <w:rStyle w:val="apple-style-span"/>
          <w:rFonts w:ascii="Tahoma" w:hAnsi="Tahoma" w:cs="Tahoma" w:hint="cs"/>
          <w:b/>
          <w:bCs/>
          <w:color w:val="984806" w:themeColor="accent6" w:themeShade="80"/>
          <w:sz w:val="20"/>
          <w:szCs w:val="20"/>
          <w:rtl/>
        </w:rPr>
        <w:t>.</w:t>
      </w:r>
    </w:p>
    <w:p w:rsidR="00D776A0" w:rsidRDefault="00D776A0" w:rsidP="00D776A0">
      <w:pPr>
        <w:jc w:val="center"/>
        <w:rPr>
          <w:rFonts w:ascii="Tahoma" w:hAnsi="Tahoma" w:cs="Tahoma"/>
          <w:b/>
          <w:bCs/>
          <w:color w:val="984806" w:themeColor="accent6" w:themeShade="80"/>
          <w:sz w:val="20"/>
          <w:szCs w:val="20"/>
        </w:rPr>
      </w:pPr>
      <w:r>
        <w:rPr>
          <w:rFonts w:ascii="Tahoma" w:hAnsi="Tahoma" w:cs="Tahoma"/>
          <w:b/>
          <w:bCs/>
          <w:noProof/>
          <w:color w:val="984806" w:themeColor="accent6" w:themeShade="80"/>
          <w:sz w:val="20"/>
          <w:szCs w:val="20"/>
        </w:rPr>
        <w:drawing>
          <wp:anchor distT="0" distB="0" distL="114300" distR="114300" simplePos="0" relativeHeight="251659264" behindDoc="0" locked="0" layoutInCell="1" allowOverlap="1">
            <wp:simplePos x="0" y="0"/>
            <wp:positionH relativeFrom="column">
              <wp:posOffset>866775</wp:posOffset>
            </wp:positionH>
            <wp:positionV relativeFrom="paragraph">
              <wp:posOffset>165735</wp:posOffset>
            </wp:positionV>
            <wp:extent cx="3524250" cy="2000250"/>
            <wp:effectExtent l="19050" t="0" r="0" b="0"/>
            <wp:wrapNone/>
            <wp:docPr id="4" name="Picture 4" descr="http://n4hr.com/up/uploads/7844226284.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n4hr.com/up/uploads/7844226284.gif"/>
                    <pic:cNvPicPr>
                      <a:picLocks noChangeAspect="1" noChangeArrowheads="1"/>
                    </pic:cNvPicPr>
                  </pic:nvPicPr>
                  <pic:blipFill>
                    <a:blip r:embed="rId7" cstate="print"/>
                    <a:srcRect/>
                    <a:stretch>
                      <a:fillRect/>
                    </a:stretch>
                  </pic:blipFill>
                  <pic:spPr bwMode="auto">
                    <a:xfrm>
                      <a:off x="0" y="0"/>
                      <a:ext cx="3524250" cy="2000250"/>
                    </a:xfrm>
                    <a:prstGeom prst="rect">
                      <a:avLst/>
                    </a:prstGeom>
                    <a:ln>
                      <a:noFill/>
                    </a:ln>
                    <a:effectLst>
                      <a:softEdge rad="112500"/>
                    </a:effectLst>
                  </pic:spPr>
                </pic:pic>
              </a:graphicData>
            </a:graphic>
          </wp:anchor>
        </w:drawing>
      </w: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Pr="00D776A0" w:rsidRDefault="00D776A0" w:rsidP="00D776A0">
      <w:pPr>
        <w:rPr>
          <w:rFonts w:ascii="Tahoma" w:hAnsi="Tahoma" w:cs="Tahoma"/>
          <w:sz w:val="20"/>
          <w:szCs w:val="20"/>
        </w:rPr>
      </w:pPr>
    </w:p>
    <w:p w:rsidR="00D776A0" w:rsidRDefault="00D776A0" w:rsidP="00D776A0">
      <w:pPr>
        <w:rPr>
          <w:rFonts w:ascii="Tahoma" w:hAnsi="Tahoma" w:cs="Tahoma"/>
          <w:sz w:val="20"/>
          <w:szCs w:val="20"/>
        </w:rPr>
      </w:pPr>
    </w:p>
    <w:p w:rsidR="00D776A0" w:rsidRDefault="00D776A0" w:rsidP="00D776A0">
      <w:pPr>
        <w:tabs>
          <w:tab w:val="left" w:pos="3750"/>
        </w:tabs>
        <w:rPr>
          <w:rFonts w:ascii="Tahoma" w:hAnsi="Tahoma" w:cs="Tahoma"/>
          <w:sz w:val="20"/>
          <w:szCs w:val="20"/>
          <w:rtl/>
        </w:rPr>
      </w:pPr>
      <w:r>
        <w:rPr>
          <w:rFonts w:ascii="Tahoma" w:hAnsi="Tahoma" w:cs="Tahoma"/>
          <w:sz w:val="20"/>
          <w:szCs w:val="20"/>
        </w:rPr>
        <w:lastRenderedPageBreak/>
        <w:tab/>
      </w:r>
    </w:p>
    <w:p w:rsidR="00D776A0" w:rsidRDefault="00D776A0" w:rsidP="00D776A0">
      <w:pPr>
        <w:tabs>
          <w:tab w:val="left" w:pos="3750"/>
        </w:tabs>
        <w:rPr>
          <w:rFonts w:ascii="Tahoma" w:hAnsi="Tahoma" w:cs="Tahoma"/>
          <w:sz w:val="20"/>
          <w:szCs w:val="20"/>
          <w:rtl/>
        </w:rPr>
      </w:pPr>
    </w:p>
    <w:p w:rsidR="00D776A0" w:rsidRDefault="00D776A0" w:rsidP="00D776A0">
      <w:pPr>
        <w:tabs>
          <w:tab w:val="left" w:pos="3750"/>
        </w:tabs>
        <w:rPr>
          <w:rFonts w:ascii="Tahoma" w:hAnsi="Tahoma" w:cs="Tahoma"/>
          <w:sz w:val="20"/>
          <w:szCs w:val="20"/>
          <w:rtl/>
        </w:rPr>
      </w:pPr>
    </w:p>
    <w:p w:rsidR="00D776A0" w:rsidRDefault="00D776A0" w:rsidP="00D776A0">
      <w:pPr>
        <w:tabs>
          <w:tab w:val="left" w:pos="3750"/>
        </w:tabs>
        <w:rPr>
          <w:rFonts w:ascii="Tahoma" w:hAnsi="Tahoma" w:cs="Tahoma"/>
          <w:sz w:val="20"/>
          <w:szCs w:val="20"/>
          <w:rtl/>
        </w:rPr>
      </w:pPr>
    </w:p>
    <w:p w:rsidR="00D776A0" w:rsidRDefault="00D776A0" w:rsidP="00D776A0">
      <w:pPr>
        <w:tabs>
          <w:tab w:val="left" w:pos="3750"/>
        </w:tabs>
        <w:jc w:val="center"/>
        <w:rPr>
          <w:rStyle w:val="apple-style-span"/>
          <w:rFonts w:ascii="Tahoma" w:hAnsi="Tahoma" w:cs="Tahoma"/>
          <w:b/>
          <w:bCs/>
          <w:color w:val="984806" w:themeColor="accent6" w:themeShade="80"/>
          <w:sz w:val="20"/>
          <w:szCs w:val="20"/>
          <w:rtl/>
        </w:rPr>
      </w:pPr>
      <w:r w:rsidRPr="00D776A0">
        <w:rPr>
          <w:rStyle w:val="apple-style-span"/>
          <w:rFonts w:ascii="Tahoma" w:hAnsi="Tahoma" w:cs="Tahoma"/>
          <w:b/>
          <w:bCs/>
          <w:color w:val="984806" w:themeColor="accent6" w:themeShade="80"/>
          <w:sz w:val="20"/>
          <w:szCs w:val="20"/>
          <w:rtl/>
        </w:rPr>
        <w:t>قصر "طوبقابي": بناه السلطان محمد الفاتح بعد فتح القسطنطينية، وكان قصر "طوب</w:t>
      </w:r>
      <w:r w:rsidR="00BC1DB2">
        <w:rPr>
          <w:rStyle w:val="apple-style-span"/>
          <w:rFonts w:ascii="Tahoma" w:hAnsi="Tahoma" w:cs="Tahoma" w:hint="cs"/>
          <w:b/>
          <w:bCs/>
          <w:color w:val="984806" w:themeColor="accent6" w:themeShade="80"/>
          <w:sz w:val="20"/>
          <w:szCs w:val="20"/>
          <w:rtl/>
        </w:rPr>
        <w:t xml:space="preserve"> </w:t>
      </w:r>
      <w:r w:rsidRPr="00D776A0">
        <w:rPr>
          <w:rStyle w:val="apple-style-span"/>
          <w:rFonts w:ascii="Tahoma" w:hAnsi="Tahoma" w:cs="Tahoma"/>
          <w:b/>
          <w:bCs/>
          <w:color w:val="984806" w:themeColor="accent6" w:themeShade="80"/>
          <w:sz w:val="20"/>
          <w:szCs w:val="20"/>
          <w:rtl/>
        </w:rPr>
        <w:t>قابي" مقر حكم آل عثمان لفترة طويلة، وحوله بيوت الوزراء والأصدقاء والعسكر، وتحول قصر "طوبقابي" الآن إلى متحف يضم مجموعة من أهم الآثار الإسلامية، وبه مقتنيات من كافة أنحاء العالم الإسلامي، وفي هذا المتحف يوجد «مصحف عثمان» وهو أول مصحف مدون بالخط الكوفي</w:t>
      </w:r>
      <w:r w:rsidR="00BC1DB2">
        <w:rPr>
          <w:rStyle w:val="apple-style-span"/>
          <w:rFonts w:ascii="Tahoma" w:hAnsi="Tahoma" w:cs="Tahoma" w:hint="cs"/>
          <w:b/>
          <w:bCs/>
          <w:color w:val="984806" w:themeColor="accent6" w:themeShade="80"/>
          <w:sz w:val="20"/>
          <w:szCs w:val="20"/>
          <w:rtl/>
        </w:rPr>
        <w:t>.</w:t>
      </w:r>
    </w:p>
    <w:p w:rsidR="00BC1DB2" w:rsidRDefault="00BC1DB2" w:rsidP="00D776A0">
      <w:pPr>
        <w:tabs>
          <w:tab w:val="left" w:pos="3750"/>
        </w:tabs>
        <w:jc w:val="center"/>
        <w:rPr>
          <w:rFonts w:ascii="Tahoma" w:hAnsi="Tahoma" w:cs="Tahoma"/>
          <w:b/>
          <w:bCs/>
          <w:color w:val="984806" w:themeColor="accent6" w:themeShade="80"/>
          <w:sz w:val="20"/>
          <w:szCs w:val="20"/>
        </w:rPr>
      </w:pPr>
      <w:r>
        <w:rPr>
          <w:noProof/>
        </w:rPr>
        <w:drawing>
          <wp:anchor distT="0" distB="0" distL="114300" distR="114300" simplePos="0" relativeHeight="251661312" behindDoc="0" locked="0" layoutInCell="1" allowOverlap="1">
            <wp:simplePos x="0" y="0"/>
            <wp:positionH relativeFrom="column">
              <wp:posOffset>733425</wp:posOffset>
            </wp:positionH>
            <wp:positionV relativeFrom="paragraph">
              <wp:posOffset>139065</wp:posOffset>
            </wp:positionV>
            <wp:extent cx="1933575" cy="1990725"/>
            <wp:effectExtent l="19050" t="0" r="9525" b="0"/>
            <wp:wrapNone/>
            <wp:docPr id="10" name="Picture 10" descr="http://www.jamaa.cc/cach_images/www.jamaa.cc_37e9497ccb15b632692b938cb90ee738.cach"/>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jamaa.cc/cach_images/www.jamaa.cc_37e9497ccb15b632692b938cb90ee738.cach"/>
                    <pic:cNvPicPr>
                      <a:picLocks noChangeAspect="1" noChangeArrowheads="1"/>
                    </pic:cNvPicPr>
                  </pic:nvPicPr>
                  <pic:blipFill>
                    <a:blip r:embed="rId8" cstate="print"/>
                    <a:srcRect/>
                    <a:stretch>
                      <a:fillRect/>
                    </a:stretch>
                  </pic:blipFill>
                  <pic:spPr bwMode="auto">
                    <a:xfrm>
                      <a:off x="0" y="0"/>
                      <a:ext cx="1933575" cy="1990725"/>
                    </a:xfrm>
                    <a:prstGeom prst="rect">
                      <a:avLst/>
                    </a:prstGeom>
                    <a:ln>
                      <a:noFill/>
                    </a:ln>
                    <a:effectLst>
                      <a:softEdge rad="112500"/>
                    </a:effectLst>
                  </pic:spPr>
                </pic:pic>
              </a:graphicData>
            </a:graphic>
          </wp:anchor>
        </w:drawing>
      </w:r>
      <w:r>
        <w:rPr>
          <w:noProof/>
        </w:rPr>
        <w:drawing>
          <wp:anchor distT="0" distB="0" distL="114300" distR="114300" simplePos="0" relativeHeight="251660288" behindDoc="0" locked="0" layoutInCell="1" allowOverlap="1">
            <wp:simplePos x="0" y="0"/>
            <wp:positionH relativeFrom="column">
              <wp:posOffset>2428875</wp:posOffset>
            </wp:positionH>
            <wp:positionV relativeFrom="paragraph">
              <wp:posOffset>139699</wp:posOffset>
            </wp:positionV>
            <wp:extent cx="1866900" cy="1990725"/>
            <wp:effectExtent l="19050" t="0" r="0" b="0"/>
            <wp:wrapNone/>
            <wp:docPr id="7" name="Picture 7" descr="http://img33.imageshack.us/img33/8637/topkapipalace460x36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img33.imageshack.us/img33/8637/topkapipalace460x368.jpg"/>
                    <pic:cNvPicPr>
                      <a:picLocks noChangeAspect="1" noChangeArrowheads="1"/>
                    </pic:cNvPicPr>
                  </pic:nvPicPr>
                  <pic:blipFill>
                    <a:blip r:embed="rId9" cstate="print"/>
                    <a:srcRect/>
                    <a:stretch>
                      <a:fillRect/>
                    </a:stretch>
                  </pic:blipFill>
                  <pic:spPr bwMode="auto">
                    <a:xfrm>
                      <a:off x="0" y="0"/>
                      <a:ext cx="1866900" cy="1990725"/>
                    </a:xfrm>
                    <a:prstGeom prst="rect">
                      <a:avLst/>
                    </a:prstGeom>
                    <a:ln>
                      <a:noFill/>
                    </a:ln>
                    <a:effectLst>
                      <a:softEdge rad="112500"/>
                    </a:effectLst>
                  </pic:spPr>
                </pic:pic>
              </a:graphicData>
            </a:graphic>
          </wp:anchor>
        </w:drawing>
      </w: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Default="00BC1DB2" w:rsidP="00BC1DB2">
      <w:pPr>
        <w:rPr>
          <w:rFonts w:ascii="Tahoma" w:hAnsi="Tahoma" w:cs="Tahoma"/>
          <w:sz w:val="20"/>
          <w:szCs w:val="20"/>
        </w:rPr>
      </w:pPr>
    </w:p>
    <w:p w:rsidR="00BC1DB2" w:rsidRDefault="00BC1DB2" w:rsidP="00BC1DB2">
      <w:pPr>
        <w:jc w:val="center"/>
        <w:rPr>
          <w:rFonts w:ascii="Tahoma" w:hAnsi="Tahoma" w:cs="Tahoma"/>
          <w:b/>
          <w:bCs/>
          <w:color w:val="984806" w:themeColor="accent6" w:themeShade="80"/>
          <w:sz w:val="20"/>
          <w:szCs w:val="20"/>
        </w:rPr>
      </w:pPr>
      <w:r>
        <w:rPr>
          <w:rFonts w:ascii="Tahoma" w:hAnsi="Tahoma" w:cs="Tahoma"/>
          <w:b/>
          <w:bCs/>
          <w:noProof/>
          <w:color w:val="984806" w:themeColor="accent6" w:themeShade="80"/>
          <w:sz w:val="20"/>
          <w:szCs w:val="20"/>
          <w:rtl/>
        </w:rPr>
        <w:drawing>
          <wp:anchor distT="0" distB="0" distL="114300" distR="114300" simplePos="0" relativeHeight="251662336" behindDoc="0" locked="0" layoutInCell="1" allowOverlap="1">
            <wp:simplePos x="0" y="0"/>
            <wp:positionH relativeFrom="column">
              <wp:posOffset>733425</wp:posOffset>
            </wp:positionH>
            <wp:positionV relativeFrom="paragraph">
              <wp:posOffset>462280</wp:posOffset>
            </wp:positionV>
            <wp:extent cx="3990975" cy="2409825"/>
            <wp:effectExtent l="19050" t="0" r="9525" b="0"/>
            <wp:wrapNone/>
            <wp:docPr id="13" name="Picture 13" descr="http://www.danytur.com/images/gallery/dayTours/istanbulRomance/bosphorusBridg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http://www.danytur.com/images/gallery/dayTours/istanbulRomance/bosphorusBridge.jpg"/>
                    <pic:cNvPicPr>
                      <a:picLocks noChangeAspect="1" noChangeArrowheads="1"/>
                    </pic:cNvPicPr>
                  </pic:nvPicPr>
                  <pic:blipFill>
                    <a:blip r:embed="rId10" cstate="print"/>
                    <a:srcRect/>
                    <a:stretch>
                      <a:fillRect/>
                    </a:stretch>
                  </pic:blipFill>
                  <pic:spPr bwMode="auto">
                    <a:xfrm>
                      <a:off x="0" y="0"/>
                      <a:ext cx="3990975" cy="2409825"/>
                    </a:xfrm>
                    <a:prstGeom prst="rect">
                      <a:avLst/>
                    </a:prstGeom>
                    <a:ln>
                      <a:noFill/>
                    </a:ln>
                    <a:effectLst>
                      <a:softEdge rad="112500"/>
                    </a:effectLst>
                  </pic:spPr>
                </pic:pic>
              </a:graphicData>
            </a:graphic>
          </wp:anchor>
        </w:drawing>
      </w:r>
      <w:r w:rsidRPr="00BC1DB2">
        <w:rPr>
          <w:rStyle w:val="apple-style-span"/>
          <w:rFonts w:ascii="Tahoma" w:hAnsi="Tahoma" w:cs="Tahoma"/>
          <w:b/>
          <w:bCs/>
          <w:color w:val="984806" w:themeColor="accent6" w:themeShade="80"/>
          <w:sz w:val="20"/>
          <w:szCs w:val="20"/>
          <w:rtl/>
        </w:rPr>
        <w:t>جسر البوسفور: وهو أشهر جسر في العالم؛ فهو الوحيد الذي يربط بين قارتين، وهو رابع أطول جسر في العالم</w:t>
      </w:r>
      <w:r>
        <w:rPr>
          <w:rStyle w:val="apple-style-span"/>
          <w:rFonts w:ascii="Tahoma" w:hAnsi="Tahoma" w:cs="Tahoma" w:hint="cs"/>
          <w:b/>
          <w:bCs/>
          <w:color w:val="984806" w:themeColor="accent6" w:themeShade="80"/>
          <w:sz w:val="20"/>
          <w:szCs w:val="20"/>
          <w:rtl/>
        </w:rPr>
        <w:t>.</w:t>
      </w:r>
    </w:p>
    <w:p w:rsidR="00BC1DB2" w:rsidRDefault="00BC1DB2" w:rsidP="00BC1DB2">
      <w:pPr>
        <w:rPr>
          <w:rFonts w:ascii="Tahoma" w:hAnsi="Tahoma" w:cs="Tahoma"/>
          <w:sz w:val="20"/>
          <w:szCs w:val="20"/>
        </w:rPr>
      </w:pPr>
    </w:p>
    <w:p w:rsidR="00BC1DB2" w:rsidRDefault="00BC1DB2" w:rsidP="00BC1DB2">
      <w:pPr>
        <w:jc w:val="cente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Default="00BC1DB2" w:rsidP="00BC1DB2">
      <w:pPr>
        <w:rPr>
          <w:rFonts w:ascii="Tahoma" w:hAnsi="Tahoma" w:cs="Tahoma"/>
          <w:sz w:val="20"/>
          <w:szCs w:val="20"/>
        </w:rPr>
      </w:pPr>
    </w:p>
    <w:p w:rsidR="00BC1DB2" w:rsidRDefault="00BC1DB2" w:rsidP="00B173DF">
      <w:pPr>
        <w:jc w:val="center"/>
        <w:rPr>
          <w:rStyle w:val="apple-style-span"/>
          <w:rFonts w:ascii="Tahoma" w:hAnsi="Tahoma" w:cs="Tahoma"/>
          <w:b/>
          <w:bCs/>
          <w:color w:val="984806" w:themeColor="accent6" w:themeShade="80"/>
          <w:sz w:val="20"/>
          <w:szCs w:val="20"/>
          <w:rtl/>
        </w:rPr>
      </w:pPr>
      <w:r w:rsidRPr="00BC1DB2">
        <w:rPr>
          <w:rStyle w:val="apple-style-span"/>
          <w:rFonts w:ascii="Tahoma" w:hAnsi="Tahoma" w:cs="Tahoma"/>
          <w:b/>
          <w:bCs/>
          <w:color w:val="984806" w:themeColor="accent6" w:themeShade="80"/>
          <w:sz w:val="20"/>
          <w:szCs w:val="20"/>
          <w:rtl/>
        </w:rPr>
        <w:t>جامع السليمانية: يقع في منطقة السليمانية وهو من روائع فن العمارة الإسلامية، ولقد تفوق المسجد في بنائه وتصميمه على «آيا صوفيا» رائعة العمارة البيزنطية، حيث يمتاز بسعته وارتفاعه، وتفرده بالمآذن الأربع، وقد صمم المبنى المهندس المعماري الشهير سنان الذي يعتبر من عظماء مصممي العمارة الإسلامية</w:t>
      </w:r>
      <w:r>
        <w:rPr>
          <w:rStyle w:val="apple-style-span"/>
          <w:rFonts w:ascii="Tahoma" w:hAnsi="Tahoma" w:cs="Tahoma" w:hint="cs"/>
          <w:b/>
          <w:bCs/>
          <w:color w:val="984806" w:themeColor="accent6" w:themeShade="80"/>
          <w:sz w:val="20"/>
          <w:szCs w:val="20"/>
          <w:rtl/>
        </w:rPr>
        <w:t>.</w:t>
      </w:r>
    </w:p>
    <w:p w:rsidR="00BC1DB2" w:rsidRDefault="00BC1DB2" w:rsidP="00BC1DB2">
      <w:pPr>
        <w:jc w:val="center"/>
        <w:rPr>
          <w:rFonts w:ascii="Tahoma" w:hAnsi="Tahoma" w:cs="Tahoma"/>
          <w:sz w:val="20"/>
          <w:szCs w:val="20"/>
        </w:rPr>
      </w:pPr>
      <w:r>
        <w:rPr>
          <w:noProof/>
        </w:rPr>
        <w:drawing>
          <wp:anchor distT="0" distB="0" distL="114300" distR="114300" simplePos="0" relativeHeight="251663360" behindDoc="0" locked="0" layoutInCell="1" allowOverlap="1">
            <wp:simplePos x="0" y="0"/>
            <wp:positionH relativeFrom="column">
              <wp:posOffset>885825</wp:posOffset>
            </wp:positionH>
            <wp:positionV relativeFrom="paragraph">
              <wp:posOffset>283845</wp:posOffset>
            </wp:positionV>
            <wp:extent cx="3790950" cy="3209925"/>
            <wp:effectExtent l="19050" t="0" r="0" b="0"/>
            <wp:wrapNone/>
            <wp:docPr id="16" name="Picture 16" descr="ImageShack, share photos, pictures, free image hosting, free video hosting, image hosting, video hosting, photo image hosting site, video hosting si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ImageShack, share photos, pictures, free image hosting, free video hosting, image hosting, video hosting, photo image hosting site, video hosting site"/>
                    <pic:cNvPicPr>
                      <a:picLocks noChangeAspect="1" noChangeArrowheads="1"/>
                    </pic:cNvPicPr>
                  </pic:nvPicPr>
                  <pic:blipFill>
                    <a:blip r:embed="rId11" cstate="print"/>
                    <a:srcRect/>
                    <a:stretch>
                      <a:fillRect/>
                    </a:stretch>
                  </pic:blipFill>
                  <pic:spPr bwMode="auto">
                    <a:xfrm>
                      <a:off x="0" y="0"/>
                      <a:ext cx="3790950" cy="3209925"/>
                    </a:xfrm>
                    <a:prstGeom prst="rect">
                      <a:avLst/>
                    </a:prstGeom>
                    <a:ln>
                      <a:noFill/>
                    </a:ln>
                    <a:effectLst>
                      <a:softEdge rad="112500"/>
                    </a:effectLst>
                  </pic:spPr>
                </pic:pic>
              </a:graphicData>
            </a:graphic>
          </wp:anchor>
        </w:drawing>
      </w:r>
      <w:r>
        <w:rPr>
          <w:rStyle w:val="apple-converted-space"/>
          <w:rFonts w:ascii="Tahoma" w:hAnsi="Tahoma" w:cs="Tahoma"/>
          <w:color w:val="070900"/>
          <w:sz w:val="21"/>
          <w:szCs w:val="21"/>
        </w:rPr>
        <w:t> </w:t>
      </w: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C1DB2" w:rsidRPr="00BC1DB2" w:rsidRDefault="00BC1DB2" w:rsidP="00BC1DB2">
      <w:pPr>
        <w:rPr>
          <w:rFonts w:ascii="Tahoma" w:hAnsi="Tahoma" w:cs="Tahoma"/>
          <w:sz w:val="20"/>
          <w:szCs w:val="20"/>
        </w:rPr>
      </w:pPr>
    </w:p>
    <w:p w:rsidR="00B173DF" w:rsidRDefault="00B173DF" w:rsidP="00B173DF">
      <w:pPr>
        <w:rPr>
          <w:rFonts w:ascii="Tahoma" w:hAnsi="Tahoma" w:cs="Tahoma"/>
          <w:sz w:val="20"/>
          <w:szCs w:val="20"/>
        </w:rPr>
      </w:pPr>
    </w:p>
    <w:p w:rsidR="00B173DF" w:rsidRDefault="00B173DF" w:rsidP="00B173DF">
      <w:pPr>
        <w:rPr>
          <w:rFonts w:ascii="Tahoma" w:hAnsi="Tahoma" w:cs="Tahoma"/>
          <w:sz w:val="20"/>
          <w:szCs w:val="20"/>
        </w:rPr>
      </w:pPr>
    </w:p>
    <w:p w:rsidR="00BC1DB2" w:rsidRDefault="00BC1DB2" w:rsidP="00B173DF">
      <w:pPr>
        <w:jc w:val="center"/>
        <w:rPr>
          <w:rStyle w:val="apple-style-span"/>
          <w:rFonts w:ascii="Tahoma" w:hAnsi="Tahoma" w:cs="Tahoma"/>
          <w:b/>
          <w:bCs/>
          <w:color w:val="984806" w:themeColor="accent6" w:themeShade="80"/>
          <w:sz w:val="20"/>
          <w:szCs w:val="20"/>
          <w:rtl/>
        </w:rPr>
      </w:pPr>
      <w:r w:rsidRPr="00BC1DB2">
        <w:rPr>
          <w:rStyle w:val="apple-style-span"/>
          <w:rFonts w:ascii="Tahoma" w:hAnsi="Tahoma" w:cs="Tahoma"/>
          <w:b/>
          <w:bCs/>
          <w:color w:val="984806" w:themeColor="accent6" w:themeShade="80"/>
          <w:sz w:val="20"/>
          <w:szCs w:val="20"/>
          <w:rtl/>
        </w:rPr>
        <w:t>لمكتبة السليمانية: وهي واحدة من أكبر المكتبات في العالم الإسلامي، أنشأها السلطان العثماني سليمان القانوني سنة (957هـ/1550م)، وصمم مبنى المكتبة المعماري الشهير سنان</w:t>
      </w:r>
      <w:r>
        <w:rPr>
          <w:rStyle w:val="apple-style-span"/>
          <w:rFonts w:ascii="Tahoma" w:hAnsi="Tahoma" w:cs="Tahoma" w:hint="cs"/>
          <w:b/>
          <w:bCs/>
          <w:color w:val="984806" w:themeColor="accent6" w:themeShade="80"/>
          <w:sz w:val="20"/>
          <w:szCs w:val="20"/>
          <w:rtl/>
        </w:rPr>
        <w:t>.</w:t>
      </w:r>
    </w:p>
    <w:p w:rsidR="00BC1DB2" w:rsidRPr="00BC1DB2" w:rsidRDefault="00BC1DB2" w:rsidP="00BC1DB2">
      <w:pPr>
        <w:jc w:val="center"/>
        <w:rPr>
          <w:rFonts w:ascii="Tahoma" w:hAnsi="Tahoma" w:cs="Tahoma"/>
          <w:b/>
          <w:bCs/>
          <w:color w:val="984806" w:themeColor="accent6" w:themeShade="80"/>
          <w:sz w:val="20"/>
          <w:szCs w:val="20"/>
        </w:rPr>
      </w:pPr>
    </w:p>
    <w:p w:rsidR="00BC1DB2" w:rsidRPr="00BC1DB2" w:rsidRDefault="00BC1DB2" w:rsidP="00BC1DB2">
      <w:pPr>
        <w:jc w:val="center"/>
        <w:rPr>
          <w:rFonts w:ascii="Tahoma" w:hAnsi="Tahoma" w:cs="Tahoma"/>
          <w:sz w:val="20"/>
          <w:szCs w:val="20"/>
        </w:rPr>
      </w:pPr>
    </w:p>
    <w:sectPr w:rsidR="00BC1DB2" w:rsidRPr="00BC1DB2" w:rsidSect="00A35556">
      <w:pgSz w:w="12240" w:h="15840"/>
      <w:pgMar w:top="1440" w:right="1800" w:bottom="1440" w:left="1800" w:header="720" w:footer="720" w:gutter="0"/>
      <w:pgBorders w:offsetFrom="page">
        <w:top w:val="dotDotDash" w:sz="12" w:space="24" w:color="E36C0A" w:themeColor="accent6" w:themeShade="BF"/>
        <w:left w:val="dotDotDash" w:sz="12" w:space="24" w:color="E36C0A" w:themeColor="accent6" w:themeShade="BF"/>
        <w:bottom w:val="dotDotDash" w:sz="12" w:space="24" w:color="E36C0A" w:themeColor="accent6" w:themeShade="BF"/>
        <w:right w:val="dotDotDash" w:sz="12" w:space="24" w:color="E36C0A" w:themeColor="accent6" w:themeShade="BF"/>
      </w:pgBorders>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Arial">
    <w:panose1 w:val="020B0604020202020204"/>
    <w:charset w:val="00"/>
    <w:family w:val="swiss"/>
    <w:pitch w:val="variable"/>
    <w:sig w:usb0="20002A87" w:usb1="80000000" w:usb2="00000008" w:usb3="00000000" w:csb0="000001FF" w:csb1="00000000"/>
  </w:font>
  <w:font w:name="Times New Roman">
    <w:panose1 w:val="02020603050405020304"/>
    <w:charset w:val="00"/>
    <w:family w:val="roman"/>
    <w:pitch w:val="variable"/>
    <w:sig w:usb0="20002A87" w:usb1="80000000" w:usb2="00000008" w:usb3="00000000" w:csb0="000001FF" w:csb1="00000000"/>
  </w:font>
  <w:font w:name="Tahoma">
    <w:panose1 w:val="020B0604030504040204"/>
    <w:charset w:val="00"/>
    <w:family w:val="swiss"/>
    <w:pitch w:val="variable"/>
    <w:sig w:usb0="61002A87" w:usb1="80000000" w:usb2="00000008" w:usb3="00000000" w:csb0="000101FF" w:csb1="00000000"/>
  </w:font>
  <w:font w:name="Courier New">
    <w:panose1 w:val="02070309020205020404"/>
    <w:charset w:val="00"/>
    <w:family w:val="modern"/>
    <w:pitch w:val="fixed"/>
    <w:sig w:usb0="20002A87" w:usb1="80000000" w:usb2="00000008" w:usb3="00000000" w:csb0="000001F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F67A81"/>
    <w:rsid w:val="002E7DA6"/>
    <w:rsid w:val="003C2677"/>
    <w:rsid w:val="003C4AD3"/>
    <w:rsid w:val="004D2A71"/>
    <w:rsid w:val="00A35556"/>
    <w:rsid w:val="00B173DF"/>
    <w:rsid w:val="00B53E84"/>
    <w:rsid w:val="00BC1DB2"/>
    <w:rsid w:val="00D776A0"/>
    <w:rsid w:val="00F67A81"/>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D2A71"/>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apple-style-span">
    <w:name w:val="apple-style-span"/>
    <w:basedOn w:val="DefaultParagraphFont"/>
    <w:rsid w:val="00F67A81"/>
  </w:style>
  <w:style w:type="character" w:customStyle="1" w:styleId="apple-converted-space">
    <w:name w:val="apple-converted-space"/>
    <w:basedOn w:val="DefaultParagraphFont"/>
    <w:rsid w:val="00F67A81"/>
  </w:style>
  <w:style w:type="paragraph" w:styleId="BalloonText">
    <w:name w:val="Balloon Text"/>
    <w:basedOn w:val="Normal"/>
    <w:link w:val="BalloonTextChar"/>
    <w:uiPriority w:val="99"/>
    <w:semiHidden/>
    <w:unhideWhenUsed/>
    <w:rsid w:val="00D776A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776A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3.gif"/><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0" Type="http://schemas.openxmlformats.org/officeDocument/2006/relationships/image" Target="media/image6.jpeg"/><Relationship Id="rId4" Type="http://schemas.openxmlformats.org/officeDocument/2006/relationships/webSettings" Target="webSettings.xml"/><Relationship Id="rId9"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1E5B6265-CA51-4546-80CF-BE9F256257E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Pages>
  <Words>395</Words>
  <Characters>2252</Characters>
  <Application>Microsoft Office Word</Application>
  <DocSecurity>0</DocSecurity>
  <Lines>18</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2642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Kids</dc:creator>
  <cp:keywords/>
  <dc:description/>
  <cp:lastModifiedBy>Kids</cp:lastModifiedBy>
  <cp:revision>4</cp:revision>
  <cp:lastPrinted>2011-01-25T12:51:00Z</cp:lastPrinted>
  <dcterms:created xsi:type="dcterms:W3CDTF">2011-01-25T12:08:00Z</dcterms:created>
  <dcterms:modified xsi:type="dcterms:W3CDTF">2011-01-25T12:58:00Z</dcterms:modified>
</cp:coreProperties>
</file>