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73" w:rsidRPr="005B7443" w:rsidRDefault="005F5A73" w:rsidP="00A7593A">
      <w:pPr>
        <w:jc w:val="center"/>
        <w:rPr>
          <w:rFonts w:ascii="Courier New" w:hAnsi="Courier New" w:cs="Courier New"/>
          <w:i/>
          <w:iCs/>
          <w:color w:val="auto"/>
          <w:sz w:val="36"/>
          <w:szCs w:val="36"/>
          <w:u w:val="single"/>
          <w:rtl/>
          <w:lang w:bidi="ar-AE"/>
        </w:rPr>
      </w:pPr>
      <w:r w:rsidRPr="005B7443">
        <w:rPr>
          <w:rFonts w:ascii="Courier New" w:hAnsi="Courier New" w:cs="Courier New" w:hint="cs"/>
          <w:i/>
          <w:color w:val="auto"/>
          <w:sz w:val="36"/>
          <w:szCs w:val="36"/>
          <w:u w:val="single"/>
          <w:rtl/>
          <w:lang w:bidi="ar-AE"/>
        </w:rPr>
        <w:t>التع</w:t>
      </w:r>
      <w:r w:rsidR="00317A16" w:rsidRPr="005B7443">
        <w:rPr>
          <w:rFonts w:ascii="Courier New" w:hAnsi="Courier New" w:cs="Courier New" w:hint="cs"/>
          <w:i/>
          <w:color w:val="auto"/>
          <w:sz w:val="36"/>
          <w:szCs w:val="36"/>
          <w:u w:val="single"/>
          <w:rtl/>
          <w:lang w:bidi="ar-AE"/>
        </w:rPr>
        <w:t>ا</w:t>
      </w:r>
      <w:r w:rsidRPr="005B7443">
        <w:rPr>
          <w:rFonts w:ascii="Courier New" w:hAnsi="Courier New" w:cs="Courier New" w:hint="cs"/>
          <w:i/>
          <w:color w:val="auto"/>
          <w:sz w:val="36"/>
          <w:szCs w:val="36"/>
          <w:u w:val="single"/>
          <w:rtl/>
          <w:lang w:bidi="ar-AE"/>
        </w:rPr>
        <w:t>ريف :</w:t>
      </w:r>
    </w:p>
    <w:p w:rsidR="005F5A73" w:rsidRDefault="005F5A7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الإلكترون</w:t>
      </w:r>
      <w:r w:rsidR="00317A16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: جسم داخل الذرة له شحنة سالبة</w:t>
      </w:r>
    </w:p>
    <w:p w:rsidR="005F5A73" w:rsidRDefault="005F5A7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الإنصهار: تغير حالة المادة من الحالةالصلبةالى الحالة السائلة .</w:t>
      </w:r>
    </w:p>
    <w:p w:rsidR="00120F7E" w:rsidRDefault="005F5A7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 xml:space="preserve">البروتون:جسيم مكون للذرة له شحنة موجبة </w:t>
      </w:r>
      <w:r w:rsidR="00120F7E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ويوجد في نواة الذرة .</w:t>
      </w:r>
    </w:p>
    <w:p w:rsidR="005F5A73" w:rsidRDefault="00120F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التبخر:تغير حالةالمادة من سائلة الى غازية</w:t>
      </w:r>
    </w:p>
    <w:p w:rsidR="00120F7E" w:rsidRDefault="00120F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التركيز:مقدار مادة معينة في كمية محددة منخليط او محلول او معدن خام .</w:t>
      </w:r>
    </w:p>
    <w:p w:rsidR="00120F7E" w:rsidRDefault="00120F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التسامي: العملية التي يتم من خلالها تحول المادة من الحالة الصلبة مباشرةً الى غازية .</w:t>
      </w:r>
    </w:p>
    <w:p w:rsidR="00120F7E" w:rsidRDefault="00120F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تغير الحالة: تحول المادة من شكل فيزيائي الى شكل اخر</w:t>
      </w:r>
      <w:r w:rsidR="006A5C0C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.</w:t>
      </w: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 xml:space="preserve"> </w:t>
      </w:r>
    </w:p>
    <w:p w:rsidR="00120F7E" w:rsidRDefault="00120F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التغير الفيزيائي : تغير الى المادة من شكل الى اخر دون التغير في خصائصه الكيميائية.</w:t>
      </w:r>
    </w:p>
    <w:p w:rsidR="00120F7E" w:rsidRDefault="00120F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التغير الكيميائي : التغير الذي يحصل لمادتين او عدة مواد عندما تتغير بالكاملالى مواد جديدة وخصائص مختلفة.</w:t>
      </w:r>
    </w:p>
    <w:p w:rsidR="00120F7E" w:rsidRDefault="00C65630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التفريغ الكهربائي: فقدان الكهرباء الساكنة المخزنة في جسم ما .</w:t>
      </w:r>
    </w:p>
    <w:p w:rsidR="00C65630" w:rsidRDefault="00C65630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التكاثف: تغير حالة المادة من الحالة الغازية الى الحالة السائلة .</w:t>
      </w:r>
    </w:p>
    <w:p w:rsidR="00C65630" w:rsidRDefault="00C65630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التوتر السطحي : هو القوة المؤثرة على سطح سائل والتي تميل الى ان تنخفض الى الحد الادنى مساحة سطح السائل .</w:t>
      </w:r>
    </w:p>
    <w:p w:rsidR="00C65630" w:rsidRDefault="00C65630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حالات المادة: الاشكالة الفيزيائية للمادة وهي تشمل الحالة الصلبة و السائلة و الغازية .</w:t>
      </w:r>
    </w:p>
    <w:p w:rsidR="00C65630" w:rsidRDefault="00C65630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 xml:space="preserve">الحالة السائلة: الحالة التي يكون فيها </w:t>
      </w:r>
      <w:r w:rsidR="00317A16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للمادة حجم محدد و شكل غير محدد .</w:t>
      </w:r>
    </w:p>
    <w:p w:rsidR="00317A16" w:rsidRDefault="00317A16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الحالة الصلبة: الحالة التي يكون فيها للمادة حجم وشكل محددان .</w:t>
      </w:r>
    </w:p>
    <w:p w:rsidR="00317A16" w:rsidRDefault="00317A16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الحالة الغازية: الحالة التي لا يكون فيها للمادة لا حجم محدد ولا شكل محدد .</w:t>
      </w:r>
    </w:p>
    <w:p w:rsidR="00317A16" w:rsidRDefault="006A5C0C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الحث الكهرومغناطيسي: العملية التي بواسطتها  انتاج تيار كهربائي بغير المجال المغناطيسي .</w:t>
      </w:r>
    </w:p>
    <w:p w:rsidR="006A5C0C" w:rsidRDefault="006A5C0C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</w:p>
    <w:p w:rsidR="00317A16" w:rsidRDefault="006A5C0C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الحجم: مقدار قياس جسم ما او مقدار الحيز ثلاثي الابعاد الذي يشغله الجسم .</w:t>
      </w:r>
    </w:p>
    <w:p w:rsidR="006A5C0C" w:rsidRDefault="0078779C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الخاصية الفيزيائية: خاصية للمادة لا تتطلب تغيرا كيميائية كالكثافةواللون والصلادة .</w:t>
      </w:r>
    </w:p>
    <w:p w:rsidR="0078779C" w:rsidRDefault="0078779C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الخاصية الكيميائية: الخاصية التي تصف المادة وفق قابليتها لأن تساهم في تفاعلات كيميائية.</w:t>
      </w:r>
    </w:p>
    <w:p w:rsidR="00317A16" w:rsidRDefault="0078779C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الخليط: مزيج مكون من مادتين او عدةموادغيرمتفاعلةفيما</w:t>
      </w:r>
    </w:p>
    <w:p w:rsidR="0078779C" w:rsidRDefault="0078779C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بينهاكيميائيا.</w:t>
      </w:r>
    </w:p>
    <w:p w:rsidR="00FC7AE9" w:rsidRDefault="0078779C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الخليةالكهربائي:</w:t>
      </w:r>
      <w:r w:rsidR="00326A4F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جهاز ينتج تياراً كهربائياً بتحويله الطاقةالكيميائية الى طاقةكهربائية</w:t>
      </w:r>
      <w:r w:rsidR="00FC7AE9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.</w:t>
      </w:r>
    </w:p>
    <w:p w:rsidR="0078779C" w:rsidRDefault="00FC7AE9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الدائرة الموصلة على التوازي:دائرة تكون مختلفةالاحمال فيهاموصلة ع</w:t>
      </w:r>
      <w:r w:rsidR="00075C77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لى فروع منفصلة.</w:t>
      </w:r>
    </w:p>
    <w:p w:rsidR="00FC7AE9" w:rsidRDefault="00FC7AE9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الدا</w:t>
      </w:r>
      <w:r w:rsidR="00075C77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ئر المولة على التوالي: دائرة تتصل جميع اجزائها الواحد تلو الاخر .</w:t>
      </w:r>
    </w:p>
    <w:p w:rsidR="00075C77" w:rsidRDefault="00075C77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درجة الحرارة: قياس لمدى سخونةشيءاوبرودته اي قياس لسرعة حركة الجسيمات فيه.</w:t>
      </w:r>
    </w:p>
    <w:p w:rsidR="004A787E" w:rsidRDefault="00075C77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 xml:space="preserve">الدورة: في الكيمياء،صف افقي من العناصر في الجدول الدوري </w:t>
      </w:r>
      <w:r w:rsidR="004A787E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.</w:t>
      </w:r>
    </w:p>
    <w:p w:rsidR="00075C77" w:rsidRDefault="004A78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الدوري: صفة لاي شي</w:t>
      </w:r>
      <w:r w:rsidRPr="004A787E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 xml:space="preserve"> </w:t>
      </w: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يحصل او يتكرر في فترات منتظمة.</w:t>
      </w:r>
    </w:p>
    <w:p w:rsidR="004A787E" w:rsidRDefault="004A78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الذرة: اصغروحدةمن العنصرتبقى محافظة على خصائصه.</w:t>
      </w:r>
    </w:p>
    <w:p w:rsidR="004A787E" w:rsidRDefault="004A78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السطح الهلالي: التكور الذي يتخذه سطح سائل ما،ويستخدم لقياس حجم السائل.</w:t>
      </w:r>
    </w:p>
    <w:p w:rsidR="004A787E" w:rsidRDefault="004A78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شبه الفلز:عنصر له بعض خائص الفلزات واللافلزات.</w:t>
      </w:r>
    </w:p>
    <w:p w:rsidR="004A787E" w:rsidRDefault="004A787E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 xml:space="preserve">شدة التيار الكهربائي:معدل تدفق الشحنات الكهربائية عبر </w:t>
      </w:r>
      <w:r w:rsidR="00A7593A"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 xml:space="preserve">   )).</w:t>
      </w:r>
      <w:r>
        <w:rPr>
          <w:rFonts w:ascii="Courier New" w:hAnsi="Courier New" w:cs="Courier New"/>
          <w:b/>
          <w:i/>
          <w:color w:val="000000" w:themeColor="text1"/>
          <w:sz w:val="36"/>
          <w:szCs w:val="36"/>
          <w:lang w:bidi="ar-AE"/>
        </w:rPr>
        <w:t>A</w:t>
      </w: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مقطع عرضي من موصل ويعبر عنها بوحدة الامبير ((</w:t>
      </w:r>
    </w:p>
    <w:p w:rsidR="00075C77" w:rsidRDefault="00A7593A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i/>
          <w:color w:val="000000" w:themeColor="text1"/>
          <w:sz w:val="36"/>
          <w:szCs w:val="36"/>
          <w:rtl/>
          <w:lang w:bidi="ar-AE"/>
        </w:rPr>
        <w:t>الضغط:مقدارالقوةالمؤثرةفي وحدةالمساحة.</w:t>
      </w:r>
    </w:p>
    <w:p w:rsidR="005268E6" w:rsidRDefault="005268E6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العازل الكهربائي:مادةلاتتحرك الشحنات عبرهابسهولة.</w:t>
      </w:r>
    </w:p>
    <w:p w:rsidR="005268E6" w:rsidRDefault="005268E6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العددالذري:عددبروتونات نواةذرةما .العددالذري هو نفسه لجميع ذرات العنصر.</w:t>
      </w:r>
    </w:p>
    <w:p w:rsidR="005268E6" w:rsidRDefault="005268E6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العددالكتلي:مجموع عددي البروتونات والنيوترونات في نواةذرةما .</w:t>
      </w:r>
    </w:p>
    <w:p w:rsidR="005268E6" w:rsidRDefault="005268E6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lastRenderedPageBreak/>
        <w:t>العنصر:مادةلايمكن فصلهااو تفكيكهاالى مواد ابسط منها بطرق كيميائية.</w:t>
      </w:r>
    </w:p>
    <w:p w:rsidR="00271613" w:rsidRDefault="0027161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الغاز النبيل:احدعناصرالموجموعة18في الجدول الدوري.والغازات النبيلة غازات غير متفاعلة.</w:t>
      </w:r>
    </w:p>
    <w:p w:rsidR="00271613" w:rsidRDefault="0027161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الغروي:خليط تتوزع الجسيمات داخله،لاكنهالاتكون ثقيلة الى حد يجعلها تترسب.</w:t>
      </w:r>
    </w:p>
    <w:p w:rsidR="00271613" w:rsidRDefault="0009564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الغليان:تحول السائل الى بخار عندمايتساوى الضغط البخاري للسائل مع الضغط الجوي</w:t>
      </w:r>
    </w:p>
    <w:p w:rsidR="00095643" w:rsidRDefault="0009564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فرق الجهد:مقدارالشغل اللازم لتحريك وحدة الشحنةبين نقطتين.</w:t>
      </w:r>
    </w:p>
    <w:p w:rsidR="00095643" w:rsidRDefault="0009564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الفلز:عنصر ذو لمعان و موصل جيد للحرارةوالكهرباء.</w:t>
      </w:r>
    </w:p>
    <w:p w:rsidR="00095643" w:rsidRDefault="0009564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الفلز القلوي:احد عناصر  المجموعة1 في الجدول الدوري.</w:t>
      </w:r>
    </w:p>
    <w:p w:rsidR="00095643" w:rsidRDefault="0009564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الفلز القلوي الارضي:احدعناصر المجموعة2 في الجدول الدوري.</w:t>
      </w:r>
    </w:p>
    <w:p w:rsidR="00095643" w:rsidRDefault="00095643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قابلية الذوبان:قابلية ذوبان مادة ما في مادة اخرى عند درجة الحرارة</w:t>
      </w:r>
      <w:r w:rsidR="008D0BC5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وضغط معينين.</w:t>
      </w:r>
    </w:p>
    <w:p w:rsidR="008D0BC5" w:rsidRDefault="008D0BC5" w:rsidP="00A7593A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قانون بويل:القانون الذي ينص ان حجم كمية غاز تتناسب عكسيا مع ضغط الغاز بثبات درجة الحرارة.</w:t>
      </w:r>
    </w:p>
    <w:p w:rsidR="008D0BC5" w:rsidRDefault="008D0BC5" w:rsidP="008D0BC5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قانون شارل:القانون الذي ينص على ان حجم كمية من الغاز يزداد عندما ترتفع درجة حرارة الغاز مع ثبات ضغطه.</w:t>
      </w:r>
    </w:p>
    <w:p w:rsidR="005268E6" w:rsidRDefault="008D0BC5" w:rsidP="006B0AF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القانون الدوري:القانون الذي ينص على ان الخصائص </w:t>
      </w:r>
      <w:r w:rsidR="006B0AF1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الكيميائية والفيزيائية للعناصر تتغير دورياً وفق الاعداد الذرية للعنار.</w:t>
      </w:r>
    </w:p>
    <w:p w:rsidR="002068BF" w:rsidRDefault="002068BF" w:rsidP="002068BF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قانون الشحنات الكهربائية:القانون الذي ينص على ان الشحنات  المتشابهة تتنافر والشحنات المختلفة تتجاذب.</w:t>
      </w:r>
    </w:p>
    <w:p w:rsidR="007B22B1" w:rsidRDefault="002068BF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القدرةالكهربائية:معدل استهلاك الطاقةالكهربائية ويعبر عنها </w:t>
      </w:r>
    </w:p>
    <w:p w:rsidR="002068BF" w:rsidRDefault="007B22B1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))  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lang w:bidi="ar-AE"/>
        </w:rPr>
        <w:t>w</w:t>
      </w: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بالواط((</w:t>
      </w:r>
    </w:p>
    <w:p w:rsidR="007B22B1" w:rsidRDefault="007B22B1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القصور الذاتي:ميل الجسم الى مقاومة تحريكه اذا كان ساكناً او ميله لمقاومة تغيير مقدار سرعته او اتجاهه اذا كان متحركاً.</w:t>
      </w:r>
    </w:p>
    <w:p w:rsidR="007B22B1" w:rsidRDefault="007B22B1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القطب</w:t>
      </w:r>
      <w:r w:rsidR="00A26132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المغناطيسي:احدى منطقتين كطرفي مغاطيس، لها صفات مغاطيسية متعاكسة.</w:t>
      </w:r>
    </w:p>
    <w:p w:rsidR="00A26132" w:rsidRDefault="00A26132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القوةالكهربائية:القوة الناشئة بين اجسام ذات شحنة.</w:t>
      </w:r>
    </w:p>
    <w:p w:rsidR="00A26132" w:rsidRDefault="00A26132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القوة المغناطيسية:تتولد قوة الدفع او قوة الجذب المغناطيسيتان عن شحنات كهربائية متحركة.</w:t>
      </w:r>
    </w:p>
    <w:p w:rsidR="00A26132" w:rsidRDefault="00A26132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lastRenderedPageBreak/>
        <w:t>الكتلة:كمية المادة في جسم ما.</w:t>
      </w:r>
    </w:p>
    <w:p w:rsidR="0010360B" w:rsidRDefault="0010360B" w:rsidP="0010360B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الكتلة الذرية:كتلةذرة مايعبر عنها بوحدة الكتلة الذرية.                                                           </w:t>
      </w:r>
    </w:p>
    <w:p w:rsidR="0010360B" w:rsidRDefault="0010360B" w:rsidP="0010360B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الكثافة:حاصل قسمة كتلة المادة على حجمها.</w:t>
      </w:r>
    </w:p>
    <w:p w:rsidR="0010360B" w:rsidRDefault="0010360B" w:rsidP="0010360B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الكهرباء الساكنة:شحنة كهربائية ساكنة ، تنتج عادة بالدلك او بالحث.</w:t>
      </w:r>
    </w:p>
    <w:p w:rsidR="0010360B" w:rsidRDefault="005F0DBC" w:rsidP="0010360B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الكهرومغنطيسية:التفاعل بين الكهرباء و المغناطيسية.</w:t>
      </w:r>
    </w:p>
    <w:p w:rsidR="005F0DBC" w:rsidRDefault="005F0DBC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اللزوجة:مقاومة السائلة للتدفق و الانسياب.</w:t>
      </w:r>
    </w:p>
    <w:p w:rsidR="005F0DBC" w:rsidRDefault="005F0DBC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المادة: اي شيءٍله حجم و كتلة.</w:t>
      </w:r>
    </w:p>
    <w:p w:rsidR="00AF3D09" w:rsidRDefault="00AF3D09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المادة النقية:مادةمكون من نوع واحد فقط من العناصر او المركبات، لها خصائص كيميائيةو فيزيائية معينة.</w:t>
      </w:r>
    </w:p>
    <w:p w:rsidR="00AF3D09" w:rsidRDefault="00AF3D09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المجال الكهربائي:منطقة محطة بجسيم مشحون حيث يخضع اي جسم مشحون اخر الى قوة كهربائية.</w:t>
      </w:r>
    </w:p>
    <w:p w:rsidR="00AF3D09" w:rsidRDefault="00AF3D09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المجموعة:عمود رأسي من العناصر في الجدول الدوري تتشارك عناصر المجموعة الواحدة في الخصائص الكيميائية.</w:t>
      </w:r>
    </w:p>
    <w:p w:rsidR="00AF3D09" w:rsidRDefault="00AF3D09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المحرك الكهربائي:</w:t>
      </w:r>
      <w:r w:rsidR="00E71622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جهاز يحول الطاقة الكهربائية الى طاقة حركية.</w:t>
      </w:r>
    </w:p>
    <w:p w:rsidR="00E71622" w:rsidRDefault="00E71622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المحلول:خليط يظهر كمادة وحيدة،لكنه يتكون من جسيمات مادتين او عدة مواد موزعة بشكل منتضم فيما بينها.</w:t>
      </w:r>
    </w:p>
    <w:p w:rsidR="00E71622" w:rsidRDefault="00E71622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المحول:جهاز يرفع فرق جهد التيارالمتناوب او يخفضه.</w:t>
      </w:r>
    </w:p>
    <w:p w:rsidR="00E71622" w:rsidRDefault="00E71622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المذاب:في المحلول،هو المادةالتي تذوب في المذيب.</w:t>
      </w:r>
    </w:p>
    <w:p w:rsidR="00E71622" w:rsidRDefault="00E71622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المذيب:في المحلول،هو المادة التي يذاب المذيب فيها.</w:t>
      </w:r>
    </w:p>
    <w:p w:rsidR="00E71622" w:rsidRDefault="00C9358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المركب:مادة مكونة من ذرات عنصرين او عدة عناصر اتحدت كيميائياً.</w:t>
      </w:r>
    </w:p>
    <w:p w:rsidR="00C93580" w:rsidRDefault="00C9358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المعلق:خليط مكون من جسيمات مادةٍموزعة بشكل غير متساوٍفي سائل او غاز.</w:t>
      </w:r>
    </w:p>
    <w:p w:rsidR="00C93580" w:rsidRDefault="00C9358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المغناطيس:كل مادة تجذب الحديد،و مواد التي فيها حديد.</w:t>
      </w:r>
    </w:p>
    <w:p w:rsidR="00C93580" w:rsidRDefault="00C9358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المغناطيس الكهربائي:ملف ملفوف حول لب من الحديد</w:t>
      </w:r>
      <w:r w:rsidR="009668B0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المطاوع،يتصرف كمغنطيس عندما يمر تيار كهربائيى في الملف.</w:t>
      </w:r>
    </w:p>
    <w:p w:rsidR="009668B0" w:rsidRDefault="009668B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المقاومة:ممانعة المادة او الجهاز للتيار الكهربائي.</w:t>
      </w:r>
    </w:p>
    <w:p w:rsidR="009668B0" w:rsidRDefault="009668B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الملف اللولبي:ملف من سلك يمر فيه تيار كهربائي.</w:t>
      </w:r>
    </w:p>
    <w:p w:rsidR="009668B0" w:rsidRDefault="009668B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lastRenderedPageBreak/>
        <w:t>الموصل الكهربائي</w:t>
      </w:r>
      <w:r w:rsidR="00356617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:</w:t>
      </w: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مادة تمكن الشحنات الكهربائية من التحرك بحرية.</w:t>
      </w:r>
    </w:p>
    <w:p w:rsidR="009668B0" w:rsidRDefault="009668B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المولد الكهربائي:جهاز يحول الطاقة الحركيةالى طاقة كهربائية.</w:t>
      </w:r>
    </w:p>
    <w:p w:rsidR="009668B0" w:rsidRDefault="009668B0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النظير:ذرات</w:t>
      </w:r>
      <w:r w:rsidR="00933B6B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للعنصر نفسه تتساوى في عدد البروتونات زتختلف في عدد النيوترونات.</w:t>
      </w:r>
    </w:p>
    <w:p w:rsidR="00933B6B" w:rsidRDefault="00933B6B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النواة: هي مركز الذرة و تتكون من بروتونات ونيوترونات في معظم الاحيان.</w:t>
      </w:r>
    </w:p>
    <w:p w:rsidR="00933B6B" w:rsidRDefault="00933B6B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النيوترون:جسيم داخل الذرة </w:t>
      </w:r>
      <w:r w:rsidR="00CE6717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لا شحنة كهربائية له،نجده داخل نواة الذرة.</w:t>
      </w:r>
    </w:p>
    <w:p w:rsidR="00CE6717" w:rsidRDefault="00CE6717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الهالوجين:احد عناصر المجموعة17 في الجدول الدوري.</w:t>
      </w:r>
    </w:p>
    <w:p w:rsidR="00CE6717" w:rsidRDefault="00CE6717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وحدة الكتلة الذرة:وحدة للكتلة تستخدم للتعبير عن كتلة الذرة او الجزيءورمزها.</w:t>
      </w:r>
    </w:p>
    <w:p w:rsidR="00CE6717" w:rsidRDefault="00CE6717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الوزن:قياس لقوة الجاذبية المؤثرة على جسم ما.</w:t>
      </w:r>
    </w:p>
    <w:p w:rsidR="00CE6717" w:rsidRDefault="00CE6717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</w:p>
    <w:p w:rsidR="00CE6717" w:rsidRDefault="00CE6717" w:rsidP="00E71622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</w:p>
    <w:p w:rsidR="00CE6717" w:rsidRDefault="00CE6717" w:rsidP="00CE6717">
      <w:pPr>
        <w:jc w:val="center"/>
        <w:rPr>
          <w:rFonts w:ascii="Courier New" w:hAnsi="Courier New" w:cs="Courier New"/>
          <w:i/>
          <w:iCs/>
          <w:color w:val="000000" w:themeColor="text1"/>
          <w:sz w:val="36"/>
          <w:szCs w:val="36"/>
          <w:u w:val="single"/>
          <w:rtl/>
          <w:lang w:bidi="ar-AE"/>
        </w:rPr>
      </w:pPr>
      <w:r>
        <w:rPr>
          <w:rFonts w:ascii="Courier New" w:hAnsi="Courier New" w:cs="Courier New" w:hint="cs"/>
          <w:i/>
          <w:iCs/>
          <w:color w:val="000000" w:themeColor="text1"/>
          <w:sz w:val="36"/>
          <w:szCs w:val="36"/>
          <w:u w:val="single"/>
          <w:rtl/>
          <w:lang w:bidi="ar-AE"/>
        </w:rPr>
        <w:t>التلخيص</w:t>
      </w:r>
    </w:p>
    <w:p w:rsidR="00CE6717" w:rsidRDefault="00CE6717" w:rsidP="00CE6717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</w:p>
    <w:p w:rsidR="00CE6717" w:rsidRDefault="00CE6717" w:rsidP="00CE6717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الحجم = الطول × العرض × الارتفاع</w:t>
      </w:r>
    </w:p>
    <w:p w:rsidR="005A0683" w:rsidRDefault="005A0683" w:rsidP="005A0683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))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lang w:bidi="ar-AE"/>
        </w:rPr>
        <w:t>m</w:t>
      </w:r>
      <m:oMath>
        <m:r>
          <w:rPr>
            <w:rFonts w:ascii="Cambria Math" w:hAnsi="Cambria Math" w:cs="Courier New"/>
            <w:color w:val="000000" w:themeColor="text1"/>
            <w:sz w:val="36"/>
            <w:szCs w:val="36"/>
            <w:lang w:bidi="ar-AE"/>
          </w:rPr>
          <m:t>3</m:t>
        </m:r>
      </m:oMath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الوحدة الدولية لقياس الحجم هي ((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lang w:bidi="ar-AE"/>
        </w:rPr>
        <w:t xml:space="preserve"> </w:t>
      </w:r>
    </w:p>
    <w:p w:rsidR="00CE6717" w:rsidRDefault="00CE6717" w:rsidP="00CE6717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الكتلة تقاس بميزان ذو الكفتين</w:t>
      </w:r>
    </w:p>
    <w:p w:rsidR="005A0683" w:rsidRDefault="005A0683" w:rsidP="00CE6717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))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lang w:bidi="ar-AE"/>
        </w:rPr>
        <w:t>kg</w:t>
      </w: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الوحدة الدولية لقياس الكتلة هي ((</w:t>
      </w:r>
    </w:p>
    <w:p w:rsidR="00CE6717" w:rsidRDefault="00CE6717" w:rsidP="00CE6717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الوزن يقاس بالميزان الزمبركي</w:t>
      </w:r>
    </w:p>
    <w:p w:rsidR="00205142" w:rsidRDefault="00205142" w:rsidP="00205142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lang w:bidi="ar-AE"/>
        </w:rPr>
        <w:t>I=V</w:t>
      </w: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÷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lang w:bidi="ar-AE"/>
        </w:rPr>
        <w:t>R</w:t>
      </w: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قانون اوم:   </w:t>
      </w:r>
    </w:p>
    <w:p w:rsidR="00205142" w:rsidRDefault="00205142" w:rsidP="00205142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شدة التيار تقاس بــ (( الامبير ))</w:t>
      </w:r>
    </w:p>
    <w:p w:rsidR="00356617" w:rsidRDefault="00356617" w:rsidP="00205142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تقاس القدر الكهربائية بــ (( الواط))</w:t>
      </w:r>
    </w:p>
    <w:p w:rsidR="00356617" w:rsidRDefault="00356617" w:rsidP="00205142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جهاز الكشف عن الشحنات هو (( الالكترو سكوب ))</w:t>
      </w:r>
    </w:p>
    <w:p w:rsidR="00CE6717" w:rsidRDefault="00661415" w:rsidP="00CE6717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*الخصائص الفيزيائية:</w:t>
      </w:r>
    </w:p>
    <w:p w:rsidR="00661415" w:rsidRPr="00661415" w:rsidRDefault="00661415" w:rsidP="00661415">
      <w:pPr>
        <w:ind w:left="1080"/>
        <w:jc w:val="right"/>
        <w:rPr>
          <w:rFonts w:ascii="Courier New" w:hAnsi="Courier New" w:cs="Courier New"/>
          <w:b/>
          <w:i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التوصيل الحراري</w:t>
      </w:r>
    </w:p>
    <w:p w:rsidR="00661415" w:rsidRDefault="00661415" w:rsidP="00661415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lastRenderedPageBreak/>
        <w:t>2- قابلية الطرق</w:t>
      </w:r>
    </w:p>
    <w:p w:rsidR="00661415" w:rsidRPr="00CE6717" w:rsidRDefault="00661415" w:rsidP="00CE6717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قابلية السحب</w:t>
      </w:r>
    </w:p>
    <w:p w:rsidR="005F0DBC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4- قابلية الذوبان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5- الكثافة</w:t>
      </w:r>
    </w:p>
    <w:p w:rsidR="00661415" w:rsidRDefault="00661415" w:rsidP="00661415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6- حالة المادة</w:t>
      </w:r>
    </w:p>
    <w:p w:rsidR="00661415" w:rsidRDefault="00661415" w:rsidP="00661415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7- المغناطيسية</w:t>
      </w:r>
    </w:p>
    <w:p w:rsidR="00661415" w:rsidRDefault="00661415" w:rsidP="00661415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8- قابلية التوصيل الكهربائي</w:t>
      </w:r>
    </w:p>
    <w:p w:rsidR="00661415" w:rsidRDefault="00661415" w:rsidP="00661415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9- الصلادة</w:t>
      </w:r>
    </w:p>
    <w:p w:rsidR="00661415" w:rsidRDefault="00661415" w:rsidP="00661415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10- المرونة</w:t>
      </w:r>
    </w:p>
    <w:p w:rsidR="00661415" w:rsidRDefault="00037761" w:rsidP="00037761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*امثلة على الخصائص الفيزيائية:</w:t>
      </w:r>
    </w:p>
    <w:p w:rsidR="00037761" w:rsidRDefault="00037761" w:rsidP="00037761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التقطيع</w:t>
      </w:r>
    </w:p>
    <w:p w:rsidR="00037761" w:rsidRDefault="00037761" w:rsidP="00037761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التجمد</w:t>
      </w:r>
    </w:p>
    <w:p w:rsidR="00037761" w:rsidRDefault="00037761" w:rsidP="00037761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اللي</w:t>
      </w:r>
    </w:p>
    <w:p w:rsidR="00037761" w:rsidRDefault="00037761" w:rsidP="00037761">
      <w:pPr>
        <w:jc w:val="right"/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4- الذوبان</w:t>
      </w:r>
    </w:p>
    <w:p w:rsidR="00037761" w:rsidRDefault="00037761" w:rsidP="00037761">
      <w:pPr>
        <w:tabs>
          <w:tab w:val="left" w:pos="6120"/>
        </w:tabs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5- الانصهار</w:t>
      </w:r>
    </w:p>
    <w:p w:rsidR="00661415" w:rsidRDefault="00661415" w:rsidP="00661415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*نحدد هوية المادة بـ</w:t>
      </w:r>
      <w:r w:rsidR="00E5591C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: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الرائحة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2-الحجم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اللون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*خصائص كيميائية</w:t>
      </w:r>
      <w:r w:rsidR="00E5591C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: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قابلية الاشتعال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قابلية الصدأ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قابلية التفاعل مع الاكسجين</w:t>
      </w:r>
    </w:p>
    <w:p w:rsidR="00661415" w:rsidRDefault="00661415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4- قابلية التفاعل مع الحمض</w:t>
      </w:r>
    </w:p>
    <w:p w:rsidR="00661415" w:rsidRDefault="00E5591C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*الخصائص المميزة للحديد:</w:t>
      </w:r>
    </w:p>
    <w:p w:rsidR="00E5591C" w:rsidRDefault="00E5591C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المغناطيسية</w:t>
      </w:r>
    </w:p>
    <w:p w:rsidR="00E5591C" w:rsidRDefault="00E5591C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الصدأ</w:t>
      </w:r>
    </w:p>
    <w:p w:rsidR="00E5591C" w:rsidRDefault="00E5591C" w:rsidP="005F0DBC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الكثافة</w:t>
      </w:r>
    </w:p>
    <w:p w:rsidR="007B22B1" w:rsidRDefault="00E5591C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lastRenderedPageBreak/>
        <w:t>*مؤشرات التغيرات الكيميائية:</w:t>
      </w:r>
    </w:p>
    <w:p w:rsidR="00E5591C" w:rsidRDefault="00E5591C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اللون</w:t>
      </w:r>
    </w:p>
    <w:p w:rsidR="00E5591C" w:rsidRDefault="00E5591C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الرائحة</w:t>
      </w:r>
    </w:p>
    <w:p w:rsidR="00E5591C" w:rsidRDefault="00E5591C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انتاج الحرارة</w:t>
      </w:r>
    </w:p>
    <w:p w:rsidR="00E5591C" w:rsidRDefault="00E5591C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4- حدوث فوران</w:t>
      </w:r>
    </w:p>
    <w:p w:rsidR="00E5591C" w:rsidRDefault="00E5591C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5- تشكيل رغوة</w:t>
      </w:r>
    </w:p>
    <w:p w:rsidR="00E5591C" w:rsidRDefault="00E5591C" w:rsidP="007B22B1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6- اصدار صوت</w:t>
      </w:r>
    </w:p>
    <w:p w:rsidR="00037761" w:rsidRDefault="00E5591C" w:rsidP="00356617">
      <w:pPr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7- الضوء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*امثلة على التغيرات الكيميائية: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رائحة الحليب الفاسد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حدوث فقاقيع الاقراص الفوارة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الغاز الساخن انتاج الحرارة</w:t>
      </w:r>
    </w:p>
    <w:p w:rsidR="00E5591C" w:rsidRPr="00037761" w:rsidRDefault="00E5591C" w:rsidP="00037761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4- تغير لون قبضة الباب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*حالات المادة الثلاث :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الغازية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السائلة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الصلبـة</w:t>
      </w:r>
    </w:p>
    <w:p w:rsidR="00E5591C" w:rsidRDefault="00E5591C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</w:p>
    <w:p w:rsidR="00E5591C" w:rsidRDefault="00B42C51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*تتكون الجسيمات الحلة الصلبة من :</w:t>
      </w:r>
    </w:p>
    <w:p w:rsidR="00B42C51" w:rsidRDefault="00B42C51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الاجسام الصلبة البلورية</w:t>
      </w:r>
    </w:p>
    <w:p w:rsidR="00B42C51" w:rsidRDefault="00B42C51" w:rsidP="00E5591C">
      <w:pPr>
        <w:pStyle w:val="ListParagraph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الاجسام الصلبة الغير بلورية</w:t>
      </w:r>
    </w:p>
    <w:p w:rsidR="00E5591C" w:rsidRDefault="00E5591C" w:rsidP="00E5591C">
      <w:pPr>
        <w:pStyle w:val="ListParagraph"/>
        <w:ind w:left="1080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</w:p>
    <w:p w:rsidR="00E5591C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*خصائص الفلزات: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رصاص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نحاس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حديد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*خصائص اللافلزات: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بروم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كبريت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نيون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*خصائص اشباه فلزات: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1- سيليكون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برون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انتيمون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*طرق تفكيك المركبات: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lastRenderedPageBreak/>
        <w:t>1- التغير الكيميائي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التسخين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مرور تيار كهربائي</w:t>
      </w:r>
    </w:p>
    <w:p w:rsidR="001C2DAE" w:rsidRDefault="001C2DAE" w:rsidP="001C2DAE">
      <w:pPr>
        <w:pStyle w:val="ListParagraph"/>
        <w:ind w:left="109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</w:p>
    <w:p w:rsidR="001C2DAE" w:rsidRDefault="001C2DAE" w:rsidP="001C2DAE">
      <w:pPr>
        <w:pStyle w:val="ListParagraph"/>
        <w:ind w:left="145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*مكونات لفصل الخليط:</w:t>
      </w:r>
    </w:p>
    <w:p w:rsidR="001C2DAE" w:rsidRDefault="001C2DAE" w:rsidP="001C2DAE">
      <w:pPr>
        <w:pStyle w:val="ListParagraph"/>
        <w:ind w:left="145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1- التقطير </w:t>
      </w:r>
    </w:p>
    <w:p w:rsidR="001C2DAE" w:rsidRDefault="001C2DAE" w:rsidP="001C2DAE">
      <w:pPr>
        <w:pStyle w:val="ListParagraph"/>
        <w:ind w:left="145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2- المغناطيس</w:t>
      </w:r>
    </w:p>
    <w:p w:rsidR="001C2DAE" w:rsidRDefault="001C2DAE" w:rsidP="001C2DAE">
      <w:pPr>
        <w:pStyle w:val="ListParagraph"/>
        <w:ind w:left="145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3- الطرد المركزي</w:t>
      </w:r>
    </w:p>
    <w:p w:rsidR="001C2DAE" w:rsidRDefault="001C2DAE" w:rsidP="001C2DAE">
      <w:pPr>
        <w:pStyle w:val="ListParagraph"/>
        <w:ind w:left="1455"/>
        <w:jc w:val="right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4- الترشيح</w:t>
      </w:r>
    </w:p>
    <w:p w:rsidR="00E5591C" w:rsidRDefault="005A0683" w:rsidP="00356617">
      <w:pPr>
        <w:pStyle w:val="ListParagraph"/>
        <w:tabs>
          <w:tab w:val="left" w:pos="8850"/>
          <w:tab w:val="right" w:pos="11340"/>
        </w:tabs>
        <w:ind w:left="1455"/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  <w:tab/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36"/>
          <w:szCs w:val="36"/>
          <w:rtl/>
          <w:lang w:bidi="ar-AE"/>
        </w:rPr>
        <w:tab/>
      </w:r>
      <w:r w:rsidR="001C2DAE">
        <w:rPr>
          <w:rFonts w:ascii="Courier New" w:hAnsi="Courier New" w:cs="Courier New"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5- التبخير</w:t>
      </w:r>
    </w:p>
    <w:tbl>
      <w:tblPr>
        <w:tblStyle w:val="TableGrid"/>
        <w:tblW w:w="11448" w:type="dxa"/>
        <w:tblLook w:val="04A0"/>
      </w:tblPr>
      <w:tblGrid>
        <w:gridCol w:w="2844"/>
        <w:gridCol w:w="11"/>
        <w:gridCol w:w="2833"/>
        <w:gridCol w:w="22"/>
        <w:gridCol w:w="2822"/>
        <w:gridCol w:w="33"/>
        <w:gridCol w:w="2883"/>
      </w:tblGrid>
      <w:tr w:rsidR="000B3BC8" w:rsidTr="000B3BC8">
        <w:trPr>
          <w:trHeight w:val="1426"/>
        </w:trPr>
        <w:tc>
          <w:tcPr>
            <w:tcW w:w="2855" w:type="dxa"/>
            <w:gridSpan w:val="2"/>
          </w:tcPr>
          <w:p w:rsid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 w:themeColor="text1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000000" w:themeColor="text1"/>
                <w:sz w:val="36"/>
                <w:szCs w:val="36"/>
                <w:rtl/>
                <w:lang w:bidi="ar-AE"/>
              </w:rPr>
              <w:t>خصائص اخرى</w:t>
            </w:r>
          </w:p>
        </w:tc>
        <w:tc>
          <w:tcPr>
            <w:tcW w:w="2855" w:type="dxa"/>
            <w:gridSpan w:val="2"/>
          </w:tcPr>
          <w:p w:rsid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 w:themeColor="text1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000000" w:themeColor="text1"/>
                <w:sz w:val="36"/>
                <w:szCs w:val="36"/>
                <w:rtl/>
                <w:lang w:bidi="ar-AE"/>
              </w:rPr>
              <w:t>قابيلة التفاعل</w:t>
            </w:r>
          </w:p>
        </w:tc>
        <w:tc>
          <w:tcPr>
            <w:tcW w:w="2855" w:type="dxa"/>
            <w:gridSpan w:val="2"/>
          </w:tcPr>
          <w:p w:rsid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 w:themeColor="text1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000000" w:themeColor="text1"/>
                <w:sz w:val="36"/>
                <w:szCs w:val="36"/>
                <w:rtl/>
                <w:lang w:bidi="ar-AE"/>
              </w:rPr>
              <w:t>محتوى المجموعة</w:t>
            </w:r>
          </w:p>
        </w:tc>
        <w:tc>
          <w:tcPr>
            <w:tcW w:w="2883" w:type="dxa"/>
          </w:tcPr>
          <w:p w:rsid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 w:themeColor="text1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000000" w:themeColor="text1"/>
                <w:sz w:val="36"/>
                <w:szCs w:val="36"/>
                <w:rtl/>
                <w:lang w:bidi="ar-AE"/>
              </w:rPr>
              <w:t>اسم المجموعة</w:t>
            </w:r>
          </w:p>
        </w:tc>
      </w:tr>
      <w:tr w:rsidR="000B3BC8" w:rsidTr="000B3BC8">
        <w:trPr>
          <w:trHeight w:val="1426"/>
        </w:trPr>
        <w:tc>
          <w:tcPr>
            <w:tcW w:w="2855" w:type="dxa"/>
            <w:gridSpan w:val="2"/>
          </w:tcPr>
          <w:p w:rsidR="000B3BC8" w:rsidRPr="000647A5" w:rsidRDefault="000647A5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FFFF00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FFFF00"/>
                <w:sz w:val="36"/>
                <w:szCs w:val="36"/>
                <w:rtl/>
                <w:lang w:bidi="ar-AE"/>
              </w:rPr>
              <w:t>طرية،لونهافضي ذات لمعان ،كثافتهاقليلة</w:t>
            </w:r>
          </w:p>
        </w:tc>
        <w:tc>
          <w:tcPr>
            <w:tcW w:w="2855" w:type="dxa"/>
            <w:gridSpan w:val="2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4BACC6" w:themeColor="accent5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4BACC6" w:themeColor="accent5"/>
                <w:sz w:val="36"/>
                <w:szCs w:val="36"/>
                <w:rtl/>
                <w:lang w:bidi="ar-AE"/>
              </w:rPr>
              <w:t>شديدة التفاعل</w:t>
            </w:r>
          </w:p>
        </w:tc>
        <w:tc>
          <w:tcPr>
            <w:tcW w:w="2855" w:type="dxa"/>
            <w:gridSpan w:val="2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9BBB59" w:themeColor="accent3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>فلزات</w:t>
            </w:r>
          </w:p>
        </w:tc>
        <w:tc>
          <w:tcPr>
            <w:tcW w:w="2883" w:type="dxa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E36C0A" w:themeColor="accent6" w:themeShade="BF"/>
                <w:sz w:val="36"/>
                <w:szCs w:val="36"/>
                <w:lang w:bidi="ar-AE"/>
              </w:rPr>
            </w:pPr>
            <w:r w:rsidRPr="000B3BC8">
              <w:rPr>
                <w:rFonts w:ascii="Courier New" w:hAnsi="Courier New" w:cs="Courier New" w:hint="cs"/>
                <w:b/>
                <w:bCs/>
                <w:i/>
                <w:iCs/>
                <w:color w:val="E36C0A" w:themeColor="accent6" w:themeShade="BF"/>
                <w:sz w:val="36"/>
                <w:szCs w:val="36"/>
                <w:rtl/>
                <w:lang w:bidi="ar-AE"/>
              </w:rPr>
              <w:t>الفلزات القلوية</w:t>
            </w:r>
          </w:p>
        </w:tc>
      </w:tr>
      <w:tr w:rsidR="000B3BC8" w:rsidTr="000B3BC8">
        <w:trPr>
          <w:trHeight w:val="1426"/>
        </w:trPr>
        <w:tc>
          <w:tcPr>
            <w:tcW w:w="2855" w:type="dxa"/>
            <w:gridSpan w:val="2"/>
          </w:tcPr>
          <w:p w:rsidR="000B3BC8" w:rsidRPr="000647A5" w:rsidRDefault="000647A5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FFFF00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FFFF00"/>
                <w:sz w:val="36"/>
                <w:szCs w:val="36"/>
                <w:rtl/>
                <w:lang w:bidi="ar-AE"/>
              </w:rPr>
              <w:t>لونهافضي، كثافتهااكبر من كثافة الفلزات القلوية</w:t>
            </w:r>
          </w:p>
        </w:tc>
        <w:tc>
          <w:tcPr>
            <w:tcW w:w="2855" w:type="dxa"/>
            <w:gridSpan w:val="2"/>
          </w:tcPr>
          <w:p w:rsidR="000B3BC8" w:rsidRPr="000B3BC8" w:rsidRDefault="000B3BC8" w:rsidP="000B3BC8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4BACC6" w:themeColor="accent5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4BACC6" w:themeColor="accent5"/>
                <w:sz w:val="36"/>
                <w:szCs w:val="36"/>
                <w:rtl/>
                <w:lang w:bidi="ar-AE"/>
              </w:rPr>
              <w:t>شديدالتفاعل</w:t>
            </w:r>
            <w:r w:rsidR="000647A5">
              <w:rPr>
                <w:rFonts w:ascii="Courier New" w:hAnsi="Courier New" w:cs="Courier New" w:hint="cs"/>
                <w:b/>
                <w:bCs/>
                <w:i/>
                <w:iCs/>
                <w:color w:val="4BACC6" w:themeColor="accent5"/>
                <w:sz w:val="36"/>
                <w:szCs w:val="36"/>
                <w:rtl/>
                <w:lang w:bidi="ar-AE"/>
              </w:rPr>
              <w:t xml:space="preserve">، </w:t>
            </w:r>
            <w:r>
              <w:rPr>
                <w:rFonts w:ascii="Courier New" w:hAnsi="Courier New" w:cs="Courier New" w:hint="cs"/>
                <w:b/>
                <w:bCs/>
                <w:i/>
                <w:iCs/>
                <w:color w:val="4BACC6" w:themeColor="accent5"/>
                <w:sz w:val="36"/>
                <w:szCs w:val="36"/>
                <w:rtl/>
                <w:lang w:bidi="ar-AE"/>
              </w:rPr>
              <w:t>لكنهااقل تفاعل من الفلزات القلوية</w:t>
            </w:r>
          </w:p>
        </w:tc>
        <w:tc>
          <w:tcPr>
            <w:tcW w:w="2855" w:type="dxa"/>
            <w:gridSpan w:val="2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9BBB59" w:themeColor="accent3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>فلزات</w:t>
            </w:r>
          </w:p>
        </w:tc>
        <w:tc>
          <w:tcPr>
            <w:tcW w:w="2883" w:type="dxa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E36C0A" w:themeColor="accent6" w:themeShade="BF"/>
                <w:sz w:val="36"/>
                <w:szCs w:val="36"/>
                <w:lang w:bidi="ar-AE"/>
              </w:rPr>
            </w:pPr>
            <w:r w:rsidRPr="000B3BC8">
              <w:rPr>
                <w:rFonts w:ascii="Courier New" w:hAnsi="Courier New" w:cs="Courier New" w:hint="cs"/>
                <w:b/>
                <w:bCs/>
                <w:i/>
                <w:iCs/>
                <w:color w:val="E36C0A" w:themeColor="accent6" w:themeShade="BF"/>
                <w:sz w:val="36"/>
                <w:szCs w:val="36"/>
                <w:rtl/>
                <w:lang w:bidi="ar-AE"/>
              </w:rPr>
              <w:t>القلوية الارضية</w:t>
            </w:r>
          </w:p>
        </w:tc>
      </w:tr>
      <w:tr w:rsidR="000B3BC8" w:rsidTr="000647A5">
        <w:trPr>
          <w:trHeight w:val="1426"/>
        </w:trPr>
        <w:tc>
          <w:tcPr>
            <w:tcW w:w="2855" w:type="dxa"/>
            <w:gridSpan w:val="2"/>
          </w:tcPr>
          <w:p w:rsidR="000B3BC8" w:rsidRPr="000647A5" w:rsidRDefault="000647A5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FFFF00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FFFF00"/>
                <w:sz w:val="36"/>
                <w:szCs w:val="36"/>
                <w:rtl/>
                <w:lang w:bidi="ar-AE"/>
              </w:rPr>
              <w:t>ذات لمعان ،موصلةجدية للطاقة الحرارية وللتيار الكهربائي</w:t>
            </w:r>
          </w:p>
        </w:tc>
        <w:tc>
          <w:tcPr>
            <w:tcW w:w="2855" w:type="dxa"/>
            <w:gridSpan w:val="2"/>
          </w:tcPr>
          <w:p w:rsidR="000B3BC8" w:rsidRPr="000647A5" w:rsidRDefault="000647A5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4BACC6" w:themeColor="accent5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4BACC6" w:themeColor="accent5"/>
                <w:sz w:val="36"/>
                <w:szCs w:val="36"/>
                <w:rtl/>
                <w:lang w:bidi="ar-AE"/>
              </w:rPr>
              <w:t>اقل تفاعل من الفلزات  القلوية</w:t>
            </w:r>
          </w:p>
        </w:tc>
        <w:tc>
          <w:tcPr>
            <w:tcW w:w="2855" w:type="dxa"/>
            <w:gridSpan w:val="2"/>
          </w:tcPr>
          <w:p w:rsidR="000B3BC8" w:rsidRPr="000B3BC8" w:rsidRDefault="000B3BC8" w:rsidP="000B3BC8">
            <w:pPr>
              <w:tabs>
                <w:tab w:val="center" w:pos="1319"/>
                <w:tab w:val="right" w:pos="2639"/>
              </w:tabs>
              <w:rPr>
                <w:rFonts w:ascii="Courier New" w:hAnsi="Courier New" w:cs="Courier New"/>
                <w:b/>
                <w:bCs/>
                <w:i/>
                <w:iCs/>
                <w:color w:val="9BBB59" w:themeColor="accent3"/>
                <w:sz w:val="36"/>
                <w:szCs w:val="36"/>
                <w:lang w:bidi="ar-AE"/>
              </w:rPr>
            </w:pPr>
            <w:r w:rsidRPr="000B3BC8">
              <w:rPr>
                <w:rFonts w:ascii="Courier New" w:hAnsi="Courier New" w:cs="Courier New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ab/>
            </w:r>
            <w:r w:rsidRPr="000B3BC8">
              <w:rPr>
                <w:rFonts w:ascii="Courier New" w:hAnsi="Courier New" w:cs="Courier New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ab/>
            </w:r>
            <w:r w:rsidR="000647A5"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 xml:space="preserve">        </w:t>
            </w:r>
            <w:r w:rsidRPr="000B3BC8"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>فلزات</w:t>
            </w:r>
            <w:r w:rsidR="000647A5"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 xml:space="preserve"> </w:t>
            </w:r>
          </w:p>
        </w:tc>
        <w:tc>
          <w:tcPr>
            <w:tcW w:w="2883" w:type="dxa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E36C0A" w:themeColor="accent6" w:themeShade="BF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E36C0A" w:themeColor="accent6" w:themeShade="BF"/>
                <w:sz w:val="36"/>
                <w:szCs w:val="36"/>
                <w:rtl/>
                <w:lang w:bidi="ar-AE"/>
              </w:rPr>
              <w:t>الفلزات الانتقالية</w:t>
            </w:r>
          </w:p>
        </w:tc>
      </w:tr>
      <w:tr w:rsidR="000B3BC8" w:rsidTr="000B3BC8">
        <w:trPr>
          <w:trHeight w:val="1426"/>
        </w:trPr>
        <w:tc>
          <w:tcPr>
            <w:tcW w:w="2855" w:type="dxa"/>
            <w:gridSpan w:val="2"/>
          </w:tcPr>
          <w:p w:rsidR="000B3BC8" w:rsidRPr="00205142" w:rsidRDefault="00205142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FFFF00"/>
                <w:sz w:val="36"/>
                <w:szCs w:val="36"/>
                <w:lang w:bidi="ar-AE"/>
              </w:rPr>
            </w:pPr>
            <w:r w:rsidRPr="00205142">
              <w:rPr>
                <w:rFonts w:ascii="Courier New" w:hAnsi="Courier New" w:cs="Courier New" w:hint="cs"/>
                <w:b/>
                <w:bCs/>
                <w:i/>
                <w:iCs/>
                <w:color w:val="FFFF00"/>
                <w:sz w:val="36"/>
                <w:szCs w:val="36"/>
                <w:rtl/>
                <w:lang w:bidi="ar-AE"/>
              </w:rPr>
              <w:t>اعلى من درجة الانصهار</w:t>
            </w:r>
          </w:p>
        </w:tc>
        <w:tc>
          <w:tcPr>
            <w:tcW w:w="2855" w:type="dxa"/>
            <w:gridSpan w:val="2"/>
          </w:tcPr>
          <w:p w:rsidR="000B3BC8" w:rsidRPr="000647A5" w:rsidRDefault="000647A5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4BACC6" w:themeColor="accent5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4BACC6" w:themeColor="accent5"/>
                <w:sz w:val="36"/>
                <w:szCs w:val="36"/>
                <w:rtl/>
                <w:lang w:bidi="ar-AE"/>
              </w:rPr>
              <w:t>تختلف تفاعلتها</w:t>
            </w:r>
          </w:p>
        </w:tc>
        <w:tc>
          <w:tcPr>
            <w:tcW w:w="2855" w:type="dxa"/>
            <w:gridSpan w:val="2"/>
          </w:tcPr>
          <w:p w:rsidR="000B3BC8" w:rsidRDefault="00205142" w:rsidP="00A7593A">
            <w:pPr>
              <w:jc w:val="right"/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 xml:space="preserve">فلزات ولافلزات </w:t>
            </w:r>
            <w:r w:rsidR="000B3BC8" w:rsidRPr="000B3BC8"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>اشباه فلزات</w:t>
            </w:r>
            <w:r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 xml:space="preserve">  </w:t>
            </w:r>
          </w:p>
          <w:p w:rsidR="00205142" w:rsidRPr="000B3BC8" w:rsidRDefault="00205142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9BBB59" w:themeColor="accent3"/>
                <w:sz w:val="36"/>
                <w:szCs w:val="36"/>
                <w:lang w:bidi="ar-AE"/>
              </w:rPr>
            </w:pPr>
          </w:p>
        </w:tc>
        <w:tc>
          <w:tcPr>
            <w:tcW w:w="2883" w:type="dxa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E36C0A" w:themeColor="accent6" w:themeShade="BF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E36C0A" w:themeColor="accent6" w:themeShade="BF"/>
                <w:sz w:val="36"/>
                <w:szCs w:val="36"/>
                <w:rtl/>
                <w:lang w:bidi="ar-AE"/>
              </w:rPr>
              <w:t>اشباه فلزات</w:t>
            </w:r>
          </w:p>
        </w:tc>
      </w:tr>
      <w:tr w:rsidR="000B3BC8" w:rsidTr="000B3BC8">
        <w:trPr>
          <w:trHeight w:val="1480"/>
        </w:trPr>
        <w:tc>
          <w:tcPr>
            <w:tcW w:w="2855" w:type="dxa"/>
            <w:gridSpan w:val="2"/>
          </w:tcPr>
          <w:p w:rsidR="000B3BC8" w:rsidRPr="00205142" w:rsidRDefault="00205142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FFFF00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FFFF00"/>
                <w:sz w:val="36"/>
                <w:szCs w:val="36"/>
                <w:rtl/>
                <w:lang w:bidi="ar-AE"/>
              </w:rPr>
              <w:t>رديئةالتوصيل للتيار الكهربائي، تتفاعل بشدة مع الفلزات القلوية لتشكل املاح .</w:t>
            </w:r>
          </w:p>
        </w:tc>
        <w:tc>
          <w:tcPr>
            <w:tcW w:w="2855" w:type="dxa"/>
            <w:gridSpan w:val="2"/>
          </w:tcPr>
          <w:p w:rsidR="000B3BC8" w:rsidRPr="000647A5" w:rsidRDefault="000647A5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4BACC6" w:themeColor="accent5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4BACC6" w:themeColor="accent5"/>
                <w:sz w:val="36"/>
                <w:szCs w:val="36"/>
                <w:rtl/>
                <w:lang w:bidi="ar-AE"/>
              </w:rPr>
              <w:t>شديدة التفاعل</w:t>
            </w:r>
          </w:p>
        </w:tc>
        <w:tc>
          <w:tcPr>
            <w:tcW w:w="2855" w:type="dxa"/>
            <w:gridSpan w:val="2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9BBB59" w:themeColor="accent3"/>
                <w:sz w:val="36"/>
                <w:szCs w:val="36"/>
                <w:lang w:bidi="ar-AE"/>
              </w:rPr>
            </w:pPr>
            <w:r w:rsidRPr="000B3BC8"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>لا فلز</w:t>
            </w:r>
          </w:p>
        </w:tc>
        <w:tc>
          <w:tcPr>
            <w:tcW w:w="2883" w:type="dxa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E36C0A" w:themeColor="accent6" w:themeShade="BF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E36C0A" w:themeColor="accent6" w:themeShade="BF"/>
                <w:sz w:val="36"/>
                <w:szCs w:val="36"/>
                <w:rtl/>
                <w:lang w:bidi="ar-AE"/>
              </w:rPr>
              <w:t>الهلوجينات</w:t>
            </w:r>
          </w:p>
        </w:tc>
      </w:tr>
      <w:tr w:rsidR="000B3BC8" w:rsidTr="000B3BC8">
        <w:trPr>
          <w:trHeight w:val="1403"/>
        </w:trPr>
        <w:tc>
          <w:tcPr>
            <w:tcW w:w="2844" w:type="dxa"/>
          </w:tcPr>
          <w:p w:rsidR="000B3BC8" w:rsidRPr="00205142" w:rsidRDefault="00205142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FFFF00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FFFF00"/>
                <w:sz w:val="36"/>
                <w:szCs w:val="36"/>
                <w:rtl/>
                <w:lang w:bidi="ar-AE"/>
              </w:rPr>
              <w:t>غازات لا لون لها ولا رائحة</w:t>
            </w:r>
          </w:p>
        </w:tc>
        <w:tc>
          <w:tcPr>
            <w:tcW w:w="2844" w:type="dxa"/>
            <w:gridSpan w:val="2"/>
          </w:tcPr>
          <w:p w:rsidR="000B3BC8" w:rsidRPr="000647A5" w:rsidRDefault="000647A5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4BACC6" w:themeColor="accent5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4BACC6" w:themeColor="accent5"/>
                <w:sz w:val="36"/>
                <w:szCs w:val="36"/>
                <w:rtl/>
                <w:lang w:bidi="ar-AE"/>
              </w:rPr>
              <w:t>لا تفاعل</w:t>
            </w:r>
          </w:p>
        </w:tc>
        <w:tc>
          <w:tcPr>
            <w:tcW w:w="2844" w:type="dxa"/>
            <w:gridSpan w:val="2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9BBB59" w:themeColor="accent3"/>
                <w:sz w:val="36"/>
                <w:szCs w:val="36"/>
                <w:lang w:bidi="ar-AE"/>
              </w:rPr>
            </w:pPr>
            <w:r w:rsidRPr="000B3BC8">
              <w:rPr>
                <w:rFonts w:ascii="Courier New" w:hAnsi="Courier New" w:cs="Courier New" w:hint="cs"/>
                <w:b/>
                <w:bCs/>
                <w:i/>
                <w:iCs/>
                <w:color w:val="9BBB59" w:themeColor="accent3"/>
                <w:sz w:val="36"/>
                <w:szCs w:val="36"/>
                <w:rtl/>
                <w:lang w:bidi="ar-AE"/>
              </w:rPr>
              <w:t>لا فلز</w:t>
            </w:r>
          </w:p>
        </w:tc>
        <w:tc>
          <w:tcPr>
            <w:tcW w:w="2916" w:type="dxa"/>
            <w:gridSpan w:val="2"/>
          </w:tcPr>
          <w:p w:rsidR="000B3BC8" w:rsidRPr="000B3BC8" w:rsidRDefault="000B3BC8" w:rsidP="00A7593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E36C0A" w:themeColor="accent6" w:themeShade="BF"/>
                <w:sz w:val="36"/>
                <w:szCs w:val="36"/>
                <w:lang w:bidi="ar-AE"/>
              </w:rPr>
            </w:pPr>
            <w:r>
              <w:rPr>
                <w:rFonts w:ascii="Courier New" w:hAnsi="Courier New" w:cs="Courier New" w:hint="cs"/>
                <w:b/>
                <w:bCs/>
                <w:i/>
                <w:iCs/>
                <w:color w:val="E36C0A" w:themeColor="accent6" w:themeShade="BF"/>
                <w:sz w:val="36"/>
                <w:szCs w:val="36"/>
                <w:rtl/>
                <w:lang w:bidi="ar-AE"/>
              </w:rPr>
              <w:t>الغازات النبيلة</w:t>
            </w:r>
          </w:p>
        </w:tc>
      </w:tr>
    </w:tbl>
    <w:p w:rsidR="00C65630" w:rsidRPr="0078779C" w:rsidRDefault="00C65630" w:rsidP="00356617">
      <w:pPr>
        <w:rPr>
          <w:rFonts w:ascii="Courier New" w:hAnsi="Courier New" w:cs="Courier New"/>
          <w:i/>
          <w:iCs/>
          <w:color w:val="000000" w:themeColor="text1"/>
          <w:sz w:val="36"/>
          <w:szCs w:val="36"/>
          <w:lang w:bidi="ar-AE"/>
        </w:rPr>
      </w:pPr>
    </w:p>
    <w:sectPr w:rsidR="00C65630" w:rsidRPr="0078779C" w:rsidSect="00356617">
      <w:pgSz w:w="12240" w:h="20160" w:code="5"/>
      <w:pgMar w:top="540" w:right="540" w:bottom="99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014"/>
    <w:multiLevelType w:val="hybridMultilevel"/>
    <w:tmpl w:val="7916DCF6"/>
    <w:lvl w:ilvl="0" w:tplc="BD9CAA7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65BC3"/>
    <w:multiLevelType w:val="hybridMultilevel"/>
    <w:tmpl w:val="0450CA44"/>
    <w:lvl w:ilvl="0" w:tplc="62F836F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EC6DF3"/>
    <w:multiLevelType w:val="hybridMultilevel"/>
    <w:tmpl w:val="ECDC5A08"/>
    <w:lvl w:ilvl="0" w:tplc="9D9ACE68">
      <w:start w:val="1"/>
      <w:numFmt w:val="decimal"/>
      <w:lvlText w:val="%1-"/>
      <w:lvlJc w:val="left"/>
      <w:pPr>
        <w:ind w:left="1920" w:hanging="1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34E80"/>
    <w:multiLevelType w:val="hybridMultilevel"/>
    <w:tmpl w:val="32B247D6"/>
    <w:lvl w:ilvl="0" w:tplc="5DE6CC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31DD2"/>
    <w:multiLevelType w:val="hybridMultilevel"/>
    <w:tmpl w:val="1FA67D6E"/>
    <w:lvl w:ilvl="0" w:tplc="4E3A65BA">
      <w:start w:val="4"/>
      <w:numFmt w:val="bullet"/>
      <w:lvlText w:val=""/>
      <w:lvlJc w:val="left"/>
      <w:pPr>
        <w:ind w:left="1095" w:hanging="375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B20544"/>
    <w:multiLevelType w:val="hybridMultilevel"/>
    <w:tmpl w:val="BDCE1AE4"/>
    <w:lvl w:ilvl="0" w:tplc="DC0AEE84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6783BD2"/>
    <w:multiLevelType w:val="hybridMultilevel"/>
    <w:tmpl w:val="9A308E0E"/>
    <w:lvl w:ilvl="0" w:tplc="8D3E11D6">
      <w:start w:val="3"/>
      <w:numFmt w:val="bullet"/>
      <w:lvlText w:val=""/>
      <w:lvlJc w:val="left"/>
      <w:pPr>
        <w:ind w:left="1455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7F1361F2"/>
    <w:multiLevelType w:val="hybridMultilevel"/>
    <w:tmpl w:val="2432F2D0"/>
    <w:lvl w:ilvl="0" w:tplc="FA7CF3A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5F5A73"/>
    <w:rsid w:val="00037761"/>
    <w:rsid w:val="000647A5"/>
    <w:rsid w:val="00075C77"/>
    <w:rsid w:val="00095643"/>
    <w:rsid w:val="000B3BC8"/>
    <w:rsid w:val="0010360B"/>
    <w:rsid w:val="00120F7E"/>
    <w:rsid w:val="00171B5D"/>
    <w:rsid w:val="001C2DAE"/>
    <w:rsid w:val="00205142"/>
    <w:rsid w:val="002068BF"/>
    <w:rsid w:val="00271613"/>
    <w:rsid w:val="002C6259"/>
    <w:rsid w:val="00317A16"/>
    <w:rsid w:val="00326A4F"/>
    <w:rsid w:val="00356617"/>
    <w:rsid w:val="004A787E"/>
    <w:rsid w:val="004E66B7"/>
    <w:rsid w:val="005032F8"/>
    <w:rsid w:val="005268E6"/>
    <w:rsid w:val="0055029D"/>
    <w:rsid w:val="005A0683"/>
    <w:rsid w:val="005A38A0"/>
    <w:rsid w:val="005B7443"/>
    <w:rsid w:val="005F0DBC"/>
    <w:rsid w:val="005F5A73"/>
    <w:rsid w:val="00661415"/>
    <w:rsid w:val="00672F61"/>
    <w:rsid w:val="006A5C0C"/>
    <w:rsid w:val="006B0AF1"/>
    <w:rsid w:val="007862F1"/>
    <w:rsid w:val="0078779C"/>
    <w:rsid w:val="007B22B1"/>
    <w:rsid w:val="007D375F"/>
    <w:rsid w:val="007D7BE7"/>
    <w:rsid w:val="008250ED"/>
    <w:rsid w:val="00850E19"/>
    <w:rsid w:val="008D0BC5"/>
    <w:rsid w:val="00933B6B"/>
    <w:rsid w:val="0095069D"/>
    <w:rsid w:val="00951608"/>
    <w:rsid w:val="009668B0"/>
    <w:rsid w:val="00A26132"/>
    <w:rsid w:val="00A7593A"/>
    <w:rsid w:val="00AF3D09"/>
    <w:rsid w:val="00B42C51"/>
    <w:rsid w:val="00B546F1"/>
    <w:rsid w:val="00C25246"/>
    <w:rsid w:val="00C65630"/>
    <w:rsid w:val="00C93580"/>
    <w:rsid w:val="00CC6613"/>
    <w:rsid w:val="00CE6717"/>
    <w:rsid w:val="00E056BC"/>
    <w:rsid w:val="00E5591C"/>
    <w:rsid w:val="00E71622"/>
    <w:rsid w:val="00FC7AE9"/>
    <w:rsid w:val="00FF1054"/>
    <w:rsid w:val="00FF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theme="minorBidi"/>
        <w:color w:val="984806" w:themeColor="accent6" w:themeShade="80"/>
        <w:spacing w:val="-20"/>
        <w:position w:val="6"/>
        <w:sz w:val="22"/>
        <w:szCs w:val="22"/>
        <w:u w:color="365F91" w:themeColor="accent1" w:themeShade="BF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4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3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C8167-34DF-4157-8D21-72FD57EF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</dc:creator>
  <cp:lastModifiedBy>point</cp:lastModifiedBy>
  <cp:revision>11</cp:revision>
  <cp:lastPrinted>2010-06-03T11:18:00Z</cp:lastPrinted>
  <dcterms:created xsi:type="dcterms:W3CDTF">2010-06-01T10:58:00Z</dcterms:created>
  <dcterms:modified xsi:type="dcterms:W3CDTF">2010-06-03T11:21:00Z</dcterms:modified>
</cp:coreProperties>
</file>