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C0C" w:rsidRDefault="009F1C0C" w:rsidP="009F1C0C">
      <w:pPr>
        <w:spacing w:after="0"/>
        <w:rPr>
          <w:rFonts w:ascii="Andalus" w:hAnsi="Andalus" w:cs="Andalus"/>
          <w:sz w:val="28"/>
          <w:szCs w:val="28"/>
          <w:rtl/>
          <w:lang w:bidi="ar-AE"/>
        </w:rPr>
      </w:pPr>
      <w:r>
        <w:rPr>
          <w:rFonts w:cs="Diwani Bent" w:hint="cs"/>
          <w:noProof/>
          <w:sz w:val="40"/>
          <w:szCs w:val="40"/>
          <w:rtl/>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809625" cy="915670"/>
            <wp:effectExtent l="0" t="0" r="0" b="0"/>
            <wp:wrapSquare wrapText="bothSides"/>
            <wp:docPr id="1" name="صورة 0" descr="New_Coat_of_arms_of_United_Arab_Emir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Coat_of_arms_of_United_Arab_Emirates.png"/>
                    <pic:cNvPicPr/>
                  </pic:nvPicPr>
                  <pic:blipFill>
                    <a:blip r:embed="rId7" cstate="print"/>
                    <a:stretch>
                      <a:fillRect/>
                    </a:stretch>
                  </pic:blipFill>
                  <pic:spPr>
                    <a:xfrm>
                      <a:off x="0" y="0"/>
                      <a:ext cx="809625" cy="915670"/>
                    </a:xfrm>
                    <a:prstGeom prst="rect">
                      <a:avLst/>
                    </a:prstGeom>
                  </pic:spPr>
                </pic:pic>
              </a:graphicData>
            </a:graphic>
          </wp:anchor>
        </w:drawing>
      </w:r>
      <w:r>
        <w:rPr>
          <w:rFonts w:ascii="Andalus" w:hAnsi="Andalus" w:cs="Andalus" w:hint="cs"/>
          <w:sz w:val="28"/>
          <w:szCs w:val="28"/>
          <w:rtl/>
          <w:lang w:bidi="ar-AE"/>
        </w:rPr>
        <w:t xml:space="preserve">دولة </w:t>
      </w:r>
      <w:r w:rsidR="00525590">
        <w:rPr>
          <w:rFonts w:ascii="Andalus" w:hAnsi="Andalus" w:cs="Andalus" w:hint="cs"/>
          <w:sz w:val="28"/>
          <w:szCs w:val="28"/>
          <w:rtl/>
          <w:lang w:bidi="ar-AE"/>
        </w:rPr>
        <w:t>الإمارات</w:t>
      </w:r>
      <w:r>
        <w:rPr>
          <w:rFonts w:ascii="Andalus" w:hAnsi="Andalus" w:cs="Andalus" w:hint="cs"/>
          <w:sz w:val="28"/>
          <w:szCs w:val="28"/>
          <w:rtl/>
          <w:lang w:bidi="ar-AE"/>
        </w:rPr>
        <w:t xml:space="preserve"> العربية المتحدة</w:t>
      </w:r>
    </w:p>
    <w:p w:rsidR="009F1C0C" w:rsidRDefault="009F1C0C" w:rsidP="009F1C0C">
      <w:pPr>
        <w:spacing w:after="0"/>
        <w:rPr>
          <w:rFonts w:ascii="Andalus" w:hAnsi="Andalus" w:cs="Andalus"/>
          <w:sz w:val="28"/>
          <w:szCs w:val="28"/>
          <w:rtl/>
          <w:lang w:bidi="ar-AE"/>
        </w:rPr>
      </w:pPr>
      <w:r>
        <w:rPr>
          <w:rFonts w:ascii="Andalus" w:hAnsi="Andalus" w:cs="Andalus" w:hint="cs"/>
          <w:sz w:val="28"/>
          <w:szCs w:val="28"/>
          <w:rtl/>
          <w:lang w:bidi="ar-AE"/>
        </w:rPr>
        <w:t>وزارة التربية والتعليم</w:t>
      </w:r>
    </w:p>
    <w:p w:rsidR="009F1C0C" w:rsidRDefault="009F1C0C" w:rsidP="009F1C0C">
      <w:pPr>
        <w:spacing w:after="0"/>
        <w:rPr>
          <w:rFonts w:ascii="Andalus" w:hAnsi="Andalus" w:cs="Andalus"/>
          <w:sz w:val="28"/>
          <w:szCs w:val="28"/>
          <w:rtl/>
          <w:lang w:bidi="ar-AE"/>
        </w:rPr>
      </w:pPr>
      <w:r>
        <w:rPr>
          <w:rFonts w:ascii="Andalus" w:hAnsi="Andalus" w:cs="Andalus" w:hint="cs"/>
          <w:sz w:val="28"/>
          <w:szCs w:val="28"/>
          <w:rtl/>
          <w:lang w:bidi="ar-AE"/>
        </w:rPr>
        <w:t>منطقة الشارقة التعليمية</w:t>
      </w:r>
    </w:p>
    <w:p w:rsidR="009F1C0C" w:rsidRDefault="009F1C0C" w:rsidP="00963B85">
      <w:pPr>
        <w:spacing w:after="0"/>
        <w:rPr>
          <w:rFonts w:ascii="Andalus" w:hAnsi="Andalus" w:cs="Andalus"/>
          <w:sz w:val="28"/>
          <w:szCs w:val="28"/>
          <w:rtl/>
          <w:lang w:bidi="ar-AE"/>
        </w:rPr>
      </w:pPr>
      <w:r>
        <w:rPr>
          <w:rFonts w:ascii="Andalus" w:hAnsi="Andalus" w:cs="Andalus" w:hint="cs"/>
          <w:sz w:val="28"/>
          <w:szCs w:val="28"/>
          <w:rtl/>
          <w:lang w:bidi="ar-AE"/>
        </w:rPr>
        <w:t xml:space="preserve">مدرسة </w:t>
      </w:r>
    </w:p>
    <w:p w:rsidR="009F1C0C" w:rsidRDefault="009F1C0C" w:rsidP="009F1C0C">
      <w:pPr>
        <w:spacing w:after="0"/>
        <w:jc w:val="center"/>
        <w:rPr>
          <w:rFonts w:ascii="Andalus" w:hAnsi="Andalus" w:cs="Andalus"/>
          <w:sz w:val="48"/>
          <w:szCs w:val="48"/>
          <w:rtl/>
          <w:lang w:bidi="ar-AE"/>
        </w:rPr>
      </w:pPr>
      <w:r w:rsidRPr="009F1C0C">
        <w:rPr>
          <w:rFonts w:ascii="Andalus" w:hAnsi="Andalus" w:cs="Andalus"/>
          <w:sz w:val="48"/>
          <w:szCs w:val="48"/>
          <w:rtl/>
          <w:lang w:bidi="ar-AE"/>
        </w:rPr>
        <w:t>بسم الله الرحمن الرحيم</w:t>
      </w:r>
    </w:p>
    <w:p w:rsidR="009F1C0C" w:rsidRDefault="009F1C0C" w:rsidP="009F1C0C">
      <w:pPr>
        <w:spacing w:after="0"/>
        <w:jc w:val="center"/>
        <w:rPr>
          <w:rFonts w:ascii="Andalus" w:hAnsi="Andalus" w:cs="Andalus"/>
          <w:sz w:val="28"/>
          <w:szCs w:val="28"/>
          <w:rtl/>
          <w:lang w:bidi="ar-AE"/>
        </w:rPr>
      </w:pPr>
      <w:r>
        <w:rPr>
          <w:rFonts w:ascii="Andalus" w:hAnsi="Andalus" w:cs="Andalus" w:hint="cs"/>
          <w:sz w:val="28"/>
          <w:szCs w:val="28"/>
          <w:rtl/>
          <w:lang w:bidi="ar-AE"/>
        </w:rPr>
        <w:t>___________________________________________________________</w:t>
      </w:r>
    </w:p>
    <w:p w:rsidR="009F1C0C" w:rsidRDefault="009F1C0C" w:rsidP="009F1C0C">
      <w:pPr>
        <w:spacing w:after="0"/>
        <w:jc w:val="center"/>
        <w:rPr>
          <w:rFonts w:ascii="Andalus" w:hAnsi="Andalus" w:cs="Andalus"/>
          <w:sz w:val="28"/>
          <w:szCs w:val="28"/>
          <w:rtl/>
          <w:lang w:bidi="ar-AE"/>
        </w:rPr>
      </w:pPr>
    </w:p>
    <w:p w:rsidR="009F1C0C" w:rsidRPr="00201361" w:rsidRDefault="009F1C0C" w:rsidP="009F1C0C">
      <w:pPr>
        <w:spacing w:after="0"/>
        <w:jc w:val="center"/>
        <w:rPr>
          <w:rFonts w:ascii="Andalus" w:hAnsi="Andalus" w:cs="Andalus"/>
          <w:sz w:val="44"/>
          <w:szCs w:val="44"/>
          <w:rtl/>
          <w:lang w:bidi="ar-AE"/>
        </w:rPr>
      </w:pPr>
    </w:p>
    <w:p w:rsidR="00201361" w:rsidRDefault="009F1C0C" w:rsidP="00201361">
      <w:pPr>
        <w:spacing w:after="0"/>
        <w:rPr>
          <w:rFonts w:ascii="Andalus" w:hAnsi="Andalus" w:cs="Andalus"/>
          <w:sz w:val="44"/>
          <w:szCs w:val="44"/>
          <w:rtl/>
          <w:lang w:bidi="ar-AE"/>
        </w:rPr>
      </w:pPr>
      <w:r w:rsidRPr="00201361">
        <w:rPr>
          <w:rFonts w:ascii="Andalus" w:hAnsi="Andalus" w:cs="Andalus" w:hint="cs"/>
          <w:sz w:val="44"/>
          <w:szCs w:val="44"/>
          <w:rtl/>
          <w:lang w:bidi="ar-AE"/>
        </w:rPr>
        <w:t xml:space="preserve">بحث مادة الجيولوجيا: </w:t>
      </w:r>
    </w:p>
    <w:p w:rsidR="00201361" w:rsidRDefault="00201361" w:rsidP="009F1C0C">
      <w:pPr>
        <w:spacing w:after="0"/>
        <w:rPr>
          <w:rFonts w:ascii="Andalus" w:hAnsi="Andalus" w:cs="Andalus"/>
          <w:sz w:val="44"/>
          <w:szCs w:val="44"/>
          <w:rtl/>
          <w:lang w:bidi="ar-AE"/>
        </w:rPr>
      </w:pPr>
    </w:p>
    <w:p w:rsidR="00201361" w:rsidRDefault="002C7D5C" w:rsidP="009F1C0C">
      <w:pPr>
        <w:spacing w:after="0"/>
        <w:rPr>
          <w:rFonts w:ascii="Andalus" w:hAnsi="Andalus" w:cs="Andalus"/>
          <w:sz w:val="44"/>
          <w:szCs w:val="44"/>
          <w:rtl/>
          <w:lang w:bidi="ar-AE"/>
        </w:rPr>
      </w:pPr>
      <w:r w:rsidRPr="002C7D5C">
        <w:rPr>
          <w:rFonts w:ascii="Andalus" w:hAnsi="Andalus" w:cs="Andalus"/>
          <w:noProof/>
          <w:sz w:val="24"/>
          <w:szCs w:val="24"/>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0.4pt;margin-top:327.4pt;width:274.5pt;height:73.5pt;z-index:251660288;mso-position-horizontal-relative:margin;mso-position-vertical-relative:margin" fillcolor="#369" stroked="f">
            <v:shadow on="t" type="perspective" color="#b2b2b2" opacity=".5" origin=",.5" offset="0,0" matrix=",,,.5,,-4768371582e-16"/>
            <v:textpath style="font-family:&quot;Andalus&quot;;v-text-kern:t" trim="t" fitpath="t" string="---((( النفط )))---"/>
            <w10:wrap type="square" anchorx="margin" anchory="margin"/>
          </v:shape>
        </w:pict>
      </w:r>
    </w:p>
    <w:p w:rsidR="00201361" w:rsidRDefault="00201361" w:rsidP="009F1C0C">
      <w:pPr>
        <w:spacing w:after="0"/>
        <w:rPr>
          <w:rFonts w:ascii="Andalus" w:hAnsi="Andalus" w:cs="Andalus"/>
          <w:sz w:val="44"/>
          <w:szCs w:val="44"/>
          <w:rtl/>
          <w:lang w:bidi="ar-AE"/>
        </w:rPr>
      </w:pPr>
    </w:p>
    <w:p w:rsidR="00201361" w:rsidRDefault="00201361" w:rsidP="009F1C0C">
      <w:pPr>
        <w:spacing w:after="0"/>
        <w:rPr>
          <w:rFonts w:ascii="Andalus" w:hAnsi="Andalus" w:cs="Andalus"/>
          <w:sz w:val="44"/>
          <w:szCs w:val="44"/>
          <w:rtl/>
          <w:lang w:bidi="ar-AE"/>
        </w:rPr>
      </w:pPr>
    </w:p>
    <w:p w:rsidR="00201361" w:rsidRDefault="00201361" w:rsidP="009F1C0C">
      <w:pPr>
        <w:spacing w:after="0"/>
        <w:rPr>
          <w:rFonts w:ascii="Andalus" w:hAnsi="Andalus" w:cs="Andalus"/>
          <w:sz w:val="44"/>
          <w:szCs w:val="44"/>
          <w:rtl/>
          <w:lang w:bidi="ar-AE"/>
        </w:rPr>
      </w:pPr>
    </w:p>
    <w:p w:rsidR="00201361" w:rsidRDefault="00201361" w:rsidP="009F1C0C">
      <w:pPr>
        <w:spacing w:after="0"/>
        <w:rPr>
          <w:rFonts w:ascii="Andalus" w:hAnsi="Andalus" w:cs="Andalus"/>
          <w:sz w:val="44"/>
          <w:szCs w:val="44"/>
          <w:rtl/>
          <w:lang w:bidi="ar-AE"/>
        </w:rPr>
      </w:pPr>
    </w:p>
    <w:p w:rsidR="00201361" w:rsidRPr="00201361" w:rsidRDefault="00201361" w:rsidP="009F1C0C">
      <w:pPr>
        <w:spacing w:after="0"/>
        <w:rPr>
          <w:rFonts w:ascii="Andalus" w:hAnsi="Andalus" w:cs="Andalus"/>
          <w:sz w:val="28"/>
          <w:szCs w:val="28"/>
          <w:rtl/>
          <w:lang w:bidi="ar-AE"/>
        </w:rPr>
      </w:pPr>
    </w:p>
    <w:p w:rsidR="00201361" w:rsidRDefault="009F1C0C" w:rsidP="009F1C0C">
      <w:pPr>
        <w:spacing w:after="0"/>
        <w:rPr>
          <w:rFonts w:ascii="Andalus" w:hAnsi="Andalus" w:cs="Andalus"/>
          <w:sz w:val="44"/>
          <w:szCs w:val="44"/>
          <w:rtl/>
          <w:lang w:bidi="ar-AE"/>
        </w:rPr>
      </w:pPr>
      <w:r w:rsidRPr="00201361">
        <w:rPr>
          <w:rFonts w:ascii="Andalus" w:hAnsi="Andalus" w:cs="Andalus" w:hint="cs"/>
          <w:sz w:val="44"/>
          <w:szCs w:val="44"/>
          <w:rtl/>
          <w:lang w:bidi="ar-AE"/>
        </w:rPr>
        <w:t xml:space="preserve">     </w:t>
      </w:r>
    </w:p>
    <w:p w:rsidR="009F1C0C" w:rsidRPr="00201361" w:rsidRDefault="009F1C0C" w:rsidP="00963B85">
      <w:pPr>
        <w:spacing w:after="0"/>
        <w:rPr>
          <w:rFonts w:ascii="Andalus" w:hAnsi="Andalus" w:cs="Andalus"/>
          <w:sz w:val="44"/>
          <w:szCs w:val="44"/>
          <w:rtl/>
          <w:lang w:bidi="ar-AE"/>
        </w:rPr>
      </w:pPr>
      <w:r w:rsidRPr="00201361">
        <w:rPr>
          <w:rFonts w:ascii="Andalus" w:hAnsi="Andalus" w:cs="Andalus" w:hint="cs"/>
          <w:sz w:val="44"/>
          <w:szCs w:val="44"/>
          <w:rtl/>
          <w:lang w:bidi="ar-AE"/>
        </w:rPr>
        <w:t xml:space="preserve">               </w:t>
      </w:r>
    </w:p>
    <w:p w:rsidR="00201361" w:rsidRDefault="00201361" w:rsidP="00201361">
      <w:pPr>
        <w:spacing w:after="0"/>
        <w:rPr>
          <w:rFonts w:ascii="Andalus" w:hAnsi="Andalus" w:cs="Andalus"/>
          <w:sz w:val="28"/>
          <w:szCs w:val="28"/>
          <w:rtl/>
          <w:lang w:bidi="ar-AE"/>
        </w:rPr>
      </w:pPr>
      <w:r w:rsidRPr="00201361">
        <w:rPr>
          <w:rFonts w:ascii="Andalus" w:hAnsi="Andalus" w:cs="Andalus"/>
          <w:sz w:val="28"/>
          <w:szCs w:val="28"/>
          <w:lang w:bidi="ar-AE"/>
        </w:rPr>
        <w:t>11/2</w:t>
      </w:r>
    </w:p>
    <w:p w:rsidR="00201361" w:rsidRPr="00C072CC" w:rsidRDefault="00201361" w:rsidP="00201361">
      <w:pPr>
        <w:spacing w:after="0"/>
        <w:jc w:val="center"/>
        <w:rPr>
          <w:rFonts w:ascii="Andalus" w:hAnsi="Andalus" w:cs="Diwani Simple Striped"/>
          <w:b/>
          <w:bCs/>
          <w:color w:val="002060"/>
          <w:sz w:val="72"/>
          <w:szCs w:val="72"/>
          <w:rtl/>
          <w:lang w:bidi="ar-AE"/>
        </w:rPr>
      </w:pPr>
      <w:r w:rsidRPr="00C072CC">
        <w:rPr>
          <w:rFonts w:ascii="Andalus" w:hAnsi="Andalus" w:cs="Diwani Simple Striped" w:hint="cs"/>
          <w:b/>
          <w:bCs/>
          <w:color w:val="002060"/>
          <w:sz w:val="72"/>
          <w:szCs w:val="72"/>
          <w:rtl/>
          <w:lang w:bidi="ar-AE"/>
        </w:rPr>
        <w:lastRenderedPageBreak/>
        <w:t>المقدمة</w:t>
      </w:r>
    </w:p>
    <w:p w:rsidR="00201361" w:rsidRPr="00201361" w:rsidRDefault="00201361" w:rsidP="00201361">
      <w:pPr>
        <w:spacing w:after="0"/>
        <w:jc w:val="center"/>
        <w:rPr>
          <w:rFonts w:ascii="Andalus" w:hAnsi="Andalus" w:cs="Andalus"/>
          <w:sz w:val="32"/>
          <w:szCs w:val="32"/>
          <w:rtl/>
          <w:lang w:bidi="ar-AE"/>
        </w:rPr>
      </w:pPr>
      <w:r w:rsidRPr="00201361">
        <w:rPr>
          <w:rFonts w:ascii="Andalus" w:hAnsi="Andalus" w:cs="Andalus"/>
          <w:sz w:val="32"/>
          <w:szCs w:val="32"/>
          <w:rtl/>
          <w:lang w:bidi="ar-AE"/>
        </w:rPr>
        <w:t xml:space="preserve">سنتعرف من خلال النقاط المطروحة أن استعمال </w:t>
      </w:r>
      <w:r w:rsidRPr="00201361">
        <w:rPr>
          <w:rFonts w:ascii="Andalus" w:hAnsi="Andalus" w:cs="Andalus" w:hint="cs"/>
          <w:sz w:val="32"/>
          <w:szCs w:val="32"/>
          <w:rtl/>
          <w:lang w:bidi="ar-AE"/>
        </w:rPr>
        <w:t>النفط</w:t>
      </w:r>
      <w:r w:rsidRPr="00201361">
        <w:rPr>
          <w:rFonts w:ascii="Andalus" w:hAnsi="Andalus" w:cs="Andalus"/>
          <w:sz w:val="32"/>
          <w:szCs w:val="32"/>
          <w:rtl/>
          <w:lang w:bidi="ar-AE"/>
        </w:rPr>
        <w:t xml:space="preserve"> لا يقتصر على توفير الطاقة لتدوير عجلات السيارات فقط ، بل يتعداه </w:t>
      </w:r>
      <w:r w:rsidR="000D1C89">
        <w:rPr>
          <w:rFonts w:ascii="Andalus" w:hAnsi="Andalus" w:cs="Andalus"/>
          <w:sz w:val="32"/>
          <w:szCs w:val="32"/>
          <w:rtl/>
          <w:lang w:bidi="ar-AE"/>
        </w:rPr>
        <w:t>إلى</w:t>
      </w:r>
      <w:r w:rsidRPr="00201361">
        <w:rPr>
          <w:rFonts w:ascii="Andalus" w:hAnsi="Andalus" w:cs="Andalus"/>
          <w:sz w:val="32"/>
          <w:szCs w:val="32"/>
          <w:rtl/>
          <w:lang w:bidi="ar-AE"/>
        </w:rPr>
        <w:t xml:space="preserve"> تعبيد الطرق التي يسير عليها أيضاً . يتواجد </w:t>
      </w:r>
      <w:r>
        <w:rPr>
          <w:rFonts w:ascii="Andalus" w:hAnsi="Andalus" w:cs="Andalus"/>
          <w:sz w:val="32"/>
          <w:szCs w:val="32"/>
          <w:rtl/>
          <w:lang w:bidi="ar-AE"/>
        </w:rPr>
        <w:t>النفط</w:t>
      </w:r>
      <w:r w:rsidRPr="00201361">
        <w:rPr>
          <w:rFonts w:ascii="Andalus" w:hAnsi="Andalus" w:cs="Andalus"/>
          <w:sz w:val="32"/>
          <w:szCs w:val="32"/>
          <w:rtl/>
          <w:lang w:bidi="ar-AE"/>
        </w:rPr>
        <w:t xml:space="preserve">(الزيت الخام) طبيعياً كسائل أسود لزج حاد الرائحة في باطن الأرض أو تحت البحر . ويتألف معظمه من الهيدروكربونات (وهي مركبات من ذرات الهيدروجين والكربون( مترابطة في سلاسل طويلة تكونت منذ أكثر من 200 مليون سنة من انحلال بقايا الحيوانات والنباتات البحرية المندثرة . </w:t>
      </w:r>
    </w:p>
    <w:p w:rsidR="00201361" w:rsidRPr="00201361" w:rsidRDefault="00201361" w:rsidP="00201361">
      <w:pPr>
        <w:spacing w:after="0"/>
        <w:jc w:val="center"/>
        <w:rPr>
          <w:rFonts w:ascii="Andalus" w:hAnsi="Andalus" w:cs="Andalus"/>
          <w:sz w:val="32"/>
          <w:szCs w:val="32"/>
          <w:rtl/>
          <w:lang w:bidi="ar-AE"/>
        </w:rPr>
      </w:pPr>
    </w:p>
    <w:p w:rsidR="00201361" w:rsidRDefault="00201361" w:rsidP="00201361">
      <w:pPr>
        <w:spacing w:after="0"/>
        <w:jc w:val="center"/>
        <w:rPr>
          <w:rFonts w:ascii="Andalus" w:hAnsi="Andalus" w:cs="Andalus"/>
          <w:sz w:val="32"/>
          <w:szCs w:val="32"/>
          <w:rtl/>
          <w:lang w:bidi="ar-AE"/>
        </w:rPr>
      </w:pPr>
      <w:r w:rsidRPr="00201361">
        <w:rPr>
          <w:rFonts w:ascii="Andalus" w:hAnsi="Andalus" w:cs="Andalus"/>
          <w:sz w:val="32"/>
          <w:szCs w:val="32"/>
          <w:rtl/>
          <w:lang w:bidi="ar-AE"/>
        </w:rPr>
        <w:t xml:space="preserve">   وقد صنع الكيميائيون آلاف المنتجات من الزيت الخام .مكونات الوقود الرئيسية هي الفحم الحجري والزيت والغاز الطبيعي ، وقد تكونت جميعها على الأرجح من بقايا المواد الحية ، وقد ظل الفحم الحجري هو الوقود الرئيسي حتى أواسط القرن العشرين . لكننا اليوم نلاحظ تزايد استخدام الزيت والغاز الطبيعي لأنهما أنظف وأسهل استعمالاً . </w:t>
      </w:r>
    </w:p>
    <w:p w:rsidR="00201361" w:rsidRDefault="00201361" w:rsidP="00201361">
      <w:pPr>
        <w:spacing w:after="0"/>
        <w:jc w:val="center"/>
        <w:rPr>
          <w:rFonts w:ascii="Andalus" w:hAnsi="Andalus" w:cs="Andalus"/>
          <w:sz w:val="32"/>
          <w:szCs w:val="32"/>
          <w:rtl/>
          <w:lang w:bidi="ar-AE"/>
        </w:rPr>
      </w:pPr>
    </w:p>
    <w:p w:rsidR="00201361" w:rsidRDefault="00201361" w:rsidP="00201361">
      <w:pPr>
        <w:spacing w:after="0"/>
        <w:jc w:val="center"/>
        <w:rPr>
          <w:rFonts w:ascii="Andalus" w:hAnsi="Andalus" w:cs="Andalus"/>
          <w:sz w:val="32"/>
          <w:szCs w:val="32"/>
          <w:rtl/>
          <w:lang w:bidi="ar-AE"/>
        </w:rPr>
      </w:pPr>
    </w:p>
    <w:p w:rsidR="00201361" w:rsidRDefault="00201361" w:rsidP="00201361">
      <w:pPr>
        <w:spacing w:after="0"/>
        <w:jc w:val="center"/>
        <w:rPr>
          <w:rFonts w:ascii="Andalus" w:hAnsi="Andalus" w:cs="Andalus"/>
          <w:sz w:val="32"/>
          <w:szCs w:val="32"/>
          <w:rtl/>
          <w:lang w:bidi="ar-AE"/>
        </w:rPr>
      </w:pPr>
    </w:p>
    <w:p w:rsidR="00201361" w:rsidRDefault="00201361" w:rsidP="00201361">
      <w:pPr>
        <w:spacing w:after="0"/>
        <w:jc w:val="center"/>
        <w:rPr>
          <w:rFonts w:ascii="Andalus" w:hAnsi="Andalus" w:cs="Andalus"/>
          <w:sz w:val="32"/>
          <w:szCs w:val="32"/>
          <w:rtl/>
          <w:lang w:bidi="ar-AE"/>
        </w:rPr>
      </w:pPr>
    </w:p>
    <w:p w:rsidR="00201361" w:rsidRDefault="00201361" w:rsidP="00201361">
      <w:pPr>
        <w:spacing w:after="0"/>
        <w:jc w:val="center"/>
        <w:rPr>
          <w:rFonts w:ascii="Andalus" w:hAnsi="Andalus" w:cs="Andalus"/>
          <w:sz w:val="32"/>
          <w:szCs w:val="32"/>
          <w:rtl/>
          <w:lang w:bidi="ar-AE"/>
        </w:rPr>
      </w:pPr>
    </w:p>
    <w:p w:rsidR="00201361" w:rsidRDefault="00201361" w:rsidP="00201361">
      <w:pPr>
        <w:spacing w:after="0"/>
        <w:jc w:val="center"/>
        <w:rPr>
          <w:rFonts w:ascii="Andalus" w:hAnsi="Andalus" w:cs="Andalus"/>
          <w:sz w:val="32"/>
          <w:szCs w:val="32"/>
          <w:rtl/>
          <w:lang w:bidi="ar-AE"/>
        </w:rPr>
      </w:pPr>
    </w:p>
    <w:p w:rsidR="00201361" w:rsidRDefault="00201361" w:rsidP="00201361">
      <w:pPr>
        <w:spacing w:after="0"/>
        <w:jc w:val="center"/>
        <w:rPr>
          <w:rFonts w:ascii="Andalus" w:hAnsi="Andalus" w:cs="Andalus"/>
          <w:sz w:val="32"/>
          <w:szCs w:val="32"/>
          <w:rtl/>
          <w:lang w:bidi="ar-AE"/>
        </w:rPr>
      </w:pPr>
    </w:p>
    <w:p w:rsidR="00201361" w:rsidRDefault="00201361" w:rsidP="00C072CC">
      <w:pPr>
        <w:spacing w:after="0"/>
        <w:rPr>
          <w:rFonts w:ascii="Andalus" w:hAnsi="Andalus" w:cs="Andalus"/>
          <w:sz w:val="32"/>
          <w:szCs w:val="32"/>
          <w:rtl/>
          <w:lang w:bidi="ar-AE"/>
        </w:rPr>
      </w:pPr>
    </w:p>
    <w:p w:rsidR="00201361" w:rsidRDefault="00201361" w:rsidP="00201361">
      <w:pPr>
        <w:spacing w:after="0"/>
        <w:jc w:val="center"/>
        <w:rPr>
          <w:rFonts w:ascii="Andalus" w:hAnsi="Andalus" w:cs="Simple Indust Outline"/>
          <w:b/>
          <w:bCs/>
          <w:color w:val="002060"/>
          <w:sz w:val="52"/>
          <w:szCs w:val="52"/>
          <w:rtl/>
          <w:lang w:bidi="ar-AE"/>
        </w:rPr>
      </w:pPr>
      <w:r w:rsidRPr="00201361">
        <w:rPr>
          <w:rFonts w:ascii="Andalus" w:hAnsi="Andalus" w:cs="Simple Indust Outline" w:hint="cs"/>
          <w:b/>
          <w:bCs/>
          <w:color w:val="002060"/>
          <w:sz w:val="52"/>
          <w:szCs w:val="52"/>
          <w:rtl/>
          <w:lang w:bidi="ar-AE"/>
        </w:rPr>
        <w:lastRenderedPageBreak/>
        <w:t>فلسفة</w:t>
      </w:r>
      <w:r w:rsidRPr="00201361">
        <w:rPr>
          <w:rFonts w:ascii="Andalus" w:hAnsi="Andalus" w:cs="Simple Indust Outline"/>
          <w:b/>
          <w:bCs/>
          <w:color w:val="002060"/>
          <w:sz w:val="52"/>
          <w:szCs w:val="52"/>
          <w:rtl/>
          <w:lang w:bidi="ar-AE"/>
        </w:rPr>
        <w:t xml:space="preserve"> </w:t>
      </w:r>
      <w:r w:rsidRPr="00201361">
        <w:rPr>
          <w:rFonts w:ascii="Andalus" w:hAnsi="Andalus" w:cs="Simple Indust Outline" w:hint="cs"/>
          <w:b/>
          <w:bCs/>
          <w:color w:val="002060"/>
          <w:sz w:val="52"/>
          <w:szCs w:val="52"/>
          <w:rtl/>
          <w:lang w:bidi="ar-AE"/>
        </w:rPr>
        <w:t>النفط</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تعتبر دولة </w:t>
      </w:r>
      <w:r w:rsidR="00525590">
        <w:rPr>
          <w:rFonts w:ascii="Andalus" w:hAnsi="Andalus" w:cs="Andalus"/>
          <w:sz w:val="32"/>
          <w:szCs w:val="32"/>
          <w:rtl/>
        </w:rPr>
        <w:t>الإمارات</w:t>
      </w:r>
      <w:r w:rsidRPr="00201361">
        <w:rPr>
          <w:rFonts w:ascii="Andalus" w:hAnsi="Andalus" w:cs="Andalus"/>
          <w:sz w:val="32"/>
          <w:szCs w:val="32"/>
          <w:rtl/>
        </w:rPr>
        <w:t xml:space="preserve"> العربية المتحدة إحدى الدول الرئيسية المنتجة للنفط والغاز في منطقة الخليج وعلى المستوى العالمي ، وتلعب دوراً مهما في تحقيق الاستقرار في أسواق النفط العالمي من خلال دورها الإيجابي المتوازن في منظمة الدول المصدرة للبترول ( أوبك ).</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وترتكز سياسة </w:t>
      </w:r>
      <w:r w:rsidR="00525590">
        <w:rPr>
          <w:rFonts w:ascii="Andalus" w:hAnsi="Andalus" w:cs="Andalus"/>
          <w:sz w:val="32"/>
          <w:szCs w:val="32"/>
          <w:rtl/>
        </w:rPr>
        <w:t>الإمارات</w:t>
      </w:r>
      <w:r w:rsidRPr="00201361">
        <w:rPr>
          <w:rFonts w:ascii="Andalus" w:hAnsi="Andalus" w:cs="Andalus"/>
          <w:sz w:val="32"/>
          <w:szCs w:val="32"/>
          <w:rtl/>
        </w:rPr>
        <w:t xml:space="preserve"> في مجال النفط والطاقة بشكل عام على مجموعة ثوابت أساسية تقوم على تسخير الثروة النفطية في البلاد لتحقيق التنمية الشاملة في الدولة وهو ما تحقق خلال السنوات الماضية وبرز بشكل واضح في النهضة الواسعة التي تحققت في نختلف المجالات .</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ولاشك أن المستقبل المشرق الذي ينتظر قطاع صناعة النفط والغاز في دولة </w:t>
      </w:r>
      <w:r w:rsidR="00525590">
        <w:rPr>
          <w:rFonts w:ascii="Andalus" w:hAnsi="Andalus" w:cs="Andalus"/>
          <w:sz w:val="32"/>
          <w:szCs w:val="32"/>
          <w:rtl/>
        </w:rPr>
        <w:t>الإمارات</w:t>
      </w:r>
      <w:r w:rsidRPr="00201361">
        <w:rPr>
          <w:rFonts w:ascii="Andalus" w:hAnsi="Andalus" w:cs="Andalus"/>
          <w:sz w:val="32"/>
          <w:szCs w:val="32"/>
          <w:rtl/>
        </w:rPr>
        <w:t xml:space="preserve"> ينطلق أساسا من الإنجازات العظيمة التي تحققت خلال الفترة التي أعقبت اكتشاف النفط وإنتاجه والتي انتقلت بالدولة بسرعة هائلة </w:t>
      </w:r>
      <w:r w:rsidR="000D1C89">
        <w:rPr>
          <w:rFonts w:ascii="Andalus" w:hAnsi="Andalus" w:cs="Andalus"/>
          <w:sz w:val="32"/>
          <w:szCs w:val="32"/>
          <w:rtl/>
        </w:rPr>
        <w:t>إلى</w:t>
      </w:r>
      <w:r w:rsidRPr="00201361">
        <w:rPr>
          <w:rFonts w:ascii="Andalus" w:hAnsi="Andalus" w:cs="Andalus"/>
          <w:sz w:val="32"/>
          <w:szCs w:val="32"/>
          <w:rtl/>
        </w:rPr>
        <w:t xml:space="preserve"> أخذ مكانها بين الدول الأكثر نموا في العالم .</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وقد بدأت أولى عمليات التحري والاستكشاف عن النفط في </w:t>
      </w:r>
      <w:r w:rsidR="00525590">
        <w:rPr>
          <w:rFonts w:ascii="Andalus" w:hAnsi="Andalus" w:cs="Andalus"/>
          <w:sz w:val="32"/>
          <w:szCs w:val="32"/>
          <w:rtl/>
        </w:rPr>
        <w:t>الإمارات</w:t>
      </w:r>
      <w:r w:rsidRPr="00201361">
        <w:rPr>
          <w:rFonts w:ascii="Andalus" w:hAnsi="Andalus" w:cs="Andalus"/>
          <w:sz w:val="32"/>
          <w:szCs w:val="32"/>
          <w:rtl/>
        </w:rPr>
        <w:t xml:space="preserve"> بعد نهاية الحرب العالمية الثانية ، حيث تم اكتشاف النفط بكميات تجارية في نهاية الخمسينيات ، وبدأ إنتاجه في بداية الستينيات حيث جرى تصدير أول دفعة من النفط الخام عام 1962 م من الحقول البحرية التابعة لإمارة </w:t>
      </w:r>
      <w:r w:rsidR="000D1C89">
        <w:rPr>
          <w:rFonts w:ascii="Andalus" w:hAnsi="Andalus" w:cs="Andalus" w:hint="cs"/>
          <w:sz w:val="32"/>
          <w:szCs w:val="32"/>
          <w:rtl/>
        </w:rPr>
        <w:t>أبوظبي</w:t>
      </w:r>
      <w:r w:rsidRPr="00201361">
        <w:rPr>
          <w:rFonts w:ascii="Andalus" w:hAnsi="Andalus" w:cs="Andalus"/>
          <w:sz w:val="32"/>
          <w:szCs w:val="32"/>
          <w:rtl/>
        </w:rPr>
        <w:t xml:space="preserve"> ، تلاها عام 1963م تصدير أولى الشحنات من الحقول البرية .</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ويشكل النفط الخام والغاز العنصر الأهم في نمو وتطور الدولة منذ قيام الاتحاد </w:t>
      </w:r>
      <w:r w:rsidR="00525590">
        <w:rPr>
          <w:rFonts w:ascii="Andalus" w:hAnsi="Andalus" w:cs="Andalus"/>
          <w:sz w:val="32"/>
          <w:szCs w:val="32"/>
          <w:rtl/>
        </w:rPr>
        <w:t>الإمارات</w:t>
      </w:r>
      <w:r w:rsidRPr="00201361">
        <w:rPr>
          <w:rFonts w:ascii="Andalus" w:hAnsi="Andalus" w:cs="Andalus"/>
          <w:sz w:val="32"/>
          <w:szCs w:val="32"/>
          <w:rtl/>
        </w:rPr>
        <w:t>ي في الثاني من ديسمبر عام 1971 م ، وبذلك ارتبطت مسيرة وتطور الاتحاد بمسيرة وتطور البترول ، وكان لهذا الارتباط أثر هائل في دفع عجلة التنمية في كافة القطاعات الاقتصادية والاجتماعية .</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lastRenderedPageBreak/>
        <w:t xml:space="preserve">  ومنذ تفجر البترول في أرض </w:t>
      </w:r>
      <w:r w:rsidR="00525590">
        <w:rPr>
          <w:rFonts w:ascii="Andalus" w:hAnsi="Andalus" w:cs="Andalus"/>
          <w:sz w:val="32"/>
          <w:szCs w:val="32"/>
          <w:rtl/>
        </w:rPr>
        <w:t>الإمارات</w:t>
      </w:r>
      <w:r w:rsidRPr="00201361">
        <w:rPr>
          <w:rFonts w:ascii="Andalus" w:hAnsi="Andalus" w:cs="Andalus"/>
          <w:sz w:val="32"/>
          <w:szCs w:val="32"/>
          <w:rtl/>
        </w:rPr>
        <w:t xml:space="preserve"> في بداية الستينيات وبداية تصدير أول شحنة منه في عام 1962 م أدرك صاحب السمو المغفور له الشيخ زايد بن سلطان آل نهيان بحكمته النافذة ورؤيته الثاقبة ، أنه لابد من استغلال الثروة النفطية بشكل علمي مدروس لبناء شبكة واسعة من البنى التحتية المتقدمة تكون أساساً لتنمية اقتصادية ونهضة حضارية شاملة. </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وانطلق صاحب السمو الشيخ زايد ( رحمه الله ) في التعامل مع هذا الثروة من كونها ملك لهذا الوطن بجميع أبنائه وخصوصا للأجيال القادمة منهم فكان استغلالها متمشيا مع القدرة على الإنتاج بكميات تتناسب مع طبيعة الحقول النفطية والحافظة عليها وتوفير التكنولوجيا المتقدمة في صناعة النفط ، وذلك من خلال التوصل </w:t>
      </w:r>
      <w:r w:rsidR="000D1C89">
        <w:rPr>
          <w:rFonts w:ascii="Andalus" w:hAnsi="Andalus" w:cs="Andalus"/>
          <w:sz w:val="32"/>
          <w:szCs w:val="32"/>
          <w:rtl/>
        </w:rPr>
        <w:t>إلى</w:t>
      </w:r>
      <w:r w:rsidRPr="00201361">
        <w:rPr>
          <w:rFonts w:ascii="Andalus" w:hAnsi="Andalus" w:cs="Andalus"/>
          <w:sz w:val="32"/>
          <w:szCs w:val="32"/>
          <w:rtl/>
        </w:rPr>
        <w:t xml:space="preserve"> شراكات مع الشركات النفطية العالمية ، والمساهمة في توفير كميات مناسبة من النفط الخام والغاز مساهمة من </w:t>
      </w:r>
      <w:r w:rsidR="00525590">
        <w:rPr>
          <w:rFonts w:ascii="Andalus" w:hAnsi="Andalus" w:cs="Andalus"/>
          <w:sz w:val="32"/>
          <w:szCs w:val="32"/>
          <w:rtl/>
        </w:rPr>
        <w:t>الإمارات</w:t>
      </w:r>
      <w:r w:rsidRPr="00201361">
        <w:rPr>
          <w:rFonts w:ascii="Andalus" w:hAnsi="Andalus" w:cs="Andalus"/>
          <w:sz w:val="32"/>
          <w:szCs w:val="32"/>
          <w:rtl/>
        </w:rPr>
        <w:t xml:space="preserve"> في خدمة الاقتصاد العالمي .</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ولم تكن الإنجازات الضخمة التي شهدها قطاه النفط لتتحقق لولا التوجيهات السديدة والمتابعة المتواصلة من جانب صاحب السمو الشيخ خليفة بن زايد آل نهيان رئيس الدولة ورئيس المجلس الأعلى للبترول. وتقوم فلسفة صاحب السمو الشيخ خليفة في توظيف الثروة البترولية لتحقيق التنمية على حسن استخدامها ورشاد إدارتها بحيث يخرج آخر برميل بترول ينتج في العالم من </w:t>
      </w:r>
      <w:r w:rsidR="00525590">
        <w:rPr>
          <w:rFonts w:ascii="Andalus" w:hAnsi="Andalus" w:cs="Andalus"/>
          <w:sz w:val="32"/>
          <w:szCs w:val="32"/>
          <w:rtl/>
        </w:rPr>
        <w:t>الإمارات</w:t>
      </w:r>
      <w:r w:rsidRPr="00201361">
        <w:rPr>
          <w:rFonts w:ascii="Andalus" w:hAnsi="Andalus" w:cs="Andalus"/>
          <w:sz w:val="32"/>
          <w:szCs w:val="32"/>
          <w:rtl/>
        </w:rPr>
        <w:t xml:space="preserve"> .</w:t>
      </w:r>
    </w:p>
    <w:p w:rsidR="00525590"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ويشرح صاحب السمو الشيخ خليفة </w:t>
      </w:r>
      <w:r w:rsidR="00525590" w:rsidRPr="00201361">
        <w:rPr>
          <w:rFonts w:ascii="Andalus" w:hAnsi="Andalus" w:cs="Andalus" w:hint="cs"/>
          <w:sz w:val="32"/>
          <w:szCs w:val="32"/>
          <w:rtl/>
        </w:rPr>
        <w:t>إستراتيجية</w:t>
      </w:r>
      <w:r w:rsidRPr="00201361">
        <w:rPr>
          <w:rFonts w:ascii="Andalus" w:hAnsi="Andalus" w:cs="Andalus"/>
          <w:sz w:val="32"/>
          <w:szCs w:val="32"/>
          <w:rtl/>
        </w:rPr>
        <w:t xml:space="preserve"> </w:t>
      </w:r>
      <w:r w:rsidR="00525590">
        <w:rPr>
          <w:rFonts w:ascii="Andalus" w:hAnsi="Andalus" w:cs="Andalus"/>
          <w:sz w:val="32"/>
          <w:szCs w:val="32"/>
          <w:rtl/>
        </w:rPr>
        <w:t>الإمارات</w:t>
      </w:r>
      <w:r w:rsidRPr="00201361">
        <w:rPr>
          <w:rFonts w:ascii="Andalus" w:hAnsi="Andalus" w:cs="Andalus"/>
          <w:sz w:val="32"/>
          <w:szCs w:val="32"/>
          <w:rtl/>
        </w:rPr>
        <w:t xml:space="preserve"> البترولية في حديث صحفي بتاريخ 30 يناير 1981 م بقوله : تقوم </w:t>
      </w:r>
      <w:r w:rsidR="00525590" w:rsidRPr="00201361">
        <w:rPr>
          <w:rFonts w:ascii="Andalus" w:hAnsi="Andalus" w:cs="Andalus" w:hint="cs"/>
          <w:sz w:val="32"/>
          <w:szCs w:val="32"/>
          <w:rtl/>
        </w:rPr>
        <w:t>إستراتيجية</w:t>
      </w:r>
      <w:r w:rsidRPr="00201361">
        <w:rPr>
          <w:rFonts w:ascii="Andalus" w:hAnsi="Andalus" w:cs="Andalus"/>
          <w:sz w:val="32"/>
          <w:szCs w:val="32"/>
          <w:rtl/>
        </w:rPr>
        <w:t xml:space="preserve"> البترول لدولة </w:t>
      </w:r>
      <w:r w:rsidR="00525590">
        <w:rPr>
          <w:rFonts w:ascii="Andalus" w:hAnsi="Andalus" w:cs="Andalus"/>
          <w:sz w:val="32"/>
          <w:szCs w:val="32"/>
          <w:rtl/>
        </w:rPr>
        <w:t>الإمارات</w:t>
      </w:r>
      <w:r w:rsidRPr="00201361">
        <w:rPr>
          <w:rFonts w:ascii="Andalus" w:hAnsi="Andalus" w:cs="Andalus"/>
          <w:sz w:val="32"/>
          <w:szCs w:val="32"/>
          <w:rtl/>
        </w:rPr>
        <w:t xml:space="preserve"> على استثمار الثروة البترولية بصورة مدروسة تضع في الاعتبار الوفاء بمتطلبات التنمية الاقتصادية والاجتماعية التي تستهدف بناء صرح للرخاء فوق أرضنا تحقيقاً لحياة أفضل للإنسان في دولة </w:t>
      </w:r>
      <w:r w:rsidR="00525590">
        <w:rPr>
          <w:rFonts w:ascii="Andalus" w:hAnsi="Andalus" w:cs="Andalus"/>
          <w:sz w:val="32"/>
          <w:szCs w:val="32"/>
          <w:rtl/>
        </w:rPr>
        <w:t>الإمارات</w:t>
      </w:r>
      <w:r w:rsidRPr="00201361">
        <w:rPr>
          <w:rFonts w:ascii="Andalus" w:hAnsi="Andalus" w:cs="Andalus"/>
          <w:sz w:val="32"/>
          <w:szCs w:val="32"/>
          <w:rtl/>
        </w:rPr>
        <w:t xml:space="preserve"> ، كما تضع في الاعتبار بنفس القدر تحقيق مشاركة الأجيال القادمة في  بلادنا في الثروة البترولية. وسبيلنا </w:t>
      </w:r>
      <w:r w:rsidR="000D1C89">
        <w:rPr>
          <w:rFonts w:ascii="Andalus" w:hAnsi="Andalus" w:cs="Andalus"/>
          <w:sz w:val="32"/>
          <w:szCs w:val="32"/>
          <w:rtl/>
        </w:rPr>
        <w:t>إلى</w:t>
      </w:r>
      <w:r w:rsidRPr="00201361">
        <w:rPr>
          <w:rFonts w:ascii="Andalus" w:hAnsi="Andalus" w:cs="Andalus"/>
          <w:sz w:val="32"/>
          <w:szCs w:val="32"/>
          <w:rtl/>
        </w:rPr>
        <w:t xml:space="preserve"> ذلك ، هو العمل بصورة</w:t>
      </w:r>
    </w:p>
    <w:p w:rsidR="00525590" w:rsidRDefault="00525590" w:rsidP="00201361">
      <w:pPr>
        <w:spacing w:after="0"/>
        <w:jc w:val="center"/>
        <w:rPr>
          <w:rFonts w:ascii="Andalus" w:hAnsi="Andalus" w:cs="Andalus"/>
          <w:sz w:val="32"/>
          <w:szCs w:val="32"/>
          <w:rtl/>
        </w:rPr>
      </w:pP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lastRenderedPageBreak/>
        <w:t xml:space="preserve"> دائمة على إطالة عمر تلك الثروة من خلال عدة محاور : </w:t>
      </w:r>
    </w:p>
    <w:p w:rsidR="00201361" w:rsidRPr="00201361" w:rsidRDefault="00525590" w:rsidP="00201361">
      <w:pPr>
        <w:spacing w:after="0"/>
        <w:jc w:val="center"/>
        <w:rPr>
          <w:rFonts w:ascii="Andalus" w:hAnsi="Andalus" w:cs="Andalus"/>
          <w:sz w:val="32"/>
          <w:szCs w:val="32"/>
          <w:rtl/>
        </w:rPr>
      </w:pPr>
      <w:r w:rsidRPr="00525590">
        <w:rPr>
          <w:rFonts w:ascii="Andalus" w:hAnsi="Andalus" w:cs="Andalus" w:hint="cs"/>
          <w:color w:val="C00000"/>
          <w:sz w:val="32"/>
          <w:szCs w:val="32"/>
          <w:rtl/>
        </w:rPr>
        <w:t>أ</w:t>
      </w:r>
      <w:r w:rsidR="00201361" w:rsidRPr="00525590">
        <w:rPr>
          <w:rFonts w:ascii="Andalus" w:hAnsi="Andalus" w:cs="Andalus"/>
          <w:color w:val="C00000"/>
          <w:sz w:val="32"/>
          <w:szCs w:val="32"/>
          <w:rtl/>
        </w:rPr>
        <w:t>ولاً :</w:t>
      </w:r>
      <w:r w:rsidR="00201361" w:rsidRPr="00201361">
        <w:rPr>
          <w:rFonts w:ascii="Andalus" w:hAnsi="Andalus" w:cs="Andalus"/>
          <w:sz w:val="32"/>
          <w:szCs w:val="32"/>
          <w:rtl/>
        </w:rPr>
        <w:t xml:space="preserve"> الإنتاج من الحقول بما لا يرهقها أو يضرها من الناحية الفنية ، وبما يحقق أقصى ما يمكن من الاستفادة بالمخزون المتحقق منه في هذه الحقول.</w:t>
      </w:r>
    </w:p>
    <w:p w:rsidR="00201361" w:rsidRPr="00201361" w:rsidRDefault="00201361" w:rsidP="00201361">
      <w:pPr>
        <w:spacing w:after="0"/>
        <w:jc w:val="center"/>
        <w:rPr>
          <w:rFonts w:ascii="Andalus" w:hAnsi="Andalus" w:cs="Andalus"/>
          <w:sz w:val="32"/>
          <w:szCs w:val="32"/>
          <w:rtl/>
        </w:rPr>
      </w:pPr>
      <w:r w:rsidRPr="00525590">
        <w:rPr>
          <w:rFonts w:ascii="Andalus" w:hAnsi="Andalus" w:cs="Andalus"/>
          <w:color w:val="C00000"/>
          <w:sz w:val="32"/>
          <w:szCs w:val="32"/>
          <w:rtl/>
        </w:rPr>
        <w:t>ثانياً :</w:t>
      </w:r>
      <w:r w:rsidRPr="00201361">
        <w:rPr>
          <w:rFonts w:ascii="Andalus" w:hAnsi="Andalus" w:cs="Andalus"/>
          <w:sz w:val="32"/>
          <w:szCs w:val="32"/>
          <w:rtl/>
        </w:rPr>
        <w:t xml:space="preserve"> الإنتاج من الحقول بما يكفي لبرامج ومتطلبات التنمية في دولة </w:t>
      </w:r>
      <w:r w:rsidR="00525590">
        <w:rPr>
          <w:rFonts w:ascii="Andalus" w:hAnsi="Andalus" w:cs="Andalus" w:hint="cs"/>
          <w:sz w:val="32"/>
          <w:szCs w:val="32"/>
          <w:rtl/>
        </w:rPr>
        <w:t>الإمارات</w:t>
      </w:r>
      <w:r w:rsidRPr="00201361">
        <w:rPr>
          <w:rFonts w:ascii="Andalus" w:hAnsi="Andalus" w:cs="Andalus"/>
          <w:sz w:val="32"/>
          <w:szCs w:val="32"/>
          <w:rtl/>
        </w:rPr>
        <w:t xml:space="preserve"> العربية المتحدة والتزامات الدولة القومية والإنسانية .</w:t>
      </w:r>
    </w:p>
    <w:p w:rsidR="00201361" w:rsidRPr="00201361" w:rsidRDefault="00201361" w:rsidP="00201361">
      <w:pPr>
        <w:spacing w:after="0"/>
        <w:jc w:val="center"/>
        <w:rPr>
          <w:rFonts w:ascii="Andalus" w:hAnsi="Andalus" w:cs="Andalus"/>
          <w:sz w:val="32"/>
          <w:szCs w:val="32"/>
          <w:rtl/>
        </w:rPr>
      </w:pPr>
      <w:r w:rsidRPr="00525590">
        <w:rPr>
          <w:rFonts w:ascii="Andalus" w:hAnsi="Andalus" w:cs="Andalus"/>
          <w:color w:val="C00000"/>
          <w:sz w:val="32"/>
          <w:szCs w:val="32"/>
          <w:rtl/>
        </w:rPr>
        <w:t>ثالثاً :</w:t>
      </w:r>
      <w:r w:rsidRPr="00201361">
        <w:rPr>
          <w:rFonts w:ascii="Andalus" w:hAnsi="Andalus" w:cs="Andalus"/>
          <w:sz w:val="32"/>
          <w:szCs w:val="32"/>
          <w:rtl/>
        </w:rPr>
        <w:t xml:space="preserve"> إذا كانت الدولة شعوراً منها بالمسئولية الدولية تنتج حالياً ما يزيد قليلاً عن حاجتها ومتطلباتها والتزاماتها فإنها في الوقت نفسه تسعى </w:t>
      </w:r>
      <w:r w:rsidR="000D1C89">
        <w:rPr>
          <w:rFonts w:ascii="Andalus" w:hAnsi="Andalus" w:cs="Andalus"/>
          <w:sz w:val="32"/>
          <w:szCs w:val="32"/>
          <w:rtl/>
        </w:rPr>
        <w:t>إلى</w:t>
      </w:r>
      <w:r w:rsidRPr="00201361">
        <w:rPr>
          <w:rFonts w:ascii="Andalus" w:hAnsi="Andalus" w:cs="Andalus"/>
          <w:sz w:val="32"/>
          <w:szCs w:val="32"/>
          <w:rtl/>
        </w:rPr>
        <w:t xml:space="preserve"> المحافظة على مخزونها الاحتياطي. </w:t>
      </w:r>
      <w:r w:rsidR="00525590" w:rsidRPr="00201361">
        <w:rPr>
          <w:rFonts w:ascii="Andalus" w:hAnsi="Andalus" w:cs="Andalus" w:hint="cs"/>
          <w:sz w:val="32"/>
          <w:szCs w:val="32"/>
          <w:rtl/>
        </w:rPr>
        <w:t>وإطالة عمر</w:t>
      </w:r>
      <w:r w:rsidRPr="00201361">
        <w:rPr>
          <w:rFonts w:ascii="Andalus" w:hAnsi="Andalus" w:cs="Andalus"/>
          <w:sz w:val="32"/>
          <w:szCs w:val="32"/>
          <w:rtl/>
        </w:rPr>
        <w:t xml:space="preserve"> هذه الثروة واضعة أمامها شعاراً استراتيجياً حاسماً ألا وهو أن يكون آخر برميل من النفط في العالم منتجاً من حقول دولة </w:t>
      </w:r>
      <w:r w:rsidR="00525590">
        <w:rPr>
          <w:rFonts w:ascii="Andalus" w:hAnsi="Andalus" w:cs="Andalus"/>
          <w:sz w:val="32"/>
          <w:szCs w:val="32"/>
          <w:rtl/>
        </w:rPr>
        <w:t>الإمارات</w:t>
      </w:r>
      <w:r w:rsidRPr="00201361">
        <w:rPr>
          <w:rFonts w:ascii="Andalus" w:hAnsi="Andalus" w:cs="Andalus"/>
          <w:sz w:val="32"/>
          <w:szCs w:val="32"/>
          <w:rtl/>
        </w:rPr>
        <w:t xml:space="preserve"> العربية المتحدة .</w:t>
      </w:r>
    </w:p>
    <w:p w:rsidR="00201361" w:rsidRPr="00201361" w:rsidRDefault="00201361" w:rsidP="00201361">
      <w:pPr>
        <w:spacing w:after="0"/>
        <w:jc w:val="center"/>
        <w:rPr>
          <w:rFonts w:ascii="Andalus" w:hAnsi="Andalus" w:cs="Andalus"/>
          <w:sz w:val="32"/>
          <w:szCs w:val="32"/>
          <w:rtl/>
        </w:rPr>
      </w:pPr>
      <w:r w:rsidRPr="00525590">
        <w:rPr>
          <w:rFonts w:ascii="Andalus" w:hAnsi="Andalus" w:cs="Andalus"/>
          <w:color w:val="C00000"/>
          <w:sz w:val="32"/>
          <w:szCs w:val="32"/>
          <w:rtl/>
        </w:rPr>
        <w:t>رابعاً :</w:t>
      </w:r>
      <w:r w:rsidRPr="00201361">
        <w:rPr>
          <w:rFonts w:ascii="Andalus" w:hAnsi="Andalus" w:cs="Andalus"/>
          <w:sz w:val="32"/>
          <w:szCs w:val="32"/>
          <w:rtl/>
        </w:rPr>
        <w:t xml:space="preserve"> إن الثروة التي تهدر في الماضي والمتمثلة بالغاز المصاحب الذي يخرج مع النفط الخام أصبحت الآن تحت السيطرة من خلال مشاريع تصنيع الغاز في المناطق البحرية والبرية وقبل فترة قصيرة من الآن ستكون الدولة قد أحكمت سيطرتها على جميع ما تملكه من هذه الثروة الهامة .</w:t>
      </w:r>
    </w:p>
    <w:p w:rsidR="00201361" w:rsidRPr="00201361" w:rsidRDefault="00201361" w:rsidP="00201361">
      <w:pPr>
        <w:spacing w:after="0"/>
        <w:jc w:val="center"/>
        <w:rPr>
          <w:rFonts w:ascii="Andalus" w:hAnsi="Andalus" w:cs="Andalus"/>
          <w:sz w:val="32"/>
          <w:szCs w:val="32"/>
          <w:rtl/>
        </w:rPr>
      </w:pPr>
      <w:r w:rsidRPr="00525590">
        <w:rPr>
          <w:rFonts w:ascii="Andalus" w:hAnsi="Andalus" w:cs="Andalus"/>
          <w:color w:val="C00000"/>
          <w:sz w:val="32"/>
          <w:szCs w:val="32"/>
          <w:rtl/>
        </w:rPr>
        <w:t>خامساً :</w:t>
      </w:r>
      <w:r w:rsidRPr="00201361">
        <w:rPr>
          <w:rFonts w:ascii="Andalus" w:hAnsi="Andalus" w:cs="Andalus"/>
          <w:sz w:val="32"/>
          <w:szCs w:val="32"/>
          <w:rtl/>
        </w:rPr>
        <w:t xml:space="preserve"> إننا ندرك جيداً أن الصناعة البترولية لا تقتصر على عمليات الإنتاج والتصدير ، بل تمتد لتشمل عمليات الحفر والإنشاءات ومد الأنابيب والنقل والتكرير والصناعة البتروكيماوية .وفي هذا المجال وضع مخطط طويل المدى للدخول في مختلف عمليات هذه الصناعة وتم إنجاز الكثير على هذا الطريق .</w:t>
      </w:r>
    </w:p>
    <w:p w:rsidR="00201361" w:rsidRP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ويقول صاحب السمو " إن مستقبل الوطن مرتبط بالقدرة على إدارة الثروة الوطنية بأكبر قدر من الحكمة والحرص على مصلحة الأجيال القادمة من أبناء الوطن ، ولذلك فإن الشروط الجديدة التي توصلت إليها دائرة البترول مع الشركات التي منحت الامتيازات الجديدة للتنقيب عن البترول تعكس الحرص على حفظ حقوق </w:t>
      </w:r>
      <w:r w:rsidRPr="00201361">
        <w:rPr>
          <w:rFonts w:ascii="Andalus" w:hAnsi="Andalus" w:cs="Andalus"/>
          <w:sz w:val="32"/>
          <w:szCs w:val="32"/>
          <w:rtl/>
        </w:rPr>
        <w:lastRenderedPageBreak/>
        <w:t>البلاد وتحقيق عوائد مجزية من أجل الإنسان على هذه الأرض كما تكفل لثروتنا القومية قدرا من الكفاءة " .</w:t>
      </w:r>
    </w:p>
    <w:p w:rsidR="00201361" w:rsidRDefault="00201361" w:rsidP="00201361">
      <w:pPr>
        <w:spacing w:after="0"/>
        <w:jc w:val="center"/>
        <w:rPr>
          <w:rFonts w:ascii="Andalus" w:hAnsi="Andalus" w:cs="Andalus"/>
          <w:sz w:val="32"/>
          <w:szCs w:val="32"/>
          <w:rtl/>
        </w:rPr>
      </w:pPr>
      <w:r w:rsidRPr="00201361">
        <w:rPr>
          <w:rFonts w:ascii="Andalus" w:hAnsi="Andalus" w:cs="Andalus"/>
          <w:sz w:val="32"/>
          <w:szCs w:val="32"/>
          <w:rtl/>
        </w:rPr>
        <w:t xml:space="preserve">    ويضيف سموه " إن استمرار عمليات البحث والتنقيب عن حقول جديدة للنفط هو أحد الضمانات الهامة لإنجاح </w:t>
      </w:r>
      <w:r w:rsidR="00525590">
        <w:rPr>
          <w:rFonts w:ascii="Andalus" w:hAnsi="Andalus" w:cs="Andalus"/>
          <w:sz w:val="32"/>
          <w:szCs w:val="32"/>
          <w:rtl/>
        </w:rPr>
        <w:t>الم</w:t>
      </w:r>
      <w:r w:rsidR="00525590">
        <w:rPr>
          <w:rFonts w:ascii="Andalus" w:hAnsi="Andalus" w:cs="Andalus" w:hint="cs"/>
          <w:sz w:val="32"/>
          <w:szCs w:val="32"/>
          <w:rtl/>
        </w:rPr>
        <w:t>خ</w:t>
      </w:r>
      <w:r w:rsidRPr="00201361">
        <w:rPr>
          <w:rFonts w:ascii="Andalus" w:hAnsi="Andalus" w:cs="Andalus"/>
          <w:sz w:val="32"/>
          <w:szCs w:val="32"/>
          <w:rtl/>
        </w:rPr>
        <w:t>ططات الرامية لتنويع مصادر الدخل والحفاظ على استقرار اقتصادنا خاصة وأننا مقبلون على تنفيذ مشروعات كبرى " .</w:t>
      </w:r>
    </w:p>
    <w:p w:rsidR="00525590" w:rsidRDefault="00525590" w:rsidP="00201361">
      <w:pPr>
        <w:spacing w:after="0"/>
        <w:jc w:val="center"/>
        <w:rPr>
          <w:rFonts w:ascii="Andalus" w:hAnsi="Andalus" w:cs="Andalus"/>
          <w:sz w:val="32"/>
          <w:szCs w:val="32"/>
          <w:rtl/>
        </w:rPr>
      </w:pPr>
    </w:p>
    <w:p w:rsidR="00525590" w:rsidRPr="00525590" w:rsidRDefault="00525590" w:rsidP="00525590">
      <w:pPr>
        <w:spacing w:after="0"/>
        <w:jc w:val="center"/>
        <w:rPr>
          <w:rFonts w:ascii="Andalus" w:eastAsia="Calibri" w:hAnsi="Andalus" w:cs="Simple Indust Outline"/>
          <w:b/>
          <w:bCs/>
          <w:color w:val="002060"/>
          <w:sz w:val="52"/>
          <w:szCs w:val="52"/>
          <w:rtl/>
          <w:lang w:bidi="ar-AE"/>
        </w:rPr>
      </w:pPr>
      <w:r w:rsidRPr="00525590">
        <w:rPr>
          <w:rFonts w:ascii="Andalus" w:eastAsia="Calibri" w:hAnsi="Andalus" w:cs="Simple Indust Outline" w:hint="cs"/>
          <w:b/>
          <w:bCs/>
          <w:color w:val="002060"/>
          <w:sz w:val="52"/>
          <w:szCs w:val="52"/>
          <w:rtl/>
          <w:lang w:bidi="ar-AE"/>
        </w:rPr>
        <w:t xml:space="preserve">رحلة </w:t>
      </w:r>
      <w:r>
        <w:rPr>
          <w:rFonts w:ascii="Andalus" w:hAnsi="Andalus" w:cs="Simple Indust Outline" w:hint="cs"/>
          <w:b/>
          <w:bCs/>
          <w:color w:val="002060"/>
          <w:sz w:val="52"/>
          <w:szCs w:val="52"/>
          <w:rtl/>
          <w:lang w:bidi="ar-AE"/>
        </w:rPr>
        <w:t>الإمارات</w:t>
      </w:r>
      <w:r w:rsidRPr="00525590">
        <w:rPr>
          <w:rFonts w:ascii="Andalus" w:eastAsia="Calibri" w:hAnsi="Andalus" w:cs="Simple Indust Outline" w:hint="cs"/>
          <w:b/>
          <w:bCs/>
          <w:color w:val="002060"/>
          <w:sz w:val="52"/>
          <w:szCs w:val="52"/>
          <w:rtl/>
          <w:lang w:bidi="ar-AE"/>
        </w:rPr>
        <w:t xml:space="preserve"> مع النفط</w:t>
      </w:r>
    </w:p>
    <w:p w:rsidR="00525590" w:rsidRDefault="00525590" w:rsidP="00525590">
      <w:pPr>
        <w:jc w:val="center"/>
        <w:rPr>
          <w:rFonts w:cs="Andalus"/>
          <w:sz w:val="32"/>
          <w:szCs w:val="32"/>
          <w:rtl/>
        </w:rPr>
      </w:pPr>
      <w:r w:rsidRPr="00525590">
        <w:rPr>
          <w:rFonts w:ascii="Calibri" w:eastAsia="Calibri" w:hAnsi="Calibri" w:cs="Andalus" w:hint="cs"/>
          <w:sz w:val="32"/>
          <w:szCs w:val="32"/>
          <w:rtl/>
        </w:rPr>
        <w:t xml:space="preserve">استقر مصدر الثروة البترولية في </w:t>
      </w:r>
      <w:r>
        <w:rPr>
          <w:rFonts w:cs="Andalus" w:hint="cs"/>
          <w:sz w:val="32"/>
          <w:szCs w:val="32"/>
          <w:rtl/>
        </w:rPr>
        <w:t>الإمارات</w:t>
      </w:r>
      <w:r w:rsidRPr="00525590">
        <w:rPr>
          <w:rFonts w:ascii="Calibri" w:eastAsia="Calibri" w:hAnsi="Calibri" w:cs="Andalus" w:hint="cs"/>
          <w:sz w:val="32"/>
          <w:szCs w:val="32"/>
          <w:rtl/>
        </w:rPr>
        <w:t xml:space="preserve"> حيث كانت هذه </w:t>
      </w:r>
      <w:r w:rsidRPr="00525590">
        <w:rPr>
          <w:rFonts w:cs="Andalus" w:hint="cs"/>
          <w:sz w:val="32"/>
          <w:szCs w:val="32"/>
          <w:rtl/>
        </w:rPr>
        <w:t>الأرض</w:t>
      </w:r>
      <w:r w:rsidRPr="00525590">
        <w:rPr>
          <w:rFonts w:ascii="Calibri" w:eastAsia="Calibri" w:hAnsi="Calibri" w:cs="Andalus" w:hint="cs"/>
          <w:sz w:val="32"/>
          <w:szCs w:val="32"/>
          <w:rtl/>
        </w:rPr>
        <w:t xml:space="preserve"> قبل السنين مغمورة بمياه البحر الدافئة الضحلة ، وفي هذه البيئة عاشت نباتات وحيوانات بحرية دقيقة لا حصر لها ، وماتت وهبطت </w:t>
      </w:r>
      <w:r w:rsidR="000D1C89">
        <w:rPr>
          <w:rFonts w:cs="Andalus" w:hint="cs"/>
          <w:sz w:val="32"/>
          <w:szCs w:val="32"/>
          <w:rtl/>
        </w:rPr>
        <w:t>إلى</w:t>
      </w:r>
      <w:r w:rsidRPr="00525590">
        <w:rPr>
          <w:rFonts w:ascii="Calibri" w:eastAsia="Calibri" w:hAnsi="Calibri" w:cs="Andalus" w:hint="cs"/>
          <w:sz w:val="32"/>
          <w:szCs w:val="32"/>
          <w:rtl/>
        </w:rPr>
        <w:t xml:space="preserve"> قاع البحر ، لتكتنفها طبقات متراكمة من الطين الجيري ، وفي هذه الطبقات المترسبة ، وفي ظل ضغوط ودرجات حرارة هائلة ، قامت الطبيعة بعلاج كيمائي للبيئة ، وحولت هذه المادة العضوية </w:t>
      </w:r>
      <w:r w:rsidR="000D1C89">
        <w:rPr>
          <w:rFonts w:cs="Andalus" w:hint="cs"/>
          <w:sz w:val="32"/>
          <w:szCs w:val="32"/>
          <w:rtl/>
        </w:rPr>
        <w:t>إلى</w:t>
      </w:r>
      <w:r w:rsidRPr="00525590">
        <w:rPr>
          <w:rFonts w:ascii="Calibri" w:eastAsia="Calibri" w:hAnsi="Calibri" w:cs="Andalus" w:hint="cs"/>
          <w:sz w:val="32"/>
          <w:szCs w:val="32"/>
          <w:rtl/>
        </w:rPr>
        <w:t xml:space="preserve"> هيدروكربونات ، وما أن تشكل البترول الخام حتى أخذ يتسرب </w:t>
      </w:r>
      <w:r w:rsidR="000D1C89">
        <w:rPr>
          <w:rFonts w:cs="Andalus" w:hint="cs"/>
          <w:sz w:val="32"/>
          <w:szCs w:val="32"/>
          <w:rtl/>
        </w:rPr>
        <w:t>إلى</w:t>
      </w:r>
      <w:r w:rsidRPr="00525590">
        <w:rPr>
          <w:rFonts w:ascii="Calibri" w:eastAsia="Calibri" w:hAnsi="Calibri" w:cs="Andalus" w:hint="cs"/>
          <w:sz w:val="32"/>
          <w:szCs w:val="32"/>
          <w:rtl/>
        </w:rPr>
        <w:t xml:space="preserve"> الصخور المسامية ، ليتجمع في " محابس" أسفل صخور غير منفذة  ، وتقع المكامن </w:t>
      </w:r>
      <w:r w:rsidRPr="00525590">
        <w:rPr>
          <w:rFonts w:cs="Andalus" w:hint="cs"/>
          <w:sz w:val="32"/>
          <w:szCs w:val="32"/>
          <w:rtl/>
        </w:rPr>
        <w:t>الأساسية</w:t>
      </w:r>
      <w:r w:rsidRPr="00525590">
        <w:rPr>
          <w:rFonts w:ascii="Calibri" w:eastAsia="Calibri" w:hAnsi="Calibri" w:cs="Andalus" w:hint="cs"/>
          <w:sz w:val="32"/>
          <w:szCs w:val="32"/>
          <w:rtl/>
        </w:rPr>
        <w:t xml:space="preserve"> الحاملة للبترول في أراضي </w:t>
      </w:r>
      <w:r w:rsidR="000D1C89">
        <w:rPr>
          <w:rFonts w:cs="Andalus" w:hint="cs"/>
          <w:sz w:val="32"/>
          <w:szCs w:val="32"/>
          <w:rtl/>
        </w:rPr>
        <w:t>أبوظبي</w:t>
      </w:r>
      <w:r w:rsidRPr="00525590">
        <w:rPr>
          <w:rFonts w:ascii="Calibri" w:eastAsia="Calibri" w:hAnsi="Calibri" w:cs="Andalus" w:hint="cs"/>
          <w:sz w:val="32"/>
          <w:szCs w:val="32"/>
          <w:rtl/>
        </w:rPr>
        <w:t xml:space="preserve"> ، في قيعان تكوينات ثمامة ، التي تشكل طبقات متتابعة من الحجر الجيري المنفذ وغير المنفذ ، يقدر عمرها بما يتراوح بين 110 ملايين و 135 مليون سنة " العصر الطباشيري </w:t>
      </w:r>
      <w:r w:rsidRPr="00525590">
        <w:rPr>
          <w:rFonts w:cs="Andalus" w:hint="cs"/>
          <w:sz w:val="32"/>
          <w:szCs w:val="32"/>
          <w:rtl/>
        </w:rPr>
        <w:t>الأدنى</w:t>
      </w:r>
      <w:r w:rsidRPr="00525590">
        <w:rPr>
          <w:rFonts w:ascii="Calibri" w:eastAsia="Calibri" w:hAnsi="Calibri" w:cs="Andalus" w:hint="cs"/>
          <w:sz w:val="32"/>
          <w:szCs w:val="32"/>
          <w:rtl/>
        </w:rPr>
        <w:t xml:space="preserve"> " وتوجد هذه الطبقات على عمق يتفاوت بين 7500 و 10000 قدم .</w:t>
      </w:r>
    </w:p>
    <w:p w:rsidR="00525590" w:rsidRDefault="00525590" w:rsidP="00525590">
      <w:pPr>
        <w:jc w:val="center"/>
        <w:rPr>
          <w:rFonts w:cs="Andalus"/>
          <w:sz w:val="32"/>
          <w:szCs w:val="32"/>
          <w:rtl/>
        </w:rPr>
      </w:pPr>
    </w:p>
    <w:p w:rsidR="00525590" w:rsidRDefault="00525590" w:rsidP="00525590">
      <w:pPr>
        <w:jc w:val="center"/>
        <w:rPr>
          <w:rFonts w:cs="Andalus"/>
          <w:sz w:val="32"/>
          <w:szCs w:val="32"/>
          <w:rtl/>
        </w:rPr>
      </w:pPr>
    </w:p>
    <w:p w:rsidR="00525590" w:rsidRDefault="00525590" w:rsidP="00525590">
      <w:pPr>
        <w:jc w:val="center"/>
        <w:rPr>
          <w:rFonts w:cs="Andalus"/>
          <w:sz w:val="32"/>
          <w:szCs w:val="32"/>
          <w:rtl/>
        </w:rPr>
      </w:pPr>
    </w:p>
    <w:p w:rsidR="00525590" w:rsidRDefault="00525590" w:rsidP="00525590">
      <w:pPr>
        <w:jc w:val="center"/>
        <w:rPr>
          <w:rFonts w:ascii="Andalus" w:hAnsi="Andalus" w:cs="Simple Indust Outline"/>
          <w:b/>
          <w:bCs/>
          <w:color w:val="002060"/>
          <w:sz w:val="52"/>
          <w:szCs w:val="52"/>
          <w:rtl/>
          <w:lang w:bidi="ar-AE"/>
        </w:rPr>
      </w:pPr>
      <w:r w:rsidRPr="00525590">
        <w:rPr>
          <w:rFonts w:ascii="Andalus" w:hAnsi="Andalus" w:cs="Simple Indust Outline" w:hint="cs"/>
          <w:b/>
          <w:bCs/>
          <w:color w:val="002060"/>
          <w:sz w:val="52"/>
          <w:szCs w:val="52"/>
          <w:rtl/>
          <w:lang w:bidi="ar-AE"/>
        </w:rPr>
        <w:lastRenderedPageBreak/>
        <w:t>النفط</w:t>
      </w:r>
      <w:r w:rsidRPr="00525590">
        <w:rPr>
          <w:rFonts w:ascii="Andalus" w:hAnsi="Andalus" w:cs="Simple Indust Outline"/>
          <w:b/>
          <w:bCs/>
          <w:color w:val="002060"/>
          <w:sz w:val="52"/>
          <w:szCs w:val="52"/>
          <w:rtl/>
          <w:lang w:bidi="ar-AE"/>
        </w:rPr>
        <w:t xml:space="preserve"> </w:t>
      </w:r>
      <w:r w:rsidRPr="00525590">
        <w:rPr>
          <w:rFonts w:ascii="Andalus" w:hAnsi="Andalus" w:cs="Simple Indust Outline" w:hint="cs"/>
          <w:b/>
          <w:bCs/>
          <w:color w:val="002060"/>
          <w:sz w:val="52"/>
          <w:szCs w:val="52"/>
          <w:rtl/>
          <w:lang w:bidi="ar-AE"/>
        </w:rPr>
        <w:t>في</w:t>
      </w:r>
      <w:r w:rsidRPr="00525590">
        <w:rPr>
          <w:rFonts w:ascii="Andalus" w:hAnsi="Andalus" w:cs="Simple Indust Outline"/>
          <w:b/>
          <w:bCs/>
          <w:color w:val="002060"/>
          <w:sz w:val="52"/>
          <w:szCs w:val="52"/>
          <w:rtl/>
          <w:lang w:bidi="ar-AE"/>
        </w:rPr>
        <w:t xml:space="preserve"> </w:t>
      </w:r>
      <w:r>
        <w:rPr>
          <w:rFonts w:ascii="Andalus" w:hAnsi="Andalus" w:cs="Simple Indust Outline" w:hint="cs"/>
          <w:b/>
          <w:bCs/>
          <w:color w:val="002060"/>
          <w:sz w:val="52"/>
          <w:szCs w:val="52"/>
          <w:rtl/>
          <w:lang w:bidi="ar-AE"/>
        </w:rPr>
        <w:t>الإمارات</w:t>
      </w:r>
    </w:p>
    <w:p w:rsidR="00525590" w:rsidRPr="00525590" w:rsidRDefault="00525590" w:rsidP="00525590">
      <w:pPr>
        <w:jc w:val="center"/>
        <w:rPr>
          <w:rFonts w:ascii="Andalus" w:hAnsi="Andalus" w:cs="Andalus"/>
          <w:sz w:val="32"/>
          <w:szCs w:val="32"/>
          <w:rtl/>
        </w:rPr>
      </w:pPr>
      <w:r w:rsidRPr="00525590">
        <w:rPr>
          <w:rFonts w:ascii="Andalus" w:hAnsi="Andalus" w:cs="Andalus"/>
          <w:sz w:val="32"/>
          <w:szCs w:val="32"/>
          <w:rtl/>
        </w:rPr>
        <w:t xml:space="preserve">    تعتبر دولة </w:t>
      </w:r>
      <w:r>
        <w:rPr>
          <w:rFonts w:ascii="Andalus" w:hAnsi="Andalus" w:cs="Andalus"/>
          <w:sz w:val="32"/>
          <w:szCs w:val="32"/>
          <w:rtl/>
        </w:rPr>
        <w:t>الإمارات</w:t>
      </w:r>
      <w:r w:rsidRPr="00525590">
        <w:rPr>
          <w:rFonts w:ascii="Andalus" w:hAnsi="Andalus" w:cs="Andalus"/>
          <w:sz w:val="32"/>
          <w:szCs w:val="32"/>
          <w:rtl/>
        </w:rPr>
        <w:t xml:space="preserve"> العربية المتحدة الآن من الدول الرئيسية في العالم في </w:t>
      </w:r>
      <w:r w:rsidRPr="00525590">
        <w:rPr>
          <w:rFonts w:ascii="Andalus" w:hAnsi="Andalus" w:cs="Andalus" w:hint="cs"/>
          <w:sz w:val="32"/>
          <w:szCs w:val="32"/>
          <w:rtl/>
        </w:rPr>
        <w:t>إنتاج</w:t>
      </w:r>
      <w:r w:rsidRPr="00525590">
        <w:rPr>
          <w:rFonts w:ascii="Andalus" w:hAnsi="Andalus" w:cs="Andalus"/>
          <w:sz w:val="32"/>
          <w:szCs w:val="32"/>
          <w:rtl/>
        </w:rPr>
        <w:t xml:space="preserve"> وتصدير النفط الخام ، حيث يقدر </w:t>
      </w:r>
      <w:r w:rsidRPr="00525590">
        <w:rPr>
          <w:rFonts w:ascii="Andalus" w:hAnsi="Andalus" w:cs="Andalus" w:hint="cs"/>
          <w:sz w:val="32"/>
          <w:szCs w:val="32"/>
          <w:rtl/>
        </w:rPr>
        <w:t>إنتاجها</w:t>
      </w:r>
      <w:r w:rsidRPr="00525590">
        <w:rPr>
          <w:rFonts w:ascii="Andalus" w:hAnsi="Andalus" w:cs="Andalus"/>
          <w:sz w:val="32"/>
          <w:szCs w:val="32"/>
          <w:rtl/>
        </w:rPr>
        <w:t xml:space="preserve"> بما يعادل 3,0 % من حجم </w:t>
      </w:r>
      <w:r w:rsidRPr="00525590">
        <w:rPr>
          <w:rFonts w:ascii="Andalus" w:hAnsi="Andalus" w:cs="Andalus" w:hint="cs"/>
          <w:sz w:val="32"/>
          <w:szCs w:val="32"/>
          <w:rtl/>
        </w:rPr>
        <w:t>الإنتاج</w:t>
      </w:r>
      <w:r w:rsidRPr="00525590">
        <w:rPr>
          <w:rFonts w:ascii="Andalus" w:hAnsi="Andalus" w:cs="Andalus"/>
          <w:sz w:val="32"/>
          <w:szCs w:val="32"/>
          <w:rtl/>
        </w:rPr>
        <w:t xml:space="preserve"> العالمي ونحو 6,0 % من </w:t>
      </w:r>
      <w:r w:rsidRPr="00525590">
        <w:rPr>
          <w:rFonts w:ascii="Andalus" w:hAnsi="Andalus" w:cs="Andalus" w:hint="cs"/>
          <w:sz w:val="32"/>
          <w:szCs w:val="32"/>
          <w:rtl/>
        </w:rPr>
        <w:t>إنتاج</w:t>
      </w:r>
      <w:r w:rsidRPr="00525590">
        <w:rPr>
          <w:rFonts w:ascii="Andalus" w:hAnsi="Andalus" w:cs="Andalus"/>
          <w:sz w:val="32"/>
          <w:szCs w:val="32"/>
          <w:rtl/>
        </w:rPr>
        <w:t xml:space="preserve"> دول الأوبك .</w:t>
      </w:r>
    </w:p>
    <w:p w:rsidR="00525590" w:rsidRPr="00525590" w:rsidRDefault="00525590" w:rsidP="00525590">
      <w:pPr>
        <w:jc w:val="center"/>
        <w:rPr>
          <w:rFonts w:ascii="Andalus" w:hAnsi="Andalus" w:cs="Andalus"/>
          <w:sz w:val="32"/>
          <w:szCs w:val="32"/>
          <w:rtl/>
        </w:rPr>
      </w:pPr>
      <w:r w:rsidRPr="00525590">
        <w:rPr>
          <w:rFonts w:ascii="Andalus" w:hAnsi="Andalus" w:cs="Andalus"/>
          <w:sz w:val="32"/>
          <w:szCs w:val="32"/>
          <w:rtl/>
        </w:rPr>
        <w:t xml:space="preserve">   وقد تم التوقيع على أول اتفاقية للبترول في يناير عام 1936 م بين حاكم </w:t>
      </w:r>
      <w:r w:rsidRPr="00525590">
        <w:rPr>
          <w:rFonts w:ascii="Andalus" w:hAnsi="Andalus" w:cs="Andalus" w:hint="cs"/>
          <w:sz w:val="32"/>
          <w:szCs w:val="32"/>
          <w:rtl/>
        </w:rPr>
        <w:t>إمارة</w:t>
      </w:r>
      <w:r w:rsidRPr="00525590">
        <w:rPr>
          <w:rFonts w:ascii="Andalus" w:hAnsi="Andalus" w:cs="Andalus"/>
          <w:sz w:val="32"/>
          <w:szCs w:val="32"/>
          <w:rtl/>
        </w:rPr>
        <w:t xml:space="preserve"> </w:t>
      </w:r>
      <w:r w:rsidR="000D1C89">
        <w:rPr>
          <w:rFonts w:ascii="Andalus" w:hAnsi="Andalus" w:cs="Andalus"/>
          <w:sz w:val="32"/>
          <w:szCs w:val="32"/>
          <w:rtl/>
        </w:rPr>
        <w:t>أبوظبي</w:t>
      </w:r>
      <w:r w:rsidRPr="00525590">
        <w:rPr>
          <w:rFonts w:ascii="Andalus" w:hAnsi="Andalus" w:cs="Andalus"/>
          <w:sz w:val="32"/>
          <w:szCs w:val="32"/>
          <w:rtl/>
        </w:rPr>
        <w:t xml:space="preserve"> وشركة تطوير بترول الساحل المتهادن حيث حصلت هذه الشركة على امتياز للتنقيب عن البترول في جميع مناطق </w:t>
      </w:r>
      <w:r w:rsidRPr="00525590">
        <w:rPr>
          <w:rFonts w:ascii="Andalus" w:hAnsi="Andalus" w:cs="Andalus" w:hint="cs"/>
          <w:sz w:val="32"/>
          <w:szCs w:val="32"/>
          <w:rtl/>
        </w:rPr>
        <w:t>إمارة</w:t>
      </w:r>
      <w:r w:rsidRPr="00525590">
        <w:rPr>
          <w:rFonts w:ascii="Andalus" w:hAnsi="Andalus" w:cs="Andalus"/>
          <w:sz w:val="32"/>
          <w:szCs w:val="32"/>
          <w:rtl/>
        </w:rPr>
        <w:t xml:space="preserve"> </w:t>
      </w:r>
      <w:r w:rsidR="000D1C89">
        <w:rPr>
          <w:rFonts w:ascii="Andalus" w:hAnsi="Andalus" w:cs="Andalus"/>
          <w:sz w:val="32"/>
          <w:szCs w:val="32"/>
          <w:rtl/>
        </w:rPr>
        <w:t>أبوظبي</w:t>
      </w:r>
      <w:r w:rsidRPr="00525590">
        <w:rPr>
          <w:rFonts w:ascii="Andalus" w:hAnsi="Andalus" w:cs="Andalus"/>
          <w:sz w:val="32"/>
          <w:szCs w:val="32"/>
          <w:rtl/>
        </w:rPr>
        <w:t xml:space="preserve"> البرية والبحرية وبعد هذه الاتفاقية وقع حكام دبي و</w:t>
      </w:r>
      <w:r>
        <w:rPr>
          <w:rFonts w:ascii="Andalus" w:hAnsi="Andalus" w:cs="Andalus"/>
          <w:sz w:val="32"/>
          <w:szCs w:val="32"/>
          <w:rtl/>
        </w:rPr>
        <w:t>الإمارات</w:t>
      </w:r>
      <w:r w:rsidRPr="00525590">
        <w:rPr>
          <w:rFonts w:ascii="Andalus" w:hAnsi="Andalus" w:cs="Andalus"/>
          <w:sz w:val="32"/>
          <w:szCs w:val="32"/>
          <w:rtl/>
        </w:rPr>
        <w:t xml:space="preserve"> الأخرى مع هذه الشركة اتفاقيات مماثلة .</w:t>
      </w:r>
    </w:p>
    <w:p w:rsidR="00525590" w:rsidRPr="00525590" w:rsidRDefault="00525590" w:rsidP="00525590">
      <w:pPr>
        <w:jc w:val="center"/>
        <w:rPr>
          <w:rFonts w:ascii="Andalus" w:hAnsi="Andalus" w:cs="Andalus"/>
          <w:sz w:val="32"/>
          <w:szCs w:val="32"/>
          <w:rtl/>
        </w:rPr>
      </w:pPr>
      <w:r w:rsidRPr="00525590">
        <w:rPr>
          <w:rFonts w:ascii="Andalus" w:hAnsi="Andalus" w:cs="Andalus"/>
          <w:sz w:val="32"/>
          <w:szCs w:val="32"/>
          <w:rtl/>
        </w:rPr>
        <w:t xml:space="preserve">   ونظراً لاندلاع الحرب العالمية الثانية ، فقد توقفت أنشطة شركات البترول في </w:t>
      </w:r>
      <w:r>
        <w:rPr>
          <w:rFonts w:ascii="Andalus" w:hAnsi="Andalus" w:cs="Andalus"/>
          <w:sz w:val="32"/>
          <w:szCs w:val="32"/>
          <w:rtl/>
        </w:rPr>
        <w:t>الإمارات</w:t>
      </w:r>
      <w:r w:rsidRPr="00525590">
        <w:rPr>
          <w:rFonts w:ascii="Andalus" w:hAnsi="Andalus" w:cs="Andalus"/>
          <w:sz w:val="32"/>
          <w:szCs w:val="32"/>
          <w:rtl/>
        </w:rPr>
        <w:t xml:space="preserve"> ، لتعود ثانية بعد الحرب للقيام بأعمال </w:t>
      </w:r>
      <w:r w:rsidRPr="00525590">
        <w:rPr>
          <w:rFonts w:ascii="Andalus" w:hAnsi="Andalus" w:cs="Andalus" w:hint="cs"/>
          <w:sz w:val="32"/>
          <w:szCs w:val="32"/>
          <w:rtl/>
        </w:rPr>
        <w:t>التحري</w:t>
      </w:r>
      <w:r w:rsidRPr="00525590">
        <w:rPr>
          <w:rFonts w:ascii="Andalus" w:hAnsi="Andalus" w:cs="Andalus"/>
          <w:sz w:val="32"/>
          <w:szCs w:val="32"/>
          <w:rtl/>
        </w:rPr>
        <w:t xml:space="preserve"> والاستكشاف وبعد أن قامت شركة تطوير الساحل المتهادن بعمليات الاستكشاف الأولى بعد الحرب العالمية الثانية تخلت عن معظم امتيازاتها في </w:t>
      </w:r>
      <w:r>
        <w:rPr>
          <w:rFonts w:ascii="Andalus" w:hAnsi="Andalus" w:cs="Andalus"/>
          <w:sz w:val="32"/>
          <w:szCs w:val="32"/>
          <w:rtl/>
        </w:rPr>
        <w:t>الإمارات</w:t>
      </w:r>
      <w:r w:rsidRPr="00525590">
        <w:rPr>
          <w:rFonts w:ascii="Andalus" w:hAnsi="Andalus" w:cs="Andalus"/>
          <w:sz w:val="32"/>
          <w:szCs w:val="32"/>
          <w:rtl/>
        </w:rPr>
        <w:t xml:space="preserve"> .</w:t>
      </w:r>
    </w:p>
    <w:p w:rsidR="00525590" w:rsidRPr="00525590" w:rsidRDefault="00525590" w:rsidP="00525590">
      <w:pPr>
        <w:jc w:val="center"/>
        <w:rPr>
          <w:rFonts w:ascii="Andalus" w:hAnsi="Andalus" w:cs="Andalus"/>
          <w:sz w:val="32"/>
          <w:szCs w:val="32"/>
          <w:rtl/>
        </w:rPr>
      </w:pPr>
      <w:r w:rsidRPr="00525590">
        <w:rPr>
          <w:rFonts w:ascii="Andalus" w:hAnsi="Andalus" w:cs="Andalus"/>
          <w:sz w:val="32"/>
          <w:szCs w:val="32"/>
          <w:rtl/>
        </w:rPr>
        <w:t xml:space="preserve">   وقد منح حكام </w:t>
      </w:r>
      <w:r>
        <w:rPr>
          <w:rFonts w:ascii="Andalus" w:hAnsi="Andalus" w:cs="Andalus"/>
          <w:sz w:val="32"/>
          <w:szCs w:val="32"/>
          <w:rtl/>
        </w:rPr>
        <w:t>الإمارات</w:t>
      </w:r>
      <w:r w:rsidRPr="00525590">
        <w:rPr>
          <w:rFonts w:ascii="Andalus" w:hAnsi="Andalus" w:cs="Andalus"/>
          <w:sz w:val="32"/>
          <w:szCs w:val="32"/>
          <w:rtl/>
        </w:rPr>
        <w:t xml:space="preserve"> فيما بعد امتيازات للتنقيب عن البترول في أماراتهم لشركات عديدة ، أهمها الامتياز الذي منحته </w:t>
      </w:r>
      <w:r w:rsidRPr="00525590">
        <w:rPr>
          <w:rFonts w:ascii="Andalus" w:hAnsi="Andalus" w:cs="Andalus" w:hint="cs"/>
          <w:sz w:val="32"/>
          <w:szCs w:val="32"/>
          <w:rtl/>
        </w:rPr>
        <w:t>إمارة</w:t>
      </w:r>
      <w:r w:rsidRPr="00525590">
        <w:rPr>
          <w:rFonts w:ascii="Andalus" w:hAnsi="Andalus" w:cs="Andalus"/>
          <w:sz w:val="32"/>
          <w:szCs w:val="32"/>
          <w:rtl/>
        </w:rPr>
        <w:t xml:space="preserve"> </w:t>
      </w:r>
      <w:r w:rsidR="000D1C89">
        <w:rPr>
          <w:rFonts w:ascii="Andalus" w:hAnsi="Andalus" w:cs="Andalus"/>
          <w:sz w:val="32"/>
          <w:szCs w:val="32"/>
          <w:rtl/>
        </w:rPr>
        <w:t>أبوظبي</w:t>
      </w:r>
      <w:r w:rsidRPr="00525590">
        <w:rPr>
          <w:rFonts w:ascii="Andalus" w:hAnsi="Andalus" w:cs="Andalus"/>
          <w:sz w:val="32"/>
          <w:szCs w:val="32"/>
          <w:rtl/>
        </w:rPr>
        <w:t xml:space="preserve"> عام 1954 م في مناطقها البحرية " لشركة مناطق </w:t>
      </w:r>
      <w:r w:rsidR="000D1C89">
        <w:rPr>
          <w:rFonts w:ascii="Andalus" w:hAnsi="Andalus" w:cs="Andalus"/>
          <w:sz w:val="32"/>
          <w:szCs w:val="32"/>
          <w:rtl/>
        </w:rPr>
        <w:t>أبوظبي</w:t>
      </w:r>
      <w:r w:rsidRPr="00525590">
        <w:rPr>
          <w:rFonts w:ascii="Andalus" w:hAnsi="Andalus" w:cs="Andalus"/>
          <w:sz w:val="32"/>
          <w:szCs w:val="32"/>
          <w:rtl/>
        </w:rPr>
        <w:t xml:space="preserve"> البحرية " والامتياز الذي منحته </w:t>
      </w:r>
      <w:r w:rsidRPr="00525590">
        <w:rPr>
          <w:rFonts w:ascii="Andalus" w:hAnsi="Andalus" w:cs="Andalus" w:hint="cs"/>
          <w:sz w:val="32"/>
          <w:szCs w:val="32"/>
          <w:rtl/>
        </w:rPr>
        <w:t>إمارة</w:t>
      </w:r>
      <w:r w:rsidRPr="00525590">
        <w:rPr>
          <w:rFonts w:ascii="Andalus" w:hAnsi="Andalus" w:cs="Andalus"/>
          <w:sz w:val="32"/>
          <w:szCs w:val="32"/>
          <w:rtl/>
        </w:rPr>
        <w:t xml:space="preserve"> دبي عام 1963م لشركة بترول دبي في المناطق البحرية </w:t>
      </w:r>
      <w:r w:rsidRPr="00525590">
        <w:rPr>
          <w:rFonts w:ascii="Andalus" w:hAnsi="Andalus" w:cs="Andalus" w:hint="cs"/>
          <w:sz w:val="32"/>
          <w:szCs w:val="32"/>
          <w:rtl/>
        </w:rPr>
        <w:t>للإمارة</w:t>
      </w:r>
      <w:r w:rsidRPr="00525590">
        <w:rPr>
          <w:rFonts w:ascii="Andalus" w:hAnsi="Andalus" w:cs="Andalus"/>
          <w:sz w:val="32"/>
          <w:szCs w:val="32"/>
          <w:rtl/>
        </w:rPr>
        <w:t xml:space="preserve"> ، والامتياز الذي منحته </w:t>
      </w:r>
      <w:r w:rsidRPr="00525590">
        <w:rPr>
          <w:rFonts w:ascii="Andalus" w:hAnsi="Andalus" w:cs="Andalus" w:hint="cs"/>
          <w:sz w:val="32"/>
          <w:szCs w:val="32"/>
          <w:rtl/>
        </w:rPr>
        <w:t>إمارة</w:t>
      </w:r>
      <w:r w:rsidRPr="00525590">
        <w:rPr>
          <w:rFonts w:ascii="Andalus" w:hAnsi="Andalus" w:cs="Andalus"/>
          <w:sz w:val="32"/>
          <w:szCs w:val="32"/>
          <w:rtl/>
        </w:rPr>
        <w:t xml:space="preserve"> الشارقة عام 1969 لشركة الهلال.</w:t>
      </w:r>
    </w:p>
    <w:p w:rsidR="00525590" w:rsidRPr="00525590" w:rsidRDefault="00525590" w:rsidP="00525590">
      <w:pPr>
        <w:jc w:val="center"/>
        <w:rPr>
          <w:rFonts w:ascii="Andalus" w:hAnsi="Andalus" w:cs="Andalus"/>
          <w:sz w:val="32"/>
          <w:szCs w:val="32"/>
          <w:rtl/>
        </w:rPr>
      </w:pPr>
      <w:r w:rsidRPr="00525590">
        <w:rPr>
          <w:rFonts w:ascii="Andalus" w:hAnsi="Andalus" w:cs="Andalus"/>
          <w:sz w:val="32"/>
          <w:szCs w:val="32"/>
          <w:rtl/>
        </w:rPr>
        <w:t xml:space="preserve">   وقد اكتشف البترول بكميات تجارية لأول مرة في </w:t>
      </w:r>
      <w:r w:rsidRPr="00525590">
        <w:rPr>
          <w:rFonts w:ascii="Andalus" w:hAnsi="Andalus" w:cs="Andalus" w:hint="cs"/>
          <w:sz w:val="32"/>
          <w:szCs w:val="32"/>
          <w:rtl/>
        </w:rPr>
        <w:t>إمارة</w:t>
      </w:r>
      <w:r w:rsidRPr="00525590">
        <w:rPr>
          <w:rFonts w:ascii="Andalus" w:hAnsi="Andalus" w:cs="Andalus"/>
          <w:sz w:val="32"/>
          <w:szCs w:val="32"/>
          <w:rtl/>
        </w:rPr>
        <w:t xml:space="preserve"> </w:t>
      </w:r>
      <w:r w:rsidR="000D1C89">
        <w:rPr>
          <w:rFonts w:ascii="Andalus" w:hAnsi="Andalus" w:cs="Andalus"/>
          <w:sz w:val="32"/>
          <w:szCs w:val="32"/>
          <w:rtl/>
        </w:rPr>
        <w:t>أبوظبي</w:t>
      </w:r>
      <w:r w:rsidRPr="00525590">
        <w:rPr>
          <w:rFonts w:ascii="Andalus" w:hAnsi="Andalus" w:cs="Andalus"/>
          <w:sz w:val="32"/>
          <w:szCs w:val="32"/>
          <w:rtl/>
        </w:rPr>
        <w:t xml:space="preserve"> عام 1958 م وبدأ </w:t>
      </w:r>
      <w:r w:rsidRPr="00525590">
        <w:rPr>
          <w:rFonts w:ascii="Andalus" w:hAnsi="Andalus" w:cs="Andalus" w:hint="cs"/>
          <w:sz w:val="32"/>
          <w:szCs w:val="32"/>
          <w:rtl/>
        </w:rPr>
        <w:t>إنتاجه</w:t>
      </w:r>
      <w:r w:rsidRPr="00525590">
        <w:rPr>
          <w:rFonts w:ascii="Andalus" w:hAnsi="Andalus" w:cs="Andalus"/>
          <w:sz w:val="32"/>
          <w:szCs w:val="32"/>
          <w:rtl/>
        </w:rPr>
        <w:t xml:space="preserve"> وتصديره من حقل أم الشيف في المناطق البحرية في عام 1962م ثم بدأ </w:t>
      </w:r>
      <w:r w:rsidRPr="00525590">
        <w:rPr>
          <w:rFonts w:ascii="Andalus" w:hAnsi="Andalus" w:cs="Andalus" w:hint="cs"/>
          <w:sz w:val="32"/>
          <w:szCs w:val="32"/>
          <w:rtl/>
        </w:rPr>
        <w:t>الإنتاج</w:t>
      </w:r>
      <w:r w:rsidRPr="00525590">
        <w:rPr>
          <w:rFonts w:ascii="Andalus" w:hAnsi="Andalus" w:cs="Andalus"/>
          <w:sz w:val="32"/>
          <w:szCs w:val="32"/>
          <w:rtl/>
        </w:rPr>
        <w:t xml:space="preserve"> بعد ذلك من المناطق البرية عام 1963م ـ ثم اكتشف البترول في </w:t>
      </w:r>
      <w:r w:rsidRPr="00525590">
        <w:rPr>
          <w:rFonts w:ascii="Andalus" w:hAnsi="Andalus" w:cs="Andalus" w:hint="cs"/>
          <w:sz w:val="32"/>
          <w:szCs w:val="32"/>
          <w:rtl/>
        </w:rPr>
        <w:t>إمارة</w:t>
      </w:r>
      <w:r w:rsidRPr="00525590">
        <w:rPr>
          <w:rFonts w:ascii="Andalus" w:hAnsi="Andalus" w:cs="Andalus"/>
          <w:sz w:val="32"/>
          <w:szCs w:val="32"/>
          <w:rtl/>
        </w:rPr>
        <w:t xml:space="preserve"> دبي </w:t>
      </w:r>
      <w:r w:rsidRPr="00525590">
        <w:rPr>
          <w:rFonts w:ascii="Andalus" w:hAnsi="Andalus" w:cs="Andalus"/>
          <w:sz w:val="32"/>
          <w:szCs w:val="32"/>
          <w:rtl/>
        </w:rPr>
        <w:lastRenderedPageBreak/>
        <w:t xml:space="preserve">بكميات تجارية في عام 1966م في حقل فتح حيث صدرت أول شحنة منه عام 1969م كذلك تم اكتشاف حقل مرغم في عام 1982م ثم اكتشف البترول في </w:t>
      </w:r>
      <w:r w:rsidRPr="00525590">
        <w:rPr>
          <w:rFonts w:ascii="Andalus" w:hAnsi="Andalus" w:cs="Andalus" w:hint="cs"/>
          <w:sz w:val="32"/>
          <w:szCs w:val="32"/>
          <w:rtl/>
        </w:rPr>
        <w:t>إمارة</w:t>
      </w:r>
      <w:r w:rsidRPr="00525590">
        <w:rPr>
          <w:rFonts w:ascii="Andalus" w:hAnsi="Andalus" w:cs="Andalus"/>
          <w:sz w:val="32"/>
          <w:szCs w:val="32"/>
          <w:rtl/>
        </w:rPr>
        <w:t xml:space="preserve"> الشارقة عام 1972م في حقل مبارك وبدأ التصدير منه في عام 1974م ثم اكتشف حقل الصجعة البرى في عام 1980م وفي رأس الخيمة اكتشف البترول عام 1983م في حقل صالح على بعد 26 ميلا من </w:t>
      </w:r>
      <w:r w:rsidRPr="00525590">
        <w:rPr>
          <w:rFonts w:ascii="Andalus" w:hAnsi="Andalus" w:cs="Andalus" w:hint="cs"/>
          <w:sz w:val="32"/>
          <w:szCs w:val="32"/>
          <w:rtl/>
        </w:rPr>
        <w:t>شاطئ</w:t>
      </w:r>
      <w:r w:rsidRPr="00525590">
        <w:rPr>
          <w:rFonts w:ascii="Andalus" w:hAnsi="Andalus" w:cs="Andalus"/>
          <w:sz w:val="32"/>
          <w:szCs w:val="32"/>
          <w:rtl/>
        </w:rPr>
        <w:t xml:space="preserve"> رأس الخيمة وبدأ التصدير في عام 1984م .</w:t>
      </w:r>
    </w:p>
    <w:p w:rsidR="00525590" w:rsidRPr="00525590" w:rsidRDefault="00525590" w:rsidP="00525590">
      <w:pPr>
        <w:jc w:val="center"/>
        <w:rPr>
          <w:rFonts w:ascii="Andalus" w:hAnsi="Andalus" w:cs="Andalus"/>
          <w:sz w:val="32"/>
          <w:szCs w:val="32"/>
          <w:rtl/>
        </w:rPr>
      </w:pPr>
      <w:r w:rsidRPr="00525590">
        <w:rPr>
          <w:rFonts w:ascii="Andalus" w:hAnsi="Andalus" w:cs="Andalus"/>
          <w:sz w:val="32"/>
          <w:szCs w:val="32"/>
          <w:rtl/>
        </w:rPr>
        <w:t xml:space="preserve">ويؤمل أن تنجح جهود شركات التنقيب في </w:t>
      </w:r>
      <w:r w:rsidRPr="00525590">
        <w:rPr>
          <w:rFonts w:ascii="Andalus" w:hAnsi="Andalus" w:cs="Andalus" w:hint="cs"/>
          <w:sz w:val="32"/>
          <w:szCs w:val="32"/>
          <w:rtl/>
        </w:rPr>
        <w:t>اكتشاف</w:t>
      </w:r>
      <w:r w:rsidRPr="00525590">
        <w:rPr>
          <w:rFonts w:ascii="Andalus" w:hAnsi="Andalus" w:cs="Andalus"/>
          <w:sz w:val="32"/>
          <w:szCs w:val="32"/>
          <w:rtl/>
        </w:rPr>
        <w:t xml:space="preserve"> النفط والغاز في باقي </w:t>
      </w:r>
      <w:r>
        <w:rPr>
          <w:rFonts w:ascii="Andalus" w:hAnsi="Andalus" w:cs="Andalus"/>
          <w:sz w:val="32"/>
          <w:szCs w:val="32"/>
          <w:rtl/>
        </w:rPr>
        <w:t>الإمارات</w:t>
      </w:r>
      <w:r w:rsidRPr="00525590">
        <w:rPr>
          <w:rFonts w:ascii="Andalus" w:hAnsi="Andalus" w:cs="Andalus"/>
          <w:sz w:val="32"/>
          <w:szCs w:val="32"/>
          <w:rtl/>
        </w:rPr>
        <w:t xml:space="preserve"> </w:t>
      </w:r>
      <w:r w:rsidRPr="00525590">
        <w:rPr>
          <w:rFonts w:ascii="Andalus" w:hAnsi="Andalus" w:cs="Andalus" w:hint="cs"/>
          <w:sz w:val="32"/>
          <w:szCs w:val="32"/>
          <w:rtl/>
        </w:rPr>
        <w:t>للا</w:t>
      </w:r>
      <w:r>
        <w:rPr>
          <w:rFonts w:ascii="Andalus" w:hAnsi="Andalus" w:cs="Andalus" w:hint="cs"/>
          <w:sz w:val="32"/>
          <w:szCs w:val="32"/>
          <w:rtl/>
        </w:rPr>
        <w:t>ن</w:t>
      </w:r>
      <w:r w:rsidRPr="00525590">
        <w:rPr>
          <w:rFonts w:ascii="Andalus" w:hAnsi="Andalus" w:cs="Andalus" w:hint="cs"/>
          <w:sz w:val="32"/>
          <w:szCs w:val="32"/>
          <w:rtl/>
        </w:rPr>
        <w:t>ضمام</w:t>
      </w:r>
      <w:r w:rsidRPr="00525590">
        <w:rPr>
          <w:rFonts w:ascii="Andalus" w:hAnsi="Andalus" w:cs="Andalus"/>
          <w:sz w:val="32"/>
          <w:szCs w:val="32"/>
          <w:rtl/>
        </w:rPr>
        <w:t xml:space="preserve"> </w:t>
      </w:r>
      <w:r w:rsidR="000D1C89">
        <w:rPr>
          <w:rFonts w:ascii="Andalus" w:hAnsi="Andalus" w:cs="Andalus" w:hint="cs"/>
          <w:sz w:val="32"/>
          <w:szCs w:val="32"/>
          <w:rtl/>
        </w:rPr>
        <w:t>إلى</w:t>
      </w:r>
      <w:r w:rsidRPr="00525590">
        <w:rPr>
          <w:rFonts w:ascii="Andalus" w:hAnsi="Andalus" w:cs="Andalus"/>
          <w:sz w:val="32"/>
          <w:szCs w:val="32"/>
          <w:rtl/>
        </w:rPr>
        <w:t xml:space="preserve"> شقيقاتها من </w:t>
      </w:r>
      <w:r>
        <w:rPr>
          <w:rFonts w:ascii="Andalus" w:hAnsi="Andalus" w:cs="Andalus"/>
          <w:sz w:val="32"/>
          <w:szCs w:val="32"/>
          <w:rtl/>
        </w:rPr>
        <w:t>الإمارات</w:t>
      </w:r>
      <w:r w:rsidRPr="00525590">
        <w:rPr>
          <w:rFonts w:ascii="Andalus" w:hAnsi="Andalus" w:cs="Andalus"/>
          <w:sz w:val="32"/>
          <w:szCs w:val="32"/>
          <w:rtl/>
        </w:rPr>
        <w:t xml:space="preserve"> المنتجة ، ومنذ بدأ </w:t>
      </w:r>
      <w:r w:rsidRPr="00525590">
        <w:rPr>
          <w:rFonts w:ascii="Andalus" w:hAnsi="Andalus" w:cs="Andalus" w:hint="cs"/>
          <w:sz w:val="32"/>
          <w:szCs w:val="32"/>
          <w:rtl/>
        </w:rPr>
        <w:t>الإنتاج</w:t>
      </w:r>
      <w:r w:rsidRPr="00525590">
        <w:rPr>
          <w:rFonts w:ascii="Andalus" w:hAnsi="Andalus" w:cs="Andalus"/>
          <w:sz w:val="32"/>
          <w:szCs w:val="32"/>
          <w:rtl/>
        </w:rPr>
        <w:t xml:space="preserve"> التجاري للنفط الخام أخذت عائداته تلعب دوراً مهماً في مجمل حركة التطور الاقتصادي والاجتماعي في الدولة ، وذلك باستغلال هذه العائدات في بناء أسس الاقتصاد الحديث للدولة وقد بلغت جملة الاستثمارات التي نفذت في هذه القطاع خلال السنوات 1980- 1988 نحو 55 مليار درهم . ، وبسبب الوزن الكبير لقطاع النفط الخام في مجمل العملية الاقتصادية ، فقد أولته الدولة</w:t>
      </w:r>
      <w:r>
        <w:rPr>
          <w:rFonts w:ascii="Andalus" w:hAnsi="Andalus" w:cs="Andalus" w:hint="cs"/>
          <w:sz w:val="32"/>
          <w:szCs w:val="32"/>
          <w:rtl/>
        </w:rPr>
        <w:t xml:space="preserve"> </w:t>
      </w:r>
      <w:r w:rsidRPr="00525590">
        <w:rPr>
          <w:rFonts w:ascii="Andalus" w:hAnsi="Andalus" w:cs="Andalus"/>
          <w:sz w:val="32"/>
          <w:szCs w:val="32"/>
          <w:rtl/>
        </w:rPr>
        <w:t xml:space="preserve">و الاهتمام المتزايد من خلال تنظيم شئون هذا القطاع الحيوي الهام ، </w:t>
      </w:r>
      <w:r w:rsidRPr="00525590">
        <w:rPr>
          <w:rFonts w:ascii="Andalus" w:hAnsi="Andalus" w:cs="Andalus" w:hint="cs"/>
          <w:sz w:val="32"/>
          <w:szCs w:val="32"/>
          <w:rtl/>
        </w:rPr>
        <w:t>وإخضاع</w:t>
      </w:r>
      <w:r w:rsidRPr="00525590">
        <w:rPr>
          <w:rFonts w:ascii="Andalus" w:hAnsi="Andalus" w:cs="Andalus"/>
          <w:sz w:val="32"/>
          <w:szCs w:val="32"/>
          <w:rtl/>
        </w:rPr>
        <w:t xml:space="preserve"> كافة عمليات </w:t>
      </w:r>
      <w:r w:rsidRPr="00525590">
        <w:rPr>
          <w:rFonts w:ascii="Andalus" w:hAnsi="Andalus" w:cs="Andalus" w:hint="cs"/>
          <w:sz w:val="32"/>
          <w:szCs w:val="32"/>
          <w:rtl/>
        </w:rPr>
        <w:t>الإنتاج</w:t>
      </w:r>
      <w:r w:rsidRPr="00525590">
        <w:rPr>
          <w:rFonts w:ascii="Andalus" w:hAnsi="Andalus" w:cs="Andalus"/>
          <w:sz w:val="32"/>
          <w:szCs w:val="32"/>
          <w:rtl/>
        </w:rPr>
        <w:t xml:space="preserve"> والتصدير لتخطيط دقيق ، وفق ما تمليه المالح العليا للدولة .</w:t>
      </w:r>
    </w:p>
    <w:p w:rsidR="00525590" w:rsidRDefault="00525590" w:rsidP="00525590">
      <w:pPr>
        <w:jc w:val="center"/>
        <w:rPr>
          <w:rFonts w:ascii="Andalus" w:hAnsi="Andalus" w:cs="Andalus"/>
          <w:sz w:val="32"/>
          <w:szCs w:val="32"/>
          <w:rtl/>
        </w:rPr>
      </w:pPr>
      <w:r w:rsidRPr="00525590">
        <w:rPr>
          <w:rFonts w:ascii="Andalus" w:hAnsi="Andalus" w:cs="Andalus"/>
          <w:sz w:val="32"/>
          <w:szCs w:val="32"/>
          <w:rtl/>
        </w:rPr>
        <w:t xml:space="preserve">    وسنتناول فيما بعد </w:t>
      </w:r>
      <w:r w:rsidRPr="00525590">
        <w:rPr>
          <w:rFonts w:ascii="Andalus" w:hAnsi="Andalus" w:cs="Andalus" w:hint="cs"/>
          <w:sz w:val="32"/>
          <w:szCs w:val="32"/>
          <w:rtl/>
        </w:rPr>
        <w:t>إنتاج</w:t>
      </w:r>
      <w:r w:rsidRPr="00525590">
        <w:rPr>
          <w:rFonts w:ascii="Andalus" w:hAnsi="Andalus" w:cs="Andalus"/>
          <w:sz w:val="32"/>
          <w:szCs w:val="32"/>
          <w:rtl/>
        </w:rPr>
        <w:t xml:space="preserve"> البترول وتصديره في كل من </w:t>
      </w:r>
      <w:r w:rsidRPr="00525590">
        <w:rPr>
          <w:rFonts w:ascii="Andalus" w:hAnsi="Andalus" w:cs="Andalus" w:hint="cs"/>
          <w:sz w:val="32"/>
          <w:szCs w:val="32"/>
          <w:rtl/>
        </w:rPr>
        <w:t>إمارة</w:t>
      </w:r>
      <w:r w:rsidRPr="00525590">
        <w:rPr>
          <w:rFonts w:ascii="Andalus" w:hAnsi="Andalus" w:cs="Andalus"/>
          <w:sz w:val="32"/>
          <w:szCs w:val="32"/>
          <w:rtl/>
        </w:rPr>
        <w:t xml:space="preserve"> </w:t>
      </w:r>
      <w:r w:rsidR="000D1C89">
        <w:rPr>
          <w:rFonts w:ascii="Andalus" w:hAnsi="Andalus" w:cs="Andalus"/>
          <w:sz w:val="32"/>
          <w:szCs w:val="32"/>
          <w:rtl/>
        </w:rPr>
        <w:t>أبوظبي</w:t>
      </w:r>
      <w:r w:rsidRPr="00525590">
        <w:rPr>
          <w:rFonts w:ascii="Andalus" w:hAnsi="Andalus" w:cs="Andalus"/>
          <w:sz w:val="32"/>
          <w:szCs w:val="32"/>
          <w:rtl/>
        </w:rPr>
        <w:t xml:space="preserve"> و</w:t>
      </w:r>
      <w:r>
        <w:rPr>
          <w:rFonts w:ascii="Andalus" w:hAnsi="Andalus" w:cs="Andalus"/>
          <w:sz w:val="32"/>
          <w:szCs w:val="32"/>
          <w:rtl/>
        </w:rPr>
        <w:t>الإمارات</w:t>
      </w:r>
      <w:r w:rsidRPr="00525590">
        <w:rPr>
          <w:rFonts w:ascii="Andalus" w:hAnsi="Andalus" w:cs="Andalus"/>
          <w:sz w:val="32"/>
          <w:szCs w:val="32"/>
          <w:rtl/>
        </w:rPr>
        <w:t xml:space="preserve"> الأخرى المنتجة والمصدرة للبترول .</w:t>
      </w:r>
    </w:p>
    <w:p w:rsidR="00525590" w:rsidRDefault="00525590" w:rsidP="00525590">
      <w:pPr>
        <w:jc w:val="center"/>
        <w:rPr>
          <w:rFonts w:ascii="Andalus" w:hAnsi="Andalus" w:cs="Andalus"/>
          <w:sz w:val="32"/>
          <w:szCs w:val="32"/>
          <w:rtl/>
        </w:rPr>
      </w:pPr>
    </w:p>
    <w:p w:rsidR="00525590" w:rsidRDefault="00525590" w:rsidP="00525590">
      <w:pPr>
        <w:jc w:val="center"/>
        <w:rPr>
          <w:rFonts w:ascii="Andalus" w:hAnsi="Andalus" w:cs="Andalus"/>
          <w:sz w:val="32"/>
          <w:szCs w:val="32"/>
          <w:rtl/>
        </w:rPr>
      </w:pPr>
    </w:p>
    <w:p w:rsidR="00525590" w:rsidRDefault="00525590" w:rsidP="00525590">
      <w:pPr>
        <w:jc w:val="center"/>
        <w:rPr>
          <w:rFonts w:ascii="Andalus" w:hAnsi="Andalus" w:cs="Andalus"/>
          <w:sz w:val="32"/>
          <w:szCs w:val="32"/>
          <w:rtl/>
        </w:rPr>
      </w:pPr>
    </w:p>
    <w:p w:rsidR="00525590" w:rsidRDefault="00525590" w:rsidP="00525590">
      <w:pPr>
        <w:jc w:val="center"/>
        <w:rPr>
          <w:rFonts w:ascii="Andalus" w:hAnsi="Andalus" w:cs="Andalus"/>
          <w:sz w:val="32"/>
          <w:szCs w:val="32"/>
          <w:rtl/>
        </w:rPr>
      </w:pPr>
    </w:p>
    <w:p w:rsidR="00525590" w:rsidRDefault="00525590" w:rsidP="00525590">
      <w:pPr>
        <w:spacing w:after="0"/>
        <w:jc w:val="center"/>
        <w:rPr>
          <w:rFonts w:ascii="Andalus" w:hAnsi="Andalus" w:cs="Simple Indust Outline"/>
          <w:b/>
          <w:bCs/>
          <w:color w:val="002060"/>
          <w:sz w:val="52"/>
          <w:szCs w:val="52"/>
          <w:rtl/>
          <w:lang w:bidi="ar-AE"/>
        </w:rPr>
      </w:pPr>
      <w:r w:rsidRPr="00525590">
        <w:rPr>
          <w:rFonts w:ascii="Andalus" w:eastAsia="Calibri" w:hAnsi="Andalus" w:cs="Simple Indust Outline"/>
          <w:b/>
          <w:bCs/>
          <w:color w:val="002060"/>
          <w:sz w:val="52"/>
          <w:szCs w:val="52"/>
          <w:rtl/>
          <w:lang w:bidi="ar-AE"/>
        </w:rPr>
        <w:lastRenderedPageBreak/>
        <w:t>الدخل القومي</w:t>
      </w:r>
    </w:p>
    <w:p w:rsidR="00525590" w:rsidRDefault="00525590" w:rsidP="00525590">
      <w:pPr>
        <w:spacing w:after="0"/>
        <w:rPr>
          <w:rFonts w:ascii="Andalus" w:hAnsi="Andalus" w:cs="Bold Italic Art"/>
          <w:color w:val="002060"/>
          <w:sz w:val="28"/>
          <w:szCs w:val="28"/>
          <w:rtl/>
          <w:lang w:bidi="ar-AE"/>
        </w:rPr>
      </w:pPr>
      <w:r w:rsidRPr="00525590">
        <w:rPr>
          <w:rFonts w:ascii="Andalus" w:hAnsi="Andalus" w:cs="Bold Italic Art" w:hint="cs"/>
          <w:color w:val="002060"/>
          <w:sz w:val="28"/>
          <w:szCs w:val="28"/>
          <w:rtl/>
          <w:lang w:bidi="ar-AE"/>
        </w:rPr>
        <w:t>من</w:t>
      </w:r>
      <w:r w:rsidRPr="00525590">
        <w:rPr>
          <w:rFonts w:ascii="Andalus" w:hAnsi="Andalus" w:cs="Bold Italic Art"/>
          <w:color w:val="002060"/>
          <w:sz w:val="28"/>
          <w:szCs w:val="28"/>
          <w:rtl/>
          <w:lang w:bidi="ar-AE"/>
        </w:rPr>
        <w:t xml:space="preserve"> </w:t>
      </w:r>
      <w:r w:rsidRPr="00525590">
        <w:rPr>
          <w:rFonts w:ascii="Andalus" w:hAnsi="Andalus" w:cs="Bold Italic Art" w:hint="cs"/>
          <w:color w:val="002060"/>
          <w:sz w:val="28"/>
          <w:szCs w:val="28"/>
          <w:rtl/>
          <w:lang w:bidi="ar-AE"/>
        </w:rPr>
        <w:t>القطاع</w:t>
      </w:r>
      <w:r w:rsidRPr="00525590">
        <w:rPr>
          <w:rFonts w:ascii="Andalus" w:hAnsi="Andalus" w:cs="Bold Italic Art"/>
          <w:color w:val="002060"/>
          <w:sz w:val="28"/>
          <w:szCs w:val="28"/>
          <w:rtl/>
          <w:lang w:bidi="ar-AE"/>
        </w:rPr>
        <w:t xml:space="preserve"> </w:t>
      </w:r>
      <w:r w:rsidRPr="00525590">
        <w:rPr>
          <w:rFonts w:ascii="Andalus" w:hAnsi="Andalus" w:cs="Bold Italic Art" w:hint="cs"/>
          <w:color w:val="002060"/>
          <w:sz w:val="28"/>
          <w:szCs w:val="28"/>
          <w:rtl/>
          <w:lang w:bidi="ar-AE"/>
        </w:rPr>
        <w:t>النفطي</w:t>
      </w:r>
      <w:r w:rsidRPr="00525590">
        <w:rPr>
          <w:rFonts w:ascii="Andalus" w:hAnsi="Andalus" w:cs="Bold Italic Art"/>
          <w:color w:val="002060"/>
          <w:sz w:val="28"/>
          <w:szCs w:val="28"/>
          <w:rtl/>
          <w:lang w:bidi="ar-AE"/>
        </w:rPr>
        <w:t xml:space="preserve"> :</w:t>
      </w:r>
    </w:p>
    <w:p w:rsidR="00525590" w:rsidRDefault="000D1C89" w:rsidP="00525590">
      <w:pPr>
        <w:spacing w:after="0"/>
        <w:rPr>
          <w:rFonts w:ascii="Andalus" w:hAnsi="Andalus" w:cs="Andalus"/>
          <w:sz w:val="32"/>
          <w:szCs w:val="32"/>
          <w:rtl/>
        </w:rPr>
      </w:pPr>
      <w:r w:rsidRPr="000D1C89">
        <w:rPr>
          <w:rFonts w:ascii="Andalus" w:hAnsi="Andalus" w:cs="Andalus"/>
          <w:sz w:val="32"/>
          <w:szCs w:val="32"/>
          <w:rtl/>
        </w:rPr>
        <w:t xml:space="preserve">    بلغت قيمة صادرات النفط الخام عام 1989 حوالي 28 مليار درهم مقابل 4,5 مليار درهم عام 1972م ، أما قيمة صادرات المنتجات النفطية فقد وصلت هي </w:t>
      </w:r>
      <w:r w:rsidRPr="000D1C89">
        <w:rPr>
          <w:rFonts w:ascii="Andalus" w:hAnsi="Andalus" w:cs="Andalus" w:hint="cs"/>
          <w:sz w:val="32"/>
          <w:szCs w:val="32"/>
          <w:rtl/>
        </w:rPr>
        <w:t>الأخرى</w:t>
      </w:r>
      <w:r w:rsidRPr="000D1C89">
        <w:rPr>
          <w:rFonts w:ascii="Andalus" w:hAnsi="Andalus" w:cs="Andalus"/>
          <w:sz w:val="32"/>
          <w:szCs w:val="32"/>
          <w:rtl/>
        </w:rPr>
        <w:t xml:space="preserve"> </w:t>
      </w:r>
      <w:r>
        <w:rPr>
          <w:rFonts w:ascii="Andalus" w:hAnsi="Andalus" w:cs="Andalus" w:hint="cs"/>
          <w:sz w:val="32"/>
          <w:szCs w:val="32"/>
          <w:rtl/>
        </w:rPr>
        <w:t>إلى</w:t>
      </w:r>
      <w:r w:rsidRPr="000D1C89">
        <w:rPr>
          <w:rFonts w:ascii="Andalus" w:hAnsi="Andalus" w:cs="Andalus"/>
          <w:sz w:val="32"/>
          <w:szCs w:val="32"/>
          <w:rtl/>
        </w:rPr>
        <w:t xml:space="preserve"> حوالي ثلاثة مليارات درهم وتشير </w:t>
      </w:r>
      <w:r w:rsidRPr="000D1C89">
        <w:rPr>
          <w:rFonts w:ascii="Andalus" w:hAnsi="Andalus" w:cs="Andalus" w:hint="cs"/>
          <w:sz w:val="32"/>
          <w:szCs w:val="32"/>
          <w:rtl/>
        </w:rPr>
        <w:t>الإحصائيات</w:t>
      </w:r>
      <w:r w:rsidRPr="000D1C89">
        <w:rPr>
          <w:rFonts w:ascii="Andalus" w:hAnsi="Andalus" w:cs="Andalus"/>
          <w:sz w:val="32"/>
          <w:szCs w:val="32"/>
          <w:rtl/>
        </w:rPr>
        <w:t xml:space="preserve"> </w:t>
      </w:r>
      <w:r>
        <w:rPr>
          <w:rFonts w:ascii="Andalus" w:hAnsi="Andalus" w:cs="Andalus" w:hint="cs"/>
          <w:sz w:val="32"/>
          <w:szCs w:val="32"/>
          <w:rtl/>
        </w:rPr>
        <w:t>إلى</w:t>
      </w:r>
      <w:r w:rsidRPr="000D1C89">
        <w:rPr>
          <w:rFonts w:ascii="Andalus" w:hAnsi="Andalus" w:cs="Andalus"/>
          <w:sz w:val="32"/>
          <w:szCs w:val="32"/>
          <w:rtl/>
        </w:rPr>
        <w:t xml:space="preserve"> </w:t>
      </w:r>
      <w:r w:rsidRPr="000D1C89">
        <w:rPr>
          <w:rFonts w:ascii="Andalus" w:hAnsi="Andalus" w:cs="Andalus" w:hint="cs"/>
          <w:sz w:val="32"/>
          <w:szCs w:val="32"/>
          <w:rtl/>
        </w:rPr>
        <w:t>أن</w:t>
      </w:r>
      <w:r w:rsidRPr="000D1C89">
        <w:rPr>
          <w:rFonts w:ascii="Andalus" w:hAnsi="Andalus" w:cs="Andalus"/>
          <w:sz w:val="32"/>
          <w:szCs w:val="32"/>
          <w:rtl/>
        </w:rPr>
        <w:t xml:space="preserve"> قيمة صادرات الغاز المسيل قد وصلت عام 1989م </w:t>
      </w:r>
      <w:r>
        <w:rPr>
          <w:rFonts w:ascii="Andalus" w:hAnsi="Andalus" w:cs="Andalus" w:hint="cs"/>
          <w:sz w:val="32"/>
          <w:szCs w:val="32"/>
          <w:rtl/>
        </w:rPr>
        <w:t>إلى</w:t>
      </w:r>
      <w:r w:rsidRPr="000D1C89">
        <w:rPr>
          <w:rFonts w:ascii="Andalus" w:hAnsi="Andalus" w:cs="Andalus"/>
          <w:sz w:val="32"/>
          <w:szCs w:val="32"/>
          <w:rtl/>
        </w:rPr>
        <w:t xml:space="preserve"> </w:t>
      </w:r>
      <w:r w:rsidRPr="000D1C89">
        <w:rPr>
          <w:rFonts w:ascii="Andalus" w:hAnsi="Andalus" w:cs="Andalus" w:hint="cs"/>
          <w:sz w:val="32"/>
          <w:szCs w:val="32"/>
          <w:rtl/>
        </w:rPr>
        <w:t>أربعة</w:t>
      </w:r>
      <w:r w:rsidRPr="000D1C89">
        <w:rPr>
          <w:rFonts w:ascii="Andalus" w:hAnsi="Andalus" w:cs="Andalus"/>
          <w:sz w:val="32"/>
          <w:szCs w:val="32"/>
          <w:rtl/>
        </w:rPr>
        <w:t xml:space="preserve"> مليارات درهم مقابل لاشيء عام 1972م .</w:t>
      </w:r>
    </w:p>
    <w:p w:rsidR="000D1C89" w:rsidRDefault="000D1C89" w:rsidP="00525590">
      <w:pPr>
        <w:spacing w:after="0"/>
        <w:rPr>
          <w:rFonts w:ascii="Andalus" w:hAnsi="Andalus" w:cs="Andalus"/>
          <w:sz w:val="32"/>
          <w:szCs w:val="32"/>
          <w:rtl/>
        </w:rPr>
      </w:pPr>
    </w:p>
    <w:p w:rsidR="000D1C89" w:rsidRDefault="000D1C89" w:rsidP="00525590">
      <w:pPr>
        <w:spacing w:after="0"/>
        <w:rPr>
          <w:rFonts w:ascii="Andalus" w:hAnsi="Andalus" w:cs="Bold Italic Art"/>
          <w:color w:val="002060"/>
          <w:sz w:val="28"/>
          <w:szCs w:val="28"/>
          <w:rtl/>
          <w:lang w:bidi="ar-AE"/>
        </w:rPr>
      </w:pPr>
      <w:r w:rsidRPr="000D1C89">
        <w:rPr>
          <w:rFonts w:ascii="Andalus" w:hAnsi="Andalus" w:cs="Bold Italic Art" w:hint="cs"/>
          <w:color w:val="002060"/>
          <w:sz w:val="28"/>
          <w:szCs w:val="28"/>
          <w:rtl/>
          <w:lang w:bidi="ar-AE"/>
        </w:rPr>
        <w:t>الاحتياطي</w:t>
      </w:r>
      <w:r w:rsidRPr="000D1C89">
        <w:rPr>
          <w:rFonts w:ascii="Andalus" w:hAnsi="Andalus" w:cs="Bold Italic Art"/>
          <w:color w:val="002060"/>
          <w:sz w:val="28"/>
          <w:szCs w:val="28"/>
          <w:rtl/>
          <w:lang w:bidi="ar-AE"/>
        </w:rPr>
        <w:t xml:space="preserve"> </w:t>
      </w:r>
      <w:r w:rsidRPr="000D1C89">
        <w:rPr>
          <w:rFonts w:ascii="Andalus" w:hAnsi="Andalus" w:cs="Bold Italic Art" w:hint="cs"/>
          <w:color w:val="002060"/>
          <w:sz w:val="28"/>
          <w:szCs w:val="28"/>
          <w:rtl/>
          <w:lang w:bidi="ar-AE"/>
        </w:rPr>
        <w:t>النفطي</w:t>
      </w:r>
      <w:r w:rsidRPr="000D1C89">
        <w:rPr>
          <w:rFonts w:ascii="Andalus" w:hAnsi="Andalus" w:cs="Bold Italic Art"/>
          <w:color w:val="002060"/>
          <w:sz w:val="28"/>
          <w:szCs w:val="28"/>
          <w:rtl/>
          <w:lang w:bidi="ar-AE"/>
        </w:rPr>
        <w:t>:</w:t>
      </w:r>
    </w:p>
    <w:p w:rsidR="000D1C89" w:rsidRPr="000D1C89" w:rsidRDefault="000D1C89" w:rsidP="000D1C89">
      <w:pPr>
        <w:spacing w:after="0"/>
        <w:rPr>
          <w:rFonts w:ascii="Andalus" w:hAnsi="Andalus" w:cs="Andalus"/>
          <w:sz w:val="32"/>
          <w:szCs w:val="32"/>
          <w:rtl/>
        </w:rPr>
      </w:pPr>
      <w:r w:rsidRPr="000D1C89">
        <w:rPr>
          <w:rFonts w:ascii="Andalus" w:hAnsi="Andalus" w:cs="Andalus"/>
          <w:color w:val="C00000"/>
          <w:sz w:val="32"/>
          <w:szCs w:val="32"/>
          <w:rtl/>
        </w:rPr>
        <w:t>أولاً:</w:t>
      </w:r>
      <w:r w:rsidRPr="000D1C89">
        <w:rPr>
          <w:rFonts w:ascii="Andalus" w:hAnsi="Andalus" w:cs="Andalus"/>
          <w:sz w:val="32"/>
          <w:szCs w:val="32"/>
          <w:rtl/>
        </w:rPr>
        <w:t xml:space="preserve"> النفط </w:t>
      </w:r>
    </w:p>
    <w:p w:rsidR="000D1C89" w:rsidRPr="000D1C89" w:rsidRDefault="000D1C89" w:rsidP="000D1C89">
      <w:pPr>
        <w:spacing w:after="0"/>
        <w:rPr>
          <w:rFonts w:ascii="Andalus" w:hAnsi="Andalus" w:cs="Andalus"/>
          <w:sz w:val="32"/>
          <w:szCs w:val="32"/>
          <w:rtl/>
        </w:rPr>
      </w:pPr>
      <w:r w:rsidRPr="000D1C89">
        <w:rPr>
          <w:rFonts w:ascii="Andalus" w:hAnsi="Andalus" w:cs="Andalus"/>
          <w:sz w:val="32"/>
          <w:szCs w:val="32"/>
          <w:rtl/>
        </w:rPr>
        <w:t xml:space="preserve">   تعتبر دولة </w:t>
      </w:r>
      <w:r w:rsidRPr="000D1C89">
        <w:rPr>
          <w:rFonts w:ascii="Andalus" w:hAnsi="Andalus" w:cs="Andalus" w:hint="cs"/>
          <w:sz w:val="32"/>
          <w:szCs w:val="32"/>
          <w:rtl/>
        </w:rPr>
        <w:t>الإمارات</w:t>
      </w:r>
      <w:r w:rsidRPr="000D1C89">
        <w:rPr>
          <w:rFonts w:ascii="Andalus" w:hAnsi="Andalus" w:cs="Andalus"/>
          <w:sz w:val="32"/>
          <w:szCs w:val="32"/>
          <w:rtl/>
        </w:rPr>
        <w:t xml:space="preserve"> الدولة الثانية في العالم بعد المملكة العربية السعودية من حيث الاحتياطي من النفط الثابت القابل للاستخراج 120مليار برميل .</w:t>
      </w:r>
    </w:p>
    <w:p w:rsidR="000D1C89" w:rsidRPr="000D1C89" w:rsidRDefault="000D1C89" w:rsidP="000D1C89">
      <w:pPr>
        <w:spacing w:after="0"/>
        <w:rPr>
          <w:rFonts w:ascii="Andalus" w:hAnsi="Andalus" w:cs="Andalus"/>
          <w:sz w:val="32"/>
          <w:szCs w:val="32"/>
          <w:rtl/>
        </w:rPr>
      </w:pPr>
      <w:r w:rsidRPr="000D1C89">
        <w:rPr>
          <w:rFonts w:ascii="Andalus" w:hAnsi="Andalus" w:cs="Andalus"/>
          <w:color w:val="C00000"/>
          <w:sz w:val="32"/>
          <w:szCs w:val="32"/>
          <w:rtl/>
        </w:rPr>
        <w:t>ثانياً:</w:t>
      </w:r>
      <w:r w:rsidRPr="000D1C89">
        <w:rPr>
          <w:rFonts w:ascii="Andalus" w:hAnsi="Andalus" w:cs="Andalus"/>
          <w:sz w:val="32"/>
          <w:szCs w:val="32"/>
          <w:rtl/>
        </w:rPr>
        <w:t xml:space="preserve"> الغاز </w:t>
      </w:r>
    </w:p>
    <w:p w:rsidR="000D1C89" w:rsidRDefault="000D1C89" w:rsidP="000D1C89">
      <w:pPr>
        <w:spacing w:after="0"/>
        <w:rPr>
          <w:rFonts w:ascii="Andalus" w:hAnsi="Andalus" w:cs="Andalus"/>
          <w:sz w:val="32"/>
          <w:szCs w:val="32"/>
          <w:rtl/>
        </w:rPr>
      </w:pPr>
      <w:r w:rsidRPr="000D1C89">
        <w:rPr>
          <w:rFonts w:ascii="Andalus" w:hAnsi="Andalus" w:cs="Andalus"/>
          <w:sz w:val="32"/>
          <w:szCs w:val="32"/>
          <w:rtl/>
        </w:rPr>
        <w:t xml:space="preserve">    وتحتل دولة </w:t>
      </w:r>
      <w:r w:rsidRPr="000D1C89">
        <w:rPr>
          <w:rFonts w:ascii="Andalus" w:hAnsi="Andalus" w:cs="Andalus" w:hint="cs"/>
          <w:sz w:val="32"/>
          <w:szCs w:val="32"/>
          <w:rtl/>
        </w:rPr>
        <w:t>الإمارات</w:t>
      </w:r>
      <w:r w:rsidRPr="000D1C89">
        <w:rPr>
          <w:rFonts w:ascii="Andalus" w:hAnsi="Andalus" w:cs="Andalus"/>
          <w:sz w:val="32"/>
          <w:szCs w:val="32"/>
          <w:rtl/>
        </w:rPr>
        <w:t xml:space="preserve"> كذلك المرتبة الخامسة في قائمة الدول من حيث </w:t>
      </w:r>
      <w:r w:rsidRPr="000D1C89">
        <w:rPr>
          <w:rFonts w:ascii="Andalus" w:hAnsi="Andalus" w:cs="Andalus" w:hint="cs"/>
          <w:sz w:val="32"/>
          <w:szCs w:val="32"/>
          <w:rtl/>
        </w:rPr>
        <w:t>احتياطي</w:t>
      </w:r>
      <w:r w:rsidRPr="000D1C89">
        <w:rPr>
          <w:rFonts w:ascii="Andalus" w:hAnsi="Andalus" w:cs="Andalus"/>
          <w:sz w:val="32"/>
          <w:szCs w:val="32"/>
          <w:rtl/>
        </w:rPr>
        <w:t xml:space="preserve"> الغاز الطبيعي الذي يقدر لديها </w:t>
      </w:r>
      <w:r w:rsidRPr="000D1C89">
        <w:rPr>
          <w:rFonts w:ascii="Andalus" w:hAnsi="Andalus" w:cs="Andalus" w:hint="cs"/>
          <w:sz w:val="32"/>
          <w:szCs w:val="32"/>
          <w:rtl/>
        </w:rPr>
        <w:t>بنحو</w:t>
      </w:r>
      <w:r w:rsidRPr="000D1C89">
        <w:rPr>
          <w:rFonts w:ascii="Andalus" w:hAnsi="Andalus" w:cs="Andalus"/>
          <w:sz w:val="32"/>
          <w:szCs w:val="32"/>
          <w:rtl/>
        </w:rPr>
        <w:t xml:space="preserve"> 100 مليار قدم مكعب .</w:t>
      </w:r>
    </w:p>
    <w:p w:rsidR="000D1C89" w:rsidRDefault="000D1C89" w:rsidP="000D1C89">
      <w:pPr>
        <w:spacing w:after="0"/>
        <w:rPr>
          <w:rFonts w:ascii="Andalus" w:hAnsi="Andalus" w:cs="Andalus"/>
          <w:sz w:val="32"/>
          <w:szCs w:val="32"/>
          <w:rtl/>
        </w:rPr>
      </w:pPr>
    </w:p>
    <w:p w:rsidR="000D1C89" w:rsidRDefault="000D1C89" w:rsidP="000D1C89">
      <w:pPr>
        <w:spacing w:after="0"/>
        <w:rPr>
          <w:rFonts w:ascii="Andalus" w:hAnsi="Andalus" w:cs="Andalus"/>
          <w:sz w:val="32"/>
          <w:szCs w:val="32"/>
          <w:rtl/>
        </w:rPr>
      </w:pPr>
    </w:p>
    <w:p w:rsidR="000D1C89" w:rsidRDefault="000D1C89" w:rsidP="000D1C89">
      <w:pPr>
        <w:spacing w:after="0"/>
        <w:rPr>
          <w:rFonts w:ascii="Andalus" w:hAnsi="Andalus" w:cs="Andalus"/>
          <w:sz w:val="32"/>
          <w:szCs w:val="32"/>
          <w:rtl/>
        </w:rPr>
      </w:pPr>
    </w:p>
    <w:p w:rsidR="000D1C89" w:rsidRDefault="000D1C89" w:rsidP="000D1C89">
      <w:pPr>
        <w:spacing w:after="0"/>
        <w:rPr>
          <w:rFonts w:ascii="Andalus" w:hAnsi="Andalus" w:cs="Andalus"/>
          <w:sz w:val="32"/>
          <w:szCs w:val="32"/>
          <w:rtl/>
        </w:rPr>
      </w:pPr>
    </w:p>
    <w:p w:rsidR="000D1C89" w:rsidRDefault="000D1C89" w:rsidP="000D1C89">
      <w:pPr>
        <w:spacing w:after="0"/>
        <w:rPr>
          <w:rFonts w:ascii="Andalus" w:hAnsi="Andalus" w:cs="Andalus"/>
          <w:sz w:val="32"/>
          <w:szCs w:val="32"/>
          <w:rtl/>
        </w:rPr>
      </w:pPr>
    </w:p>
    <w:p w:rsidR="000D1C89" w:rsidRDefault="000D1C89" w:rsidP="000D1C89">
      <w:pPr>
        <w:spacing w:after="0"/>
        <w:rPr>
          <w:rFonts w:ascii="Andalus" w:hAnsi="Andalus" w:cs="Andalus"/>
          <w:sz w:val="32"/>
          <w:szCs w:val="32"/>
          <w:rtl/>
        </w:rPr>
      </w:pPr>
    </w:p>
    <w:p w:rsidR="000D1C89" w:rsidRDefault="000D1C89" w:rsidP="000D1C89">
      <w:pPr>
        <w:spacing w:after="0"/>
        <w:rPr>
          <w:rFonts w:ascii="Andalus" w:hAnsi="Andalus" w:cs="Andalus"/>
          <w:sz w:val="32"/>
          <w:szCs w:val="32"/>
          <w:rtl/>
        </w:rPr>
      </w:pPr>
    </w:p>
    <w:p w:rsidR="000D1C89" w:rsidRDefault="000D1C89" w:rsidP="000D1C89">
      <w:pPr>
        <w:spacing w:after="0"/>
        <w:jc w:val="center"/>
        <w:rPr>
          <w:rFonts w:ascii="Andalus" w:hAnsi="Andalus" w:cs="Simple Indust Outline"/>
          <w:b/>
          <w:bCs/>
          <w:color w:val="002060"/>
          <w:sz w:val="52"/>
          <w:szCs w:val="52"/>
          <w:rtl/>
          <w:lang w:bidi="ar-AE"/>
        </w:rPr>
      </w:pPr>
      <w:r w:rsidRPr="000D1C89">
        <w:rPr>
          <w:rFonts w:ascii="Andalus" w:hAnsi="Andalus" w:cs="Simple Indust Outline" w:hint="cs"/>
          <w:b/>
          <w:bCs/>
          <w:color w:val="002060"/>
          <w:sz w:val="52"/>
          <w:szCs w:val="52"/>
          <w:rtl/>
          <w:lang w:bidi="ar-AE"/>
        </w:rPr>
        <w:lastRenderedPageBreak/>
        <w:t>الصناعة</w:t>
      </w:r>
      <w:r w:rsidRPr="000D1C89">
        <w:rPr>
          <w:rFonts w:ascii="Andalus" w:hAnsi="Andalus" w:cs="Simple Indust Outline"/>
          <w:b/>
          <w:bCs/>
          <w:color w:val="002060"/>
          <w:sz w:val="52"/>
          <w:szCs w:val="52"/>
          <w:rtl/>
          <w:lang w:bidi="ar-AE"/>
        </w:rPr>
        <w:t xml:space="preserve"> </w:t>
      </w:r>
      <w:r w:rsidRPr="000D1C89">
        <w:rPr>
          <w:rFonts w:ascii="Andalus" w:hAnsi="Andalus" w:cs="Simple Indust Outline" w:hint="cs"/>
          <w:b/>
          <w:bCs/>
          <w:color w:val="002060"/>
          <w:sz w:val="52"/>
          <w:szCs w:val="52"/>
          <w:rtl/>
          <w:lang w:bidi="ar-AE"/>
        </w:rPr>
        <w:t>النفطية</w:t>
      </w:r>
    </w:p>
    <w:p w:rsidR="000D1C89" w:rsidRPr="000D1C89" w:rsidRDefault="000D1C89" w:rsidP="000D1C89">
      <w:pPr>
        <w:jc w:val="center"/>
        <w:rPr>
          <w:rFonts w:ascii="Calibri" w:eastAsia="Calibri" w:hAnsi="Calibri" w:cs="Andalus"/>
          <w:sz w:val="32"/>
          <w:szCs w:val="32"/>
          <w:rtl/>
        </w:rPr>
      </w:pPr>
      <w:r w:rsidRPr="000D1C89">
        <w:rPr>
          <w:rFonts w:ascii="Calibri" w:eastAsia="Calibri" w:hAnsi="Calibri" w:cs="Andalus" w:hint="cs"/>
          <w:sz w:val="32"/>
          <w:szCs w:val="32"/>
          <w:rtl/>
        </w:rPr>
        <w:t>أن للنفط الخام الذي يتدف</w:t>
      </w:r>
      <w:r>
        <w:rPr>
          <w:rFonts w:cs="Andalus" w:hint="cs"/>
          <w:sz w:val="32"/>
          <w:szCs w:val="32"/>
          <w:rtl/>
        </w:rPr>
        <w:t>ق من آباره رحلات طويلة معقده علي</w:t>
      </w:r>
      <w:r w:rsidRPr="000D1C89">
        <w:rPr>
          <w:rFonts w:ascii="Calibri" w:eastAsia="Calibri" w:hAnsi="Calibri" w:cs="Andalus" w:hint="cs"/>
          <w:sz w:val="32"/>
          <w:szCs w:val="32"/>
          <w:rtl/>
        </w:rPr>
        <w:t xml:space="preserve">ه </w:t>
      </w:r>
      <w:r>
        <w:rPr>
          <w:rFonts w:cs="Andalus" w:hint="cs"/>
          <w:sz w:val="32"/>
          <w:szCs w:val="32"/>
          <w:rtl/>
        </w:rPr>
        <w:t>أن</w:t>
      </w:r>
      <w:r w:rsidRPr="000D1C89">
        <w:rPr>
          <w:rFonts w:ascii="Calibri" w:eastAsia="Calibri" w:hAnsi="Calibri" w:cs="Andalus" w:hint="cs"/>
          <w:sz w:val="32"/>
          <w:szCs w:val="32"/>
          <w:rtl/>
        </w:rPr>
        <w:t xml:space="preserve"> يقوم بها قبل </w:t>
      </w:r>
      <w:r w:rsidRPr="000D1C89">
        <w:rPr>
          <w:rFonts w:cs="Andalus" w:hint="cs"/>
          <w:sz w:val="32"/>
          <w:szCs w:val="32"/>
          <w:rtl/>
        </w:rPr>
        <w:t>أن</w:t>
      </w:r>
      <w:r w:rsidRPr="000D1C89">
        <w:rPr>
          <w:rFonts w:ascii="Calibri" w:eastAsia="Calibri" w:hAnsi="Calibri" w:cs="Andalus" w:hint="cs"/>
          <w:sz w:val="32"/>
          <w:szCs w:val="32"/>
          <w:rtl/>
        </w:rPr>
        <w:t xml:space="preserve"> يستخدم حيث يجب </w:t>
      </w:r>
      <w:r w:rsidRPr="000D1C89">
        <w:rPr>
          <w:rFonts w:cs="Andalus" w:hint="cs"/>
          <w:sz w:val="32"/>
          <w:szCs w:val="32"/>
          <w:rtl/>
        </w:rPr>
        <w:t>أن</w:t>
      </w:r>
      <w:r w:rsidRPr="000D1C89">
        <w:rPr>
          <w:rFonts w:ascii="Calibri" w:eastAsia="Calibri" w:hAnsi="Calibri" w:cs="Andalus" w:hint="cs"/>
          <w:sz w:val="32"/>
          <w:szCs w:val="32"/>
          <w:rtl/>
        </w:rPr>
        <w:t xml:space="preserve"> يؤخذ </w:t>
      </w:r>
      <w:r w:rsidRPr="000D1C89">
        <w:rPr>
          <w:rFonts w:cs="Andalus" w:hint="cs"/>
          <w:sz w:val="32"/>
          <w:szCs w:val="32"/>
          <w:rtl/>
        </w:rPr>
        <w:t>أولا</w:t>
      </w:r>
      <w:r w:rsidRPr="000D1C89">
        <w:rPr>
          <w:rFonts w:ascii="Calibri" w:eastAsia="Calibri" w:hAnsi="Calibri" w:cs="Andalus" w:hint="cs"/>
          <w:sz w:val="32"/>
          <w:szCs w:val="32"/>
          <w:rtl/>
        </w:rPr>
        <w:t xml:space="preserve"> </w:t>
      </w:r>
      <w:r>
        <w:rPr>
          <w:rFonts w:cs="Andalus" w:hint="cs"/>
          <w:sz w:val="32"/>
          <w:szCs w:val="32"/>
          <w:rtl/>
        </w:rPr>
        <w:t>إلى</w:t>
      </w:r>
      <w:r w:rsidRPr="000D1C89">
        <w:rPr>
          <w:rFonts w:ascii="Calibri" w:eastAsia="Calibri" w:hAnsi="Calibri" w:cs="Andalus" w:hint="cs"/>
          <w:sz w:val="32"/>
          <w:szCs w:val="32"/>
          <w:rtl/>
        </w:rPr>
        <w:t xml:space="preserve"> مصفاة التكرير حيث يتحول </w:t>
      </w:r>
      <w:r>
        <w:rPr>
          <w:rFonts w:cs="Andalus" w:hint="cs"/>
          <w:sz w:val="32"/>
          <w:szCs w:val="32"/>
          <w:rtl/>
        </w:rPr>
        <w:t>إلى</w:t>
      </w:r>
      <w:r w:rsidRPr="000D1C89">
        <w:rPr>
          <w:rFonts w:ascii="Calibri" w:eastAsia="Calibri" w:hAnsi="Calibri" w:cs="Andalus" w:hint="cs"/>
          <w:sz w:val="32"/>
          <w:szCs w:val="32"/>
          <w:rtl/>
        </w:rPr>
        <w:t xml:space="preserve"> بنزين ومنتجات </w:t>
      </w:r>
      <w:r w:rsidRPr="000D1C89">
        <w:rPr>
          <w:rFonts w:cs="Andalus" w:hint="cs"/>
          <w:sz w:val="32"/>
          <w:szCs w:val="32"/>
          <w:rtl/>
        </w:rPr>
        <w:t>أخرى</w:t>
      </w:r>
      <w:r w:rsidRPr="000D1C89">
        <w:rPr>
          <w:rFonts w:ascii="Calibri" w:eastAsia="Calibri" w:hAnsi="Calibri" w:cs="Andalus" w:hint="cs"/>
          <w:sz w:val="32"/>
          <w:szCs w:val="32"/>
          <w:rtl/>
        </w:rPr>
        <w:t xml:space="preserve"> ، قبل أن يوزع على مستهلكيه .</w:t>
      </w:r>
    </w:p>
    <w:p w:rsidR="000D1C89" w:rsidRPr="000D1C89" w:rsidRDefault="000D1C89" w:rsidP="000D1C89">
      <w:pPr>
        <w:jc w:val="center"/>
        <w:rPr>
          <w:rFonts w:ascii="Calibri" w:eastAsia="Calibri" w:hAnsi="Calibri" w:cs="Andalus"/>
          <w:sz w:val="32"/>
          <w:szCs w:val="32"/>
          <w:rtl/>
        </w:rPr>
      </w:pPr>
      <w:r w:rsidRPr="000D1C89">
        <w:rPr>
          <w:rFonts w:ascii="Calibri" w:eastAsia="Calibri" w:hAnsi="Calibri" w:cs="Andalus" w:hint="cs"/>
          <w:sz w:val="32"/>
          <w:szCs w:val="32"/>
          <w:rtl/>
        </w:rPr>
        <w:t xml:space="preserve">كان النفط في مستهل عهده بالصناعة يعبأ في البراميل لنقله من مكان </w:t>
      </w:r>
      <w:r>
        <w:rPr>
          <w:rFonts w:cs="Andalus" w:hint="cs"/>
          <w:sz w:val="32"/>
          <w:szCs w:val="32"/>
          <w:rtl/>
        </w:rPr>
        <w:t>إلى</w:t>
      </w:r>
      <w:r w:rsidRPr="000D1C89">
        <w:rPr>
          <w:rFonts w:ascii="Calibri" w:eastAsia="Calibri" w:hAnsi="Calibri" w:cs="Andalus" w:hint="cs"/>
          <w:sz w:val="32"/>
          <w:szCs w:val="32"/>
          <w:rtl/>
        </w:rPr>
        <w:t xml:space="preserve"> مكان على مراكب شحن مع </w:t>
      </w:r>
      <w:r w:rsidRPr="000D1C89">
        <w:rPr>
          <w:rFonts w:cs="Andalus" w:hint="cs"/>
          <w:sz w:val="32"/>
          <w:szCs w:val="32"/>
          <w:rtl/>
        </w:rPr>
        <w:t>أنواع</w:t>
      </w:r>
      <w:r w:rsidRPr="000D1C89">
        <w:rPr>
          <w:rFonts w:ascii="Calibri" w:eastAsia="Calibri" w:hAnsi="Calibri" w:cs="Andalus" w:hint="cs"/>
          <w:sz w:val="32"/>
          <w:szCs w:val="32"/>
          <w:rtl/>
        </w:rPr>
        <w:t xml:space="preserve"> </w:t>
      </w:r>
      <w:r w:rsidRPr="000D1C89">
        <w:rPr>
          <w:rFonts w:cs="Andalus" w:hint="cs"/>
          <w:sz w:val="32"/>
          <w:szCs w:val="32"/>
          <w:rtl/>
        </w:rPr>
        <w:t>أخرى</w:t>
      </w:r>
      <w:r w:rsidRPr="000D1C89">
        <w:rPr>
          <w:rFonts w:ascii="Calibri" w:eastAsia="Calibri" w:hAnsi="Calibri" w:cs="Andalus" w:hint="cs"/>
          <w:sz w:val="32"/>
          <w:szCs w:val="32"/>
          <w:rtl/>
        </w:rPr>
        <w:t xml:space="preserve"> من البضائع ولم تعد هذه الوسائل مرضية لنقل كميات النفط المتزايدة بتطور الصناعة ، وهكذا عمدت شركات النفط </w:t>
      </w:r>
      <w:r>
        <w:rPr>
          <w:rFonts w:cs="Andalus" w:hint="cs"/>
          <w:sz w:val="32"/>
          <w:szCs w:val="32"/>
          <w:rtl/>
        </w:rPr>
        <w:t>إلى</w:t>
      </w:r>
      <w:r w:rsidRPr="000D1C89">
        <w:rPr>
          <w:rFonts w:ascii="Calibri" w:eastAsia="Calibri" w:hAnsi="Calibri" w:cs="Andalus" w:hint="cs"/>
          <w:sz w:val="32"/>
          <w:szCs w:val="32"/>
          <w:rtl/>
        </w:rPr>
        <w:t xml:space="preserve"> تجربة وسائل </w:t>
      </w:r>
      <w:r w:rsidRPr="000D1C89">
        <w:rPr>
          <w:rFonts w:cs="Andalus" w:hint="cs"/>
          <w:sz w:val="32"/>
          <w:szCs w:val="32"/>
          <w:rtl/>
        </w:rPr>
        <w:t>أخرى</w:t>
      </w:r>
      <w:r w:rsidRPr="000D1C89">
        <w:rPr>
          <w:rFonts w:ascii="Calibri" w:eastAsia="Calibri" w:hAnsi="Calibri" w:cs="Andalus" w:hint="cs"/>
          <w:sz w:val="32"/>
          <w:szCs w:val="32"/>
          <w:rtl/>
        </w:rPr>
        <w:t xml:space="preserve"> غدت مع الزمن تستخدم خطوطا من </w:t>
      </w:r>
      <w:r w:rsidRPr="000D1C89">
        <w:rPr>
          <w:rFonts w:cs="Andalus" w:hint="cs"/>
          <w:sz w:val="32"/>
          <w:szCs w:val="32"/>
          <w:rtl/>
        </w:rPr>
        <w:t>الأنابيب</w:t>
      </w:r>
      <w:r w:rsidRPr="000D1C89">
        <w:rPr>
          <w:rFonts w:ascii="Calibri" w:eastAsia="Calibri" w:hAnsi="Calibri" w:cs="Andalus" w:hint="cs"/>
          <w:sz w:val="32"/>
          <w:szCs w:val="32"/>
          <w:rtl/>
        </w:rPr>
        <w:t xml:space="preserve"> في النقل البري وناقلات للنفط للنقل البحري .</w:t>
      </w:r>
    </w:p>
    <w:p w:rsidR="000D1C89" w:rsidRPr="000D1C89" w:rsidRDefault="000D1C89" w:rsidP="000D1C89">
      <w:pPr>
        <w:jc w:val="center"/>
        <w:rPr>
          <w:rFonts w:ascii="Calibri" w:eastAsia="Calibri" w:hAnsi="Calibri" w:cs="Andalus"/>
          <w:sz w:val="32"/>
          <w:szCs w:val="32"/>
          <w:rtl/>
        </w:rPr>
      </w:pPr>
      <w:r w:rsidRPr="000D1C89">
        <w:rPr>
          <w:rFonts w:ascii="Calibri" w:eastAsia="Calibri" w:hAnsi="Calibri" w:cs="Andalus" w:hint="cs"/>
          <w:sz w:val="32"/>
          <w:szCs w:val="32"/>
          <w:rtl/>
        </w:rPr>
        <w:t xml:space="preserve">وخط </w:t>
      </w:r>
      <w:r w:rsidRPr="000D1C89">
        <w:rPr>
          <w:rFonts w:cs="Andalus" w:hint="cs"/>
          <w:sz w:val="32"/>
          <w:szCs w:val="32"/>
          <w:rtl/>
        </w:rPr>
        <w:t>الأنابيب</w:t>
      </w:r>
      <w:r w:rsidRPr="000D1C89">
        <w:rPr>
          <w:rFonts w:ascii="Calibri" w:eastAsia="Calibri" w:hAnsi="Calibri" w:cs="Andalus" w:hint="cs"/>
          <w:sz w:val="32"/>
          <w:szCs w:val="32"/>
          <w:rtl/>
        </w:rPr>
        <w:t xml:space="preserve"> هو عبارة عن </w:t>
      </w:r>
      <w:r w:rsidRPr="000D1C89">
        <w:rPr>
          <w:rFonts w:cs="Andalus" w:hint="cs"/>
          <w:sz w:val="32"/>
          <w:szCs w:val="32"/>
          <w:rtl/>
        </w:rPr>
        <w:t>أنبوب</w:t>
      </w:r>
      <w:r w:rsidRPr="000D1C89">
        <w:rPr>
          <w:rFonts w:ascii="Calibri" w:eastAsia="Calibri" w:hAnsi="Calibri" w:cs="Andalus" w:hint="cs"/>
          <w:sz w:val="32"/>
          <w:szCs w:val="32"/>
          <w:rtl/>
        </w:rPr>
        <w:t xml:space="preserve"> طويل قد يكون ذا قطر صغير نوعا وقد يبلغ 50بوة وغالا ما يمتد مسافات طويلة من حقل النفط حتى </w:t>
      </w:r>
      <w:r w:rsidRPr="000D1C89">
        <w:rPr>
          <w:rFonts w:cs="Andalus" w:hint="cs"/>
          <w:sz w:val="32"/>
          <w:szCs w:val="32"/>
          <w:rtl/>
        </w:rPr>
        <w:t>مصفاة</w:t>
      </w:r>
      <w:r w:rsidRPr="000D1C89">
        <w:rPr>
          <w:rFonts w:ascii="Calibri" w:eastAsia="Calibri" w:hAnsi="Calibri" w:cs="Andalus" w:hint="cs"/>
          <w:sz w:val="32"/>
          <w:szCs w:val="32"/>
          <w:rtl/>
        </w:rPr>
        <w:t xml:space="preserve"> التكرير </w:t>
      </w:r>
      <w:r w:rsidRPr="000D1C89">
        <w:rPr>
          <w:rFonts w:cs="Andalus" w:hint="cs"/>
          <w:sz w:val="32"/>
          <w:szCs w:val="32"/>
          <w:rtl/>
        </w:rPr>
        <w:t>أو</w:t>
      </w:r>
      <w:r w:rsidRPr="000D1C89">
        <w:rPr>
          <w:rFonts w:ascii="Calibri" w:eastAsia="Calibri" w:hAnsi="Calibri" w:cs="Andalus" w:hint="cs"/>
          <w:sz w:val="32"/>
          <w:szCs w:val="32"/>
          <w:rtl/>
        </w:rPr>
        <w:t xml:space="preserve"> </w:t>
      </w:r>
      <w:r>
        <w:rPr>
          <w:rFonts w:cs="Andalus" w:hint="cs"/>
          <w:sz w:val="32"/>
          <w:szCs w:val="32"/>
          <w:rtl/>
        </w:rPr>
        <w:t>إلى</w:t>
      </w:r>
      <w:r w:rsidRPr="000D1C89">
        <w:rPr>
          <w:rFonts w:ascii="Calibri" w:eastAsia="Calibri" w:hAnsi="Calibri" w:cs="Andalus" w:hint="cs"/>
          <w:sz w:val="32"/>
          <w:szCs w:val="32"/>
          <w:rtl/>
        </w:rPr>
        <w:t xml:space="preserve"> ميناء الشحن ويتكون من </w:t>
      </w:r>
      <w:r w:rsidRPr="000D1C89">
        <w:rPr>
          <w:rFonts w:cs="Andalus" w:hint="cs"/>
          <w:sz w:val="32"/>
          <w:szCs w:val="32"/>
          <w:rtl/>
        </w:rPr>
        <w:t>أطوال</w:t>
      </w:r>
      <w:r w:rsidRPr="000D1C89">
        <w:rPr>
          <w:rFonts w:ascii="Calibri" w:eastAsia="Calibri" w:hAnsi="Calibri" w:cs="Andalus" w:hint="cs"/>
          <w:sz w:val="32"/>
          <w:szCs w:val="32"/>
          <w:rtl/>
        </w:rPr>
        <w:t xml:space="preserve"> من </w:t>
      </w:r>
      <w:r w:rsidRPr="000D1C89">
        <w:rPr>
          <w:rFonts w:cs="Andalus" w:hint="cs"/>
          <w:sz w:val="32"/>
          <w:szCs w:val="32"/>
          <w:rtl/>
        </w:rPr>
        <w:t>الأنابيب</w:t>
      </w:r>
      <w:r w:rsidRPr="000D1C89">
        <w:rPr>
          <w:rFonts w:ascii="Calibri" w:eastAsia="Calibri" w:hAnsi="Calibri" w:cs="Andalus" w:hint="cs"/>
          <w:sz w:val="32"/>
          <w:szCs w:val="32"/>
          <w:rtl/>
        </w:rPr>
        <w:t xml:space="preserve"> ملحومة معا بعناية ، ثم تطلى بالدهان </w:t>
      </w:r>
      <w:r w:rsidRPr="000D1C89">
        <w:rPr>
          <w:rFonts w:cs="Andalus" w:hint="cs"/>
          <w:sz w:val="32"/>
          <w:szCs w:val="32"/>
          <w:rtl/>
        </w:rPr>
        <w:t>أو</w:t>
      </w:r>
      <w:r w:rsidRPr="000D1C89">
        <w:rPr>
          <w:rFonts w:ascii="Calibri" w:eastAsia="Calibri" w:hAnsi="Calibri" w:cs="Andalus" w:hint="cs"/>
          <w:sz w:val="32"/>
          <w:szCs w:val="32"/>
          <w:rtl/>
        </w:rPr>
        <w:t xml:space="preserve"> تلف بالمواد الواقية منعا للتلف في العراء .</w:t>
      </w:r>
    </w:p>
    <w:p w:rsidR="000D1C89" w:rsidRPr="000D1C89" w:rsidRDefault="000D1C89" w:rsidP="000D1C89">
      <w:pPr>
        <w:jc w:val="center"/>
        <w:rPr>
          <w:rFonts w:ascii="Calibri" w:eastAsia="Calibri" w:hAnsi="Calibri" w:cs="Andalus"/>
          <w:sz w:val="32"/>
          <w:szCs w:val="32"/>
          <w:rtl/>
        </w:rPr>
      </w:pPr>
      <w:r w:rsidRPr="000D1C89">
        <w:rPr>
          <w:rFonts w:ascii="Calibri" w:eastAsia="Calibri" w:hAnsi="Calibri" w:cs="Andalus" w:hint="cs"/>
          <w:sz w:val="32"/>
          <w:szCs w:val="32"/>
          <w:rtl/>
        </w:rPr>
        <w:t xml:space="preserve">ويجمع النفط الخام المتدفق من عدة لآبار في الحقل النفطي الواحد عادة في مستودع مركزي لالتخظين ثم يضخ منه عبر </w:t>
      </w:r>
      <w:r w:rsidRPr="000D1C89">
        <w:rPr>
          <w:rFonts w:cs="Andalus" w:hint="cs"/>
          <w:sz w:val="32"/>
          <w:szCs w:val="32"/>
          <w:rtl/>
        </w:rPr>
        <w:t>الأنابيب</w:t>
      </w:r>
      <w:r w:rsidRPr="000D1C89">
        <w:rPr>
          <w:rFonts w:ascii="Calibri" w:eastAsia="Calibri" w:hAnsi="Calibri" w:cs="Andalus" w:hint="cs"/>
          <w:sz w:val="32"/>
          <w:szCs w:val="32"/>
          <w:rtl/>
        </w:rPr>
        <w:t xml:space="preserve"> التي </w:t>
      </w:r>
      <w:r w:rsidRPr="000D1C89">
        <w:rPr>
          <w:rFonts w:cs="Andalus" w:hint="cs"/>
          <w:sz w:val="32"/>
          <w:szCs w:val="32"/>
          <w:rtl/>
        </w:rPr>
        <w:t>أقيمت</w:t>
      </w:r>
      <w:r w:rsidRPr="000D1C89">
        <w:rPr>
          <w:rFonts w:ascii="Calibri" w:eastAsia="Calibri" w:hAnsi="Calibri" w:cs="Andalus" w:hint="cs"/>
          <w:sz w:val="32"/>
          <w:szCs w:val="32"/>
          <w:rtl/>
        </w:rPr>
        <w:t xml:space="preserve"> بين كل مسافة </w:t>
      </w:r>
      <w:r w:rsidRPr="000D1C89">
        <w:rPr>
          <w:rFonts w:cs="Andalus" w:hint="cs"/>
          <w:sz w:val="32"/>
          <w:szCs w:val="32"/>
          <w:rtl/>
        </w:rPr>
        <w:t>وأخرى</w:t>
      </w:r>
      <w:r w:rsidRPr="000D1C89">
        <w:rPr>
          <w:rFonts w:ascii="Calibri" w:eastAsia="Calibri" w:hAnsi="Calibri" w:cs="Andalus" w:hint="cs"/>
          <w:sz w:val="32"/>
          <w:szCs w:val="32"/>
          <w:rtl/>
        </w:rPr>
        <w:t xml:space="preserve"> منها مضخات تساعد على سريان النفط بسرعة ثلاثة </w:t>
      </w:r>
      <w:r w:rsidRPr="000D1C89">
        <w:rPr>
          <w:rFonts w:cs="Andalus" w:hint="cs"/>
          <w:sz w:val="32"/>
          <w:szCs w:val="32"/>
          <w:rtl/>
        </w:rPr>
        <w:t>أو</w:t>
      </w:r>
      <w:r w:rsidRPr="000D1C89">
        <w:rPr>
          <w:rFonts w:ascii="Calibri" w:eastAsia="Calibri" w:hAnsi="Calibri" w:cs="Andalus" w:hint="cs"/>
          <w:sz w:val="32"/>
          <w:szCs w:val="32"/>
          <w:rtl/>
        </w:rPr>
        <w:t xml:space="preserve"> </w:t>
      </w:r>
      <w:r w:rsidRPr="000D1C89">
        <w:rPr>
          <w:rFonts w:cs="Andalus" w:hint="cs"/>
          <w:sz w:val="32"/>
          <w:szCs w:val="32"/>
          <w:rtl/>
        </w:rPr>
        <w:t>أربعة</w:t>
      </w:r>
      <w:r>
        <w:rPr>
          <w:rFonts w:cs="Andalus" w:hint="cs"/>
          <w:sz w:val="32"/>
          <w:szCs w:val="32"/>
          <w:rtl/>
        </w:rPr>
        <w:t xml:space="preserve"> أمي</w:t>
      </w:r>
      <w:r w:rsidRPr="000D1C89">
        <w:rPr>
          <w:rFonts w:cs="Andalus" w:hint="cs"/>
          <w:sz w:val="32"/>
          <w:szCs w:val="32"/>
          <w:rtl/>
        </w:rPr>
        <w:t>ال</w:t>
      </w:r>
      <w:r w:rsidRPr="000D1C89">
        <w:rPr>
          <w:rFonts w:ascii="Calibri" w:eastAsia="Calibri" w:hAnsi="Calibri" w:cs="Andalus" w:hint="cs"/>
          <w:sz w:val="32"/>
          <w:szCs w:val="32"/>
          <w:rtl/>
        </w:rPr>
        <w:t xml:space="preserve"> في الساعة في </w:t>
      </w:r>
      <w:r w:rsidRPr="000D1C89">
        <w:rPr>
          <w:rFonts w:cs="Andalus" w:hint="cs"/>
          <w:sz w:val="32"/>
          <w:szCs w:val="32"/>
          <w:rtl/>
        </w:rPr>
        <w:t>رحلته</w:t>
      </w:r>
      <w:r w:rsidRPr="000D1C89">
        <w:rPr>
          <w:rFonts w:ascii="Calibri" w:eastAsia="Calibri" w:hAnsi="Calibri" w:cs="Andalus" w:hint="cs"/>
          <w:sz w:val="32"/>
          <w:szCs w:val="32"/>
          <w:rtl/>
        </w:rPr>
        <w:t xml:space="preserve"> الطويلة .</w:t>
      </w:r>
    </w:p>
    <w:p w:rsidR="000D1C89" w:rsidRPr="000D1C89" w:rsidRDefault="000D1C89" w:rsidP="000D1C89">
      <w:pPr>
        <w:jc w:val="center"/>
        <w:rPr>
          <w:rFonts w:ascii="Calibri" w:eastAsia="Calibri" w:hAnsi="Calibri" w:cs="Andalus"/>
          <w:sz w:val="32"/>
          <w:szCs w:val="32"/>
          <w:rtl/>
        </w:rPr>
      </w:pPr>
      <w:r w:rsidRPr="000D1C89">
        <w:rPr>
          <w:rFonts w:ascii="Calibri" w:eastAsia="Calibri" w:hAnsi="Calibri" w:cs="Andalus" w:hint="cs"/>
          <w:sz w:val="32"/>
          <w:szCs w:val="32"/>
          <w:rtl/>
        </w:rPr>
        <w:t xml:space="preserve">ويضم النفط الذي يكون قد نقل عن طريق </w:t>
      </w:r>
      <w:r w:rsidRPr="000D1C89">
        <w:rPr>
          <w:rFonts w:cs="Andalus" w:hint="cs"/>
          <w:sz w:val="32"/>
          <w:szCs w:val="32"/>
          <w:rtl/>
        </w:rPr>
        <w:t>الأنابيب</w:t>
      </w:r>
      <w:r w:rsidRPr="000D1C89">
        <w:rPr>
          <w:rFonts w:ascii="Calibri" w:eastAsia="Calibri" w:hAnsi="Calibri" w:cs="Andalus" w:hint="cs"/>
          <w:sz w:val="32"/>
          <w:szCs w:val="32"/>
          <w:rtl/>
        </w:rPr>
        <w:t xml:space="preserve"> </w:t>
      </w:r>
      <w:r>
        <w:rPr>
          <w:rFonts w:cs="Andalus" w:hint="cs"/>
          <w:sz w:val="32"/>
          <w:szCs w:val="32"/>
          <w:rtl/>
        </w:rPr>
        <w:t>إلى</w:t>
      </w:r>
      <w:r w:rsidRPr="000D1C89">
        <w:rPr>
          <w:rFonts w:ascii="Calibri" w:eastAsia="Calibri" w:hAnsi="Calibri" w:cs="Andalus" w:hint="cs"/>
          <w:sz w:val="32"/>
          <w:szCs w:val="32"/>
          <w:rtl/>
        </w:rPr>
        <w:t xml:space="preserve"> مرفأ </w:t>
      </w:r>
      <w:r w:rsidRPr="000D1C89">
        <w:rPr>
          <w:rFonts w:cs="Andalus" w:hint="cs"/>
          <w:sz w:val="32"/>
          <w:szCs w:val="32"/>
          <w:rtl/>
        </w:rPr>
        <w:t>أحدى</w:t>
      </w:r>
      <w:r w:rsidRPr="000D1C89">
        <w:rPr>
          <w:rFonts w:ascii="Calibri" w:eastAsia="Calibri" w:hAnsi="Calibri" w:cs="Andalus" w:hint="cs"/>
          <w:sz w:val="32"/>
          <w:szCs w:val="32"/>
          <w:rtl/>
        </w:rPr>
        <w:t xml:space="preserve"> الناقلات لنقله عبر البحار </w:t>
      </w:r>
      <w:r>
        <w:rPr>
          <w:rFonts w:cs="Andalus" w:hint="cs"/>
          <w:sz w:val="32"/>
          <w:szCs w:val="32"/>
          <w:rtl/>
        </w:rPr>
        <w:t>إلى</w:t>
      </w:r>
      <w:r w:rsidRPr="000D1C89">
        <w:rPr>
          <w:rFonts w:ascii="Calibri" w:eastAsia="Calibri" w:hAnsi="Calibri" w:cs="Andalus" w:hint="cs"/>
          <w:sz w:val="32"/>
          <w:szCs w:val="32"/>
          <w:rtl/>
        </w:rPr>
        <w:t xml:space="preserve"> </w:t>
      </w:r>
      <w:r w:rsidRPr="000D1C89">
        <w:rPr>
          <w:rFonts w:cs="Andalus" w:hint="cs"/>
          <w:sz w:val="32"/>
          <w:szCs w:val="32"/>
          <w:rtl/>
        </w:rPr>
        <w:t>أحدى</w:t>
      </w:r>
      <w:r w:rsidRPr="000D1C89">
        <w:rPr>
          <w:rFonts w:ascii="Calibri" w:eastAsia="Calibri" w:hAnsi="Calibri" w:cs="Andalus" w:hint="cs"/>
          <w:sz w:val="32"/>
          <w:szCs w:val="32"/>
          <w:rtl/>
        </w:rPr>
        <w:t xml:space="preserve"> مصافي التكرير .</w:t>
      </w:r>
    </w:p>
    <w:p w:rsidR="000D1C89" w:rsidRPr="000D1C89" w:rsidRDefault="000D1C89" w:rsidP="000D1C89">
      <w:pPr>
        <w:jc w:val="center"/>
        <w:rPr>
          <w:rFonts w:ascii="Calibri" w:eastAsia="Calibri" w:hAnsi="Calibri" w:cs="Andalus"/>
          <w:sz w:val="32"/>
          <w:szCs w:val="32"/>
          <w:rtl/>
        </w:rPr>
      </w:pPr>
      <w:r w:rsidRPr="000D1C89">
        <w:rPr>
          <w:rFonts w:ascii="Calibri" w:eastAsia="Calibri" w:hAnsi="Calibri" w:cs="Andalus" w:hint="cs"/>
          <w:sz w:val="32"/>
          <w:szCs w:val="32"/>
          <w:rtl/>
        </w:rPr>
        <w:lastRenderedPageBreak/>
        <w:t xml:space="preserve">والناقلات هي سفن الشحن التي صممت وبنيت خصوصا لنقل النفط ومنتجاته وحسب ، والفسحة المعدة للنفط فيها مقسمة </w:t>
      </w:r>
      <w:r>
        <w:rPr>
          <w:rFonts w:cs="Andalus" w:hint="cs"/>
          <w:sz w:val="32"/>
          <w:szCs w:val="32"/>
          <w:rtl/>
        </w:rPr>
        <w:t>إلى</w:t>
      </w:r>
      <w:r w:rsidRPr="000D1C89">
        <w:rPr>
          <w:rFonts w:ascii="Calibri" w:eastAsia="Calibri" w:hAnsi="Calibri" w:cs="Andalus" w:hint="cs"/>
          <w:sz w:val="32"/>
          <w:szCs w:val="32"/>
          <w:rtl/>
        </w:rPr>
        <w:t xml:space="preserve"> </w:t>
      </w:r>
      <w:r w:rsidRPr="000D1C89">
        <w:rPr>
          <w:rFonts w:cs="Andalus" w:hint="cs"/>
          <w:sz w:val="32"/>
          <w:szCs w:val="32"/>
          <w:rtl/>
        </w:rPr>
        <w:t>أقسام</w:t>
      </w:r>
      <w:r w:rsidRPr="000D1C89">
        <w:rPr>
          <w:rFonts w:ascii="Calibri" w:eastAsia="Calibri" w:hAnsi="Calibri" w:cs="Andalus" w:hint="cs"/>
          <w:sz w:val="32"/>
          <w:szCs w:val="32"/>
          <w:rtl/>
        </w:rPr>
        <w:t xml:space="preserve"> منفصلة الواحدة منها عن </w:t>
      </w:r>
      <w:r w:rsidRPr="000D1C89">
        <w:rPr>
          <w:rFonts w:cs="Andalus" w:hint="cs"/>
          <w:sz w:val="32"/>
          <w:szCs w:val="32"/>
          <w:rtl/>
        </w:rPr>
        <w:t>الأخرى</w:t>
      </w:r>
      <w:r w:rsidRPr="000D1C89">
        <w:rPr>
          <w:rFonts w:ascii="Calibri" w:eastAsia="Calibri" w:hAnsi="Calibri" w:cs="Andalus" w:hint="cs"/>
          <w:sz w:val="32"/>
          <w:szCs w:val="32"/>
          <w:rtl/>
        </w:rPr>
        <w:t xml:space="preserve"> . لضمان التوازن النسبي للحمولة السائلة في الناقلة ومنع النفط من </w:t>
      </w:r>
      <w:r w:rsidRPr="000D1C89">
        <w:rPr>
          <w:rFonts w:cs="Andalus" w:hint="cs"/>
          <w:sz w:val="32"/>
          <w:szCs w:val="32"/>
          <w:rtl/>
        </w:rPr>
        <w:t>التأرجح</w:t>
      </w:r>
      <w:r w:rsidRPr="000D1C89">
        <w:rPr>
          <w:rFonts w:ascii="Calibri" w:eastAsia="Calibri" w:hAnsi="Calibri" w:cs="Andalus" w:hint="cs"/>
          <w:sz w:val="32"/>
          <w:szCs w:val="32"/>
          <w:rtl/>
        </w:rPr>
        <w:t xml:space="preserve"> في الصهاريج تأرجحا من شأنه </w:t>
      </w:r>
      <w:r w:rsidRPr="000D1C89">
        <w:rPr>
          <w:rFonts w:cs="Andalus" w:hint="cs"/>
          <w:sz w:val="32"/>
          <w:szCs w:val="32"/>
          <w:rtl/>
        </w:rPr>
        <w:t>أن</w:t>
      </w:r>
      <w:r w:rsidRPr="000D1C89">
        <w:rPr>
          <w:rFonts w:ascii="Calibri" w:eastAsia="Calibri" w:hAnsi="Calibri" w:cs="Andalus" w:hint="cs"/>
          <w:sz w:val="32"/>
          <w:szCs w:val="32"/>
          <w:rtl/>
        </w:rPr>
        <w:t xml:space="preserve"> يتلف داخل الناقلة وان يزحزح </w:t>
      </w:r>
      <w:r w:rsidRPr="000D1C89">
        <w:rPr>
          <w:rFonts w:cs="Andalus" w:hint="cs"/>
          <w:sz w:val="32"/>
          <w:szCs w:val="32"/>
          <w:rtl/>
        </w:rPr>
        <w:t>أيضا</w:t>
      </w:r>
      <w:r w:rsidRPr="000D1C89">
        <w:rPr>
          <w:rFonts w:ascii="Calibri" w:eastAsia="Calibri" w:hAnsi="Calibri" w:cs="Andalus" w:hint="cs"/>
          <w:sz w:val="32"/>
          <w:szCs w:val="32"/>
          <w:rtl/>
        </w:rPr>
        <w:t xml:space="preserve"> مركز ثقلها </w:t>
      </w:r>
      <w:r>
        <w:rPr>
          <w:rFonts w:cs="Andalus" w:hint="cs"/>
          <w:sz w:val="32"/>
          <w:szCs w:val="32"/>
          <w:rtl/>
        </w:rPr>
        <w:t>إلى</w:t>
      </w:r>
      <w:r w:rsidRPr="000D1C89">
        <w:rPr>
          <w:rFonts w:ascii="Calibri" w:eastAsia="Calibri" w:hAnsi="Calibri" w:cs="Andalus" w:hint="cs"/>
          <w:sz w:val="32"/>
          <w:szCs w:val="32"/>
          <w:rtl/>
        </w:rPr>
        <w:t xml:space="preserve"> حد الذي يحدث خطر انقلابها وغرقها .</w:t>
      </w:r>
    </w:p>
    <w:p w:rsidR="000D1C89" w:rsidRPr="000D1C89" w:rsidRDefault="000D1C89" w:rsidP="000D1C89">
      <w:pPr>
        <w:jc w:val="center"/>
        <w:rPr>
          <w:rFonts w:ascii="Calibri" w:eastAsia="Calibri" w:hAnsi="Calibri" w:cs="Andalus"/>
          <w:sz w:val="32"/>
          <w:szCs w:val="32"/>
          <w:rtl/>
        </w:rPr>
      </w:pPr>
      <w:r w:rsidRPr="000D1C89">
        <w:rPr>
          <w:rFonts w:ascii="Calibri" w:eastAsia="Calibri" w:hAnsi="Calibri" w:cs="Andalus" w:hint="cs"/>
          <w:sz w:val="32"/>
          <w:szCs w:val="32"/>
          <w:rtl/>
        </w:rPr>
        <w:t xml:space="preserve">ونظر </w:t>
      </w:r>
      <w:r>
        <w:rPr>
          <w:rFonts w:cs="Andalus" w:hint="cs"/>
          <w:sz w:val="32"/>
          <w:szCs w:val="32"/>
          <w:rtl/>
        </w:rPr>
        <w:t>إلى</w:t>
      </w:r>
      <w:r w:rsidRPr="000D1C89">
        <w:rPr>
          <w:rFonts w:ascii="Calibri" w:eastAsia="Calibri" w:hAnsi="Calibri" w:cs="Andalus" w:hint="cs"/>
          <w:sz w:val="32"/>
          <w:szCs w:val="32"/>
          <w:rtl/>
        </w:rPr>
        <w:t xml:space="preserve"> أن الناقلات تقضي كثيراً من حياتها في حالة الطرم " وهي الحالة التي تكون فيها السفينة خالية من الحمولة وتحتاج لما يثبت توازنها " تعمل الترتيبات لتزويدها بما يكفي من صابورة الماء لوفير الثقل المثبت لتوازنها في البحار العالية .</w:t>
      </w:r>
    </w:p>
    <w:p w:rsidR="000D1C89" w:rsidRPr="000D1C89" w:rsidRDefault="000D1C89" w:rsidP="000D1C89">
      <w:pPr>
        <w:jc w:val="center"/>
        <w:rPr>
          <w:rFonts w:ascii="Calibri" w:eastAsia="Calibri" w:hAnsi="Calibri" w:cs="Andalus"/>
          <w:sz w:val="32"/>
          <w:szCs w:val="32"/>
          <w:rtl/>
        </w:rPr>
      </w:pPr>
      <w:r w:rsidRPr="000D1C89">
        <w:rPr>
          <w:rFonts w:ascii="Calibri" w:eastAsia="Calibri" w:hAnsi="Calibri" w:cs="Andalus" w:hint="cs"/>
          <w:sz w:val="32"/>
          <w:szCs w:val="32"/>
          <w:rtl/>
        </w:rPr>
        <w:t xml:space="preserve">ويبذل المختصون جهداً كبيراً من العناية لضمان السلامة لان حمولة الزيت يمكن </w:t>
      </w:r>
      <w:r w:rsidRPr="000D1C89">
        <w:rPr>
          <w:rFonts w:cs="Andalus" w:hint="cs"/>
          <w:sz w:val="32"/>
          <w:szCs w:val="32"/>
          <w:rtl/>
        </w:rPr>
        <w:t>أن</w:t>
      </w:r>
      <w:r w:rsidRPr="000D1C89">
        <w:rPr>
          <w:rFonts w:ascii="Calibri" w:eastAsia="Calibri" w:hAnsi="Calibri" w:cs="Andalus" w:hint="cs"/>
          <w:sz w:val="32"/>
          <w:szCs w:val="32"/>
          <w:rtl/>
        </w:rPr>
        <w:t xml:space="preserve"> تصدر غازات سامة وكثيراً ما تكون سريعة الاشتعال وناقلات المنتجات كثيراً ما تحمل الاحتياطيات الكافية التي تضمن </w:t>
      </w:r>
      <w:r w:rsidRPr="000D1C89">
        <w:rPr>
          <w:rFonts w:cs="Andalus" w:hint="cs"/>
          <w:sz w:val="32"/>
          <w:szCs w:val="32"/>
          <w:rtl/>
        </w:rPr>
        <w:t>ألا تمتزج</w:t>
      </w:r>
      <w:r w:rsidRPr="000D1C89">
        <w:rPr>
          <w:rFonts w:ascii="Calibri" w:eastAsia="Calibri" w:hAnsi="Calibri" w:cs="Andalus" w:hint="cs"/>
          <w:sz w:val="32"/>
          <w:szCs w:val="32"/>
          <w:rtl/>
        </w:rPr>
        <w:t xml:space="preserve"> </w:t>
      </w:r>
      <w:r w:rsidRPr="000D1C89">
        <w:rPr>
          <w:rFonts w:cs="Andalus" w:hint="cs"/>
          <w:sz w:val="32"/>
          <w:szCs w:val="32"/>
          <w:rtl/>
        </w:rPr>
        <w:t>الأصناف</w:t>
      </w:r>
      <w:r w:rsidRPr="000D1C89">
        <w:rPr>
          <w:rFonts w:ascii="Calibri" w:eastAsia="Calibri" w:hAnsi="Calibri" w:cs="Andalus" w:hint="cs"/>
          <w:sz w:val="32"/>
          <w:szCs w:val="32"/>
          <w:rtl/>
        </w:rPr>
        <w:t xml:space="preserve"> المختلفة بعضها مع بعض </w:t>
      </w:r>
      <w:r w:rsidRPr="000D1C89">
        <w:rPr>
          <w:rFonts w:cs="Andalus" w:hint="cs"/>
          <w:sz w:val="32"/>
          <w:szCs w:val="32"/>
          <w:rtl/>
        </w:rPr>
        <w:t>أثناء</w:t>
      </w:r>
      <w:r w:rsidRPr="000D1C89">
        <w:rPr>
          <w:rFonts w:ascii="Calibri" w:eastAsia="Calibri" w:hAnsi="Calibri" w:cs="Andalus" w:hint="cs"/>
          <w:sz w:val="32"/>
          <w:szCs w:val="32"/>
          <w:rtl/>
        </w:rPr>
        <w:t xml:space="preserve"> التحميل </w:t>
      </w:r>
      <w:r w:rsidRPr="000D1C89">
        <w:rPr>
          <w:rFonts w:cs="Andalus" w:hint="cs"/>
          <w:sz w:val="32"/>
          <w:szCs w:val="32"/>
          <w:rtl/>
        </w:rPr>
        <w:t>وأثناء</w:t>
      </w:r>
      <w:r w:rsidRPr="000D1C89">
        <w:rPr>
          <w:rFonts w:ascii="Calibri" w:eastAsia="Calibri" w:hAnsi="Calibri" w:cs="Andalus" w:hint="cs"/>
          <w:sz w:val="32"/>
          <w:szCs w:val="32"/>
          <w:rtl/>
        </w:rPr>
        <w:t xml:space="preserve"> سفر الناقلة في عرض البحر .</w:t>
      </w:r>
    </w:p>
    <w:p w:rsidR="000D1C89" w:rsidRDefault="000D1C89" w:rsidP="000D1C89">
      <w:pPr>
        <w:jc w:val="center"/>
        <w:rPr>
          <w:rFonts w:cs="Andalus"/>
          <w:sz w:val="32"/>
          <w:szCs w:val="32"/>
          <w:rtl/>
        </w:rPr>
      </w:pPr>
      <w:r w:rsidRPr="000D1C89">
        <w:rPr>
          <w:rFonts w:ascii="Calibri" w:eastAsia="Calibri" w:hAnsi="Calibri" w:cs="Andalus" w:hint="cs"/>
          <w:sz w:val="32"/>
          <w:szCs w:val="32"/>
          <w:rtl/>
        </w:rPr>
        <w:t xml:space="preserve">والناقلات كمراكب الشحن </w:t>
      </w:r>
      <w:r w:rsidRPr="000D1C89">
        <w:rPr>
          <w:rFonts w:cs="Andalus" w:hint="cs"/>
          <w:sz w:val="32"/>
          <w:szCs w:val="32"/>
          <w:rtl/>
        </w:rPr>
        <w:t>الأخرى</w:t>
      </w:r>
      <w:r w:rsidRPr="000D1C89">
        <w:rPr>
          <w:rFonts w:ascii="Calibri" w:eastAsia="Calibri" w:hAnsi="Calibri" w:cs="Andalus" w:hint="cs"/>
          <w:sz w:val="32"/>
          <w:szCs w:val="32"/>
          <w:rtl/>
        </w:rPr>
        <w:t xml:space="preserve"> تدل </w:t>
      </w:r>
      <w:r w:rsidRPr="000D1C89">
        <w:rPr>
          <w:rFonts w:cs="Andalus" w:hint="cs"/>
          <w:sz w:val="32"/>
          <w:szCs w:val="32"/>
          <w:rtl/>
        </w:rPr>
        <w:t>أعلامها</w:t>
      </w:r>
      <w:r w:rsidRPr="000D1C89">
        <w:rPr>
          <w:rFonts w:ascii="Calibri" w:eastAsia="Calibri" w:hAnsi="Calibri" w:cs="Andalus" w:hint="cs"/>
          <w:sz w:val="32"/>
          <w:szCs w:val="32"/>
          <w:rtl/>
        </w:rPr>
        <w:t xml:space="preserve"> ومداخنها على الشركات التي تملكها .</w:t>
      </w:r>
    </w:p>
    <w:p w:rsidR="000D1C89" w:rsidRDefault="000D1C89" w:rsidP="000D1C89">
      <w:pPr>
        <w:jc w:val="center"/>
        <w:rPr>
          <w:rFonts w:cs="Andalus"/>
          <w:sz w:val="32"/>
          <w:szCs w:val="32"/>
          <w:rtl/>
        </w:rPr>
      </w:pPr>
    </w:p>
    <w:p w:rsidR="000D1C89" w:rsidRDefault="000D1C89" w:rsidP="000D1C89">
      <w:pPr>
        <w:jc w:val="center"/>
        <w:rPr>
          <w:rFonts w:cs="Andalus"/>
          <w:sz w:val="32"/>
          <w:szCs w:val="32"/>
          <w:rtl/>
        </w:rPr>
      </w:pPr>
    </w:p>
    <w:p w:rsidR="000D1C89" w:rsidRDefault="000D1C89" w:rsidP="000D1C89">
      <w:pPr>
        <w:jc w:val="center"/>
        <w:rPr>
          <w:rFonts w:cs="Andalus"/>
          <w:sz w:val="32"/>
          <w:szCs w:val="32"/>
          <w:rtl/>
        </w:rPr>
      </w:pPr>
    </w:p>
    <w:p w:rsidR="000D1C89" w:rsidRDefault="000D1C89" w:rsidP="000D1C89">
      <w:pPr>
        <w:jc w:val="center"/>
        <w:rPr>
          <w:rFonts w:cs="Andalus"/>
          <w:sz w:val="32"/>
          <w:szCs w:val="32"/>
          <w:rtl/>
        </w:rPr>
      </w:pPr>
    </w:p>
    <w:p w:rsidR="000D1C89" w:rsidRDefault="000D1C89" w:rsidP="000D1C89">
      <w:pPr>
        <w:jc w:val="center"/>
        <w:rPr>
          <w:rFonts w:cs="Andalus"/>
          <w:sz w:val="32"/>
          <w:szCs w:val="32"/>
          <w:rtl/>
        </w:rPr>
      </w:pPr>
    </w:p>
    <w:p w:rsidR="000D1C89" w:rsidRDefault="000D1C89" w:rsidP="000D1C89">
      <w:pPr>
        <w:jc w:val="center"/>
        <w:rPr>
          <w:rFonts w:cs="Andalus"/>
          <w:sz w:val="32"/>
          <w:szCs w:val="32"/>
          <w:rtl/>
        </w:rPr>
      </w:pPr>
    </w:p>
    <w:p w:rsidR="000D1C89" w:rsidRDefault="000D1C89" w:rsidP="000D1C89">
      <w:pPr>
        <w:jc w:val="center"/>
        <w:rPr>
          <w:rFonts w:ascii="Andalus" w:hAnsi="Andalus" w:cs="Simple Indust Outline"/>
          <w:b/>
          <w:bCs/>
          <w:color w:val="002060"/>
          <w:sz w:val="52"/>
          <w:szCs w:val="52"/>
          <w:rtl/>
          <w:lang w:bidi="ar-AE"/>
        </w:rPr>
      </w:pPr>
      <w:r w:rsidRPr="000D1C89">
        <w:rPr>
          <w:rFonts w:ascii="Andalus" w:hAnsi="Andalus" w:cs="Simple Indust Outline" w:hint="cs"/>
          <w:b/>
          <w:bCs/>
          <w:color w:val="002060"/>
          <w:sz w:val="52"/>
          <w:szCs w:val="52"/>
          <w:rtl/>
          <w:lang w:bidi="ar-AE"/>
        </w:rPr>
        <w:lastRenderedPageBreak/>
        <w:t>ناقلات</w:t>
      </w:r>
      <w:r w:rsidRPr="000D1C89">
        <w:rPr>
          <w:rFonts w:ascii="Andalus" w:hAnsi="Andalus" w:cs="Simple Indust Outline"/>
          <w:b/>
          <w:bCs/>
          <w:color w:val="002060"/>
          <w:sz w:val="52"/>
          <w:szCs w:val="52"/>
          <w:rtl/>
          <w:lang w:bidi="ar-AE"/>
        </w:rPr>
        <w:t xml:space="preserve"> </w:t>
      </w:r>
      <w:r>
        <w:rPr>
          <w:rFonts w:ascii="Andalus" w:hAnsi="Andalus" w:cs="Simple Indust Outline" w:hint="cs"/>
          <w:b/>
          <w:bCs/>
          <w:color w:val="002060"/>
          <w:sz w:val="52"/>
          <w:szCs w:val="52"/>
          <w:rtl/>
          <w:lang w:bidi="ar-AE"/>
        </w:rPr>
        <w:t>أبوظبي</w:t>
      </w:r>
      <w:r w:rsidRPr="000D1C89">
        <w:rPr>
          <w:rFonts w:ascii="Andalus" w:hAnsi="Andalus" w:cs="Simple Indust Outline"/>
          <w:b/>
          <w:bCs/>
          <w:color w:val="002060"/>
          <w:sz w:val="52"/>
          <w:szCs w:val="52"/>
          <w:rtl/>
          <w:lang w:bidi="ar-AE"/>
        </w:rPr>
        <w:t xml:space="preserve"> </w:t>
      </w:r>
      <w:r w:rsidRPr="000D1C89">
        <w:rPr>
          <w:rFonts w:ascii="Andalus" w:hAnsi="Andalus" w:cs="Simple Indust Outline" w:hint="cs"/>
          <w:b/>
          <w:bCs/>
          <w:color w:val="002060"/>
          <w:sz w:val="52"/>
          <w:szCs w:val="52"/>
          <w:rtl/>
          <w:lang w:bidi="ar-AE"/>
        </w:rPr>
        <w:t>الوطنية</w:t>
      </w:r>
    </w:p>
    <w:p w:rsidR="000D1C89" w:rsidRPr="000D1C89" w:rsidRDefault="000D1C89" w:rsidP="000D1C89">
      <w:pPr>
        <w:jc w:val="center"/>
        <w:rPr>
          <w:rFonts w:ascii="Andalus" w:hAnsi="Andalus" w:cs="Andalus"/>
          <w:sz w:val="32"/>
          <w:szCs w:val="32"/>
          <w:rtl/>
        </w:rPr>
      </w:pPr>
      <w:r w:rsidRPr="000D1C89">
        <w:rPr>
          <w:rFonts w:ascii="Andalus" w:hAnsi="Andalus" w:cs="Simple Indust Outline"/>
          <w:b/>
          <w:bCs/>
          <w:color w:val="002060"/>
          <w:sz w:val="52"/>
          <w:szCs w:val="52"/>
          <w:rtl/>
        </w:rPr>
        <w:t xml:space="preserve">  </w:t>
      </w:r>
      <w:r w:rsidRPr="000D1C89">
        <w:rPr>
          <w:rFonts w:ascii="Andalus" w:hAnsi="Andalus" w:cs="Andalus"/>
          <w:sz w:val="32"/>
          <w:szCs w:val="32"/>
          <w:rtl/>
        </w:rPr>
        <w:t xml:space="preserve"> وفي </w:t>
      </w:r>
      <w:r>
        <w:rPr>
          <w:rFonts w:ascii="Andalus" w:hAnsi="Andalus" w:cs="Andalus"/>
          <w:sz w:val="32"/>
          <w:szCs w:val="32"/>
          <w:rtl/>
        </w:rPr>
        <w:t>أبوظبي</w:t>
      </w:r>
      <w:r w:rsidRPr="000D1C89">
        <w:rPr>
          <w:rFonts w:ascii="Andalus" w:hAnsi="Andalus" w:cs="Andalus"/>
          <w:sz w:val="32"/>
          <w:szCs w:val="32"/>
          <w:rtl/>
        </w:rPr>
        <w:t xml:space="preserve"> تقوم شركة ناقلات </w:t>
      </w:r>
      <w:r>
        <w:rPr>
          <w:rFonts w:ascii="Andalus" w:hAnsi="Andalus" w:cs="Andalus"/>
          <w:sz w:val="32"/>
          <w:szCs w:val="32"/>
          <w:rtl/>
        </w:rPr>
        <w:t>أبوظبي</w:t>
      </w:r>
      <w:r w:rsidRPr="000D1C89">
        <w:rPr>
          <w:rFonts w:ascii="Andalus" w:hAnsi="Andalus" w:cs="Andalus"/>
          <w:sz w:val="32"/>
          <w:szCs w:val="32"/>
          <w:rtl/>
        </w:rPr>
        <w:t xml:space="preserve"> الوطنية " ادناتكو " : كشركة متفرعة من </w:t>
      </w:r>
      <w:r w:rsidRPr="000D1C89">
        <w:rPr>
          <w:rFonts w:ascii="Andalus" w:hAnsi="Andalus" w:cs="Andalus" w:hint="cs"/>
          <w:sz w:val="32"/>
          <w:szCs w:val="32"/>
          <w:rtl/>
        </w:rPr>
        <w:t>أدنوك</w:t>
      </w:r>
      <w:r w:rsidRPr="000D1C89">
        <w:rPr>
          <w:rFonts w:ascii="Andalus" w:hAnsi="Andalus" w:cs="Andalus"/>
          <w:sz w:val="32"/>
          <w:szCs w:val="32"/>
          <w:rtl/>
        </w:rPr>
        <w:t xml:space="preserve"> بكافة عمليات النقل البحري للنفط الخام والمنتجات البترولية.</w:t>
      </w:r>
    </w:p>
    <w:p w:rsidR="000D1C89" w:rsidRPr="000D1C89" w:rsidRDefault="000D1C89" w:rsidP="000D1C89">
      <w:pPr>
        <w:jc w:val="center"/>
        <w:rPr>
          <w:rFonts w:ascii="Andalus" w:hAnsi="Andalus" w:cs="Andalus"/>
          <w:sz w:val="32"/>
          <w:szCs w:val="32"/>
          <w:rtl/>
        </w:rPr>
      </w:pPr>
      <w:r w:rsidRPr="000D1C89">
        <w:rPr>
          <w:rFonts w:ascii="Andalus" w:hAnsi="Andalus" w:cs="Andalus"/>
          <w:sz w:val="32"/>
          <w:szCs w:val="32"/>
          <w:rtl/>
        </w:rPr>
        <w:t xml:space="preserve">   وقد </w:t>
      </w:r>
      <w:r w:rsidRPr="000D1C89">
        <w:rPr>
          <w:rFonts w:ascii="Andalus" w:hAnsi="Andalus" w:cs="Andalus" w:hint="cs"/>
          <w:sz w:val="32"/>
          <w:szCs w:val="32"/>
          <w:rtl/>
        </w:rPr>
        <w:t>أسست</w:t>
      </w:r>
      <w:r w:rsidRPr="000D1C89">
        <w:rPr>
          <w:rFonts w:ascii="Andalus" w:hAnsi="Andalus" w:cs="Andalus"/>
          <w:sz w:val="32"/>
          <w:szCs w:val="32"/>
          <w:rtl/>
        </w:rPr>
        <w:t xml:space="preserve"> شركة ناقلات </w:t>
      </w:r>
      <w:r>
        <w:rPr>
          <w:rFonts w:ascii="Andalus" w:hAnsi="Andalus" w:cs="Andalus"/>
          <w:sz w:val="32"/>
          <w:szCs w:val="32"/>
          <w:rtl/>
        </w:rPr>
        <w:t>أبوظبي</w:t>
      </w:r>
      <w:r w:rsidRPr="000D1C89">
        <w:rPr>
          <w:rFonts w:ascii="Andalus" w:hAnsi="Andalus" w:cs="Andalus"/>
          <w:sz w:val="32"/>
          <w:szCs w:val="32"/>
          <w:rtl/>
        </w:rPr>
        <w:t xml:space="preserve"> الوطنية في 13 ابريل عام 1975م بموجب القانون "4" وقد جاء تأسيسها كمؤشر على عزم حكومة </w:t>
      </w:r>
      <w:r>
        <w:rPr>
          <w:rFonts w:ascii="Andalus" w:hAnsi="Andalus" w:cs="Andalus"/>
          <w:sz w:val="32"/>
          <w:szCs w:val="32"/>
          <w:rtl/>
        </w:rPr>
        <w:t>أبوظبي</w:t>
      </w:r>
      <w:r w:rsidRPr="000D1C89">
        <w:rPr>
          <w:rFonts w:ascii="Andalus" w:hAnsi="Andalus" w:cs="Andalus"/>
          <w:sz w:val="32"/>
          <w:szCs w:val="32"/>
          <w:rtl/>
        </w:rPr>
        <w:t xml:space="preserve"> على المشاركة في نشاط النقل البحري باعتباره حلقة هامة من حلقات الصناعة البترولية .</w:t>
      </w:r>
    </w:p>
    <w:p w:rsidR="000D1C89" w:rsidRPr="000D1C89" w:rsidRDefault="000D1C89" w:rsidP="000D1C89">
      <w:pPr>
        <w:jc w:val="center"/>
        <w:rPr>
          <w:rFonts w:ascii="Andalus" w:hAnsi="Andalus" w:cs="Andalus"/>
          <w:sz w:val="32"/>
          <w:szCs w:val="32"/>
          <w:rtl/>
        </w:rPr>
      </w:pPr>
      <w:r w:rsidRPr="000D1C89">
        <w:rPr>
          <w:rFonts w:ascii="Andalus" w:hAnsi="Andalus" w:cs="Andalus"/>
          <w:sz w:val="32"/>
          <w:szCs w:val="32"/>
          <w:rtl/>
        </w:rPr>
        <w:t xml:space="preserve">   وكان الهدف الرئيسي لشركة ناقلات </w:t>
      </w:r>
      <w:r>
        <w:rPr>
          <w:rFonts w:ascii="Andalus" w:hAnsi="Andalus" w:cs="Andalus"/>
          <w:sz w:val="32"/>
          <w:szCs w:val="32"/>
          <w:rtl/>
        </w:rPr>
        <w:t>أبوظبي</w:t>
      </w:r>
      <w:r w:rsidRPr="000D1C89">
        <w:rPr>
          <w:rFonts w:ascii="Andalus" w:hAnsi="Andalus" w:cs="Andalus"/>
          <w:sz w:val="32"/>
          <w:szCs w:val="32"/>
          <w:rtl/>
        </w:rPr>
        <w:t xml:space="preserve"> الوطنية ، كما حدده قانون تأسيسها هو القيام بكافة عمليات النقل البحري للبترول الخام والغاز الطبيعي والمنتجات البترولية المكررة وكافة المواد الهيدروكربونية </w:t>
      </w:r>
      <w:r w:rsidRPr="000D1C89">
        <w:rPr>
          <w:rFonts w:ascii="Andalus" w:hAnsi="Andalus" w:cs="Andalus" w:hint="cs"/>
          <w:sz w:val="32"/>
          <w:szCs w:val="32"/>
          <w:rtl/>
        </w:rPr>
        <w:t>الأخرى</w:t>
      </w:r>
      <w:r w:rsidRPr="000D1C89">
        <w:rPr>
          <w:rFonts w:ascii="Andalus" w:hAnsi="Andalus" w:cs="Andalus"/>
          <w:sz w:val="32"/>
          <w:szCs w:val="32"/>
          <w:rtl/>
        </w:rPr>
        <w:t xml:space="preserve"> .</w:t>
      </w:r>
    </w:p>
    <w:p w:rsidR="000D1C89" w:rsidRPr="000D1C89" w:rsidRDefault="000D1C89" w:rsidP="000D1C89">
      <w:pPr>
        <w:jc w:val="center"/>
        <w:rPr>
          <w:rFonts w:ascii="Andalus" w:hAnsi="Andalus" w:cs="Andalus"/>
          <w:sz w:val="32"/>
          <w:szCs w:val="32"/>
          <w:rtl/>
        </w:rPr>
      </w:pPr>
      <w:r w:rsidRPr="000D1C89">
        <w:rPr>
          <w:rFonts w:ascii="Andalus" w:hAnsi="Andalus" w:cs="Andalus"/>
          <w:sz w:val="32"/>
          <w:szCs w:val="32"/>
          <w:rtl/>
        </w:rPr>
        <w:t xml:space="preserve">    وفي عام 1975م اشترت ادناتكو ناقلتي نفط عملاقتين وفي عام 1977م اشترت ناقلة ثالثة اصغر ، حتى </w:t>
      </w:r>
      <w:r w:rsidRPr="000D1C89">
        <w:rPr>
          <w:rFonts w:ascii="Andalus" w:hAnsi="Andalus" w:cs="Andalus" w:hint="cs"/>
          <w:sz w:val="32"/>
          <w:szCs w:val="32"/>
          <w:rtl/>
        </w:rPr>
        <w:t>أصبحت</w:t>
      </w:r>
      <w:r w:rsidRPr="000D1C89">
        <w:rPr>
          <w:rFonts w:ascii="Andalus" w:hAnsi="Andalus" w:cs="Andalus"/>
          <w:sz w:val="32"/>
          <w:szCs w:val="32"/>
          <w:rtl/>
        </w:rPr>
        <w:t xml:space="preserve"> الآن في وضع </w:t>
      </w:r>
      <w:r w:rsidRPr="000D1C89">
        <w:rPr>
          <w:rFonts w:ascii="Andalus" w:hAnsi="Andalus" w:cs="Andalus" w:hint="cs"/>
          <w:sz w:val="32"/>
          <w:szCs w:val="32"/>
          <w:rtl/>
        </w:rPr>
        <w:t>أفضل</w:t>
      </w:r>
      <w:r w:rsidRPr="000D1C89">
        <w:rPr>
          <w:rFonts w:ascii="Andalus" w:hAnsi="Andalus" w:cs="Andalus"/>
          <w:sz w:val="32"/>
          <w:szCs w:val="32"/>
          <w:rtl/>
        </w:rPr>
        <w:t xml:space="preserve"> لتلبية حاجات السوق بكفاءة .</w:t>
      </w:r>
    </w:p>
    <w:p w:rsidR="000D1C89" w:rsidRPr="000D1C89" w:rsidRDefault="000D1C89" w:rsidP="000D1C89">
      <w:pPr>
        <w:jc w:val="center"/>
        <w:rPr>
          <w:rFonts w:ascii="Andalus" w:hAnsi="Andalus" w:cs="Andalus"/>
          <w:sz w:val="32"/>
          <w:szCs w:val="32"/>
          <w:rtl/>
        </w:rPr>
      </w:pPr>
      <w:r w:rsidRPr="000D1C89">
        <w:rPr>
          <w:rFonts w:ascii="Andalus" w:hAnsi="Andalus" w:cs="Andalus"/>
          <w:sz w:val="32"/>
          <w:szCs w:val="32"/>
          <w:rtl/>
        </w:rPr>
        <w:t xml:space="preserve">    ونظرا لنمو قطاع التكرير في </w:t>
      </w:r>
      <w:r>
        <w:rPr>
          <w:rFonts w:ascii="Andalus" w:hAnsi="Andalus" w:cs="Andalus"/>
          <w:sz w:val="32"/>
          <w:szCs w:val="32"/>
          <w:rtl/>
        </w:rPr>
        <w:t>أبوظبي</w:t>
      </w:r>
      <w:r w:rsidRPr="000D1C89">
        <w:rPr>
          <w:rFonts w:ascii="Andalus" w:hAnsi="Andalus" w:cs="Andalus"/>
          <w:sz w:val="32"/>
          <w:szCs w:val="32"/>
          <w:rtl/>
        </w:rPr>
        <w:t xml:space="preserve"> اشترت " ادناتكو " سبع ناقلات جديدة للمنتجات المكررة ، من </w:t>
      </w:r>
      <w:r w:rsidRPr="000D1C89">
        <w:rPr>
          <w:rFonts w:ascii="Andalus" w:hAnsi="Andalus" w:cs="Andalus" w:hint="cs"/>
          <w:sz w:val="32"/>
          <w:szCs w:val="32"/>
          <w:rtl/>
        </w:rPr>
        <w:t>فرنسا</w:t>
      </w:r>
      <w:r w:rsidRPr="000D1C89">
        <w:rPr>
          <w:rFonts w:ascii="Andalus" w:hAnsi="Andalus" w:cs="Andalus"/>
          <w:sz w:val="32"/>
          <w:szCs w:val="32"/>
          <w:rtl/>
        </w:rPr>
        <w:t xml:space="preserve"> وكوريا ، وتتراوح </w:t>
      </w:r>
      <w:r w:rsidR="00C072CC" w:rsidRPr="000D1C89">
        <w:rPr>
          <w:rFonts w:ascii="Andalus" w:hAnsi="Andalus" w:cs="Andalus" w:hint="cs"/>
          <w:sz w:val="32"/>
          <w:szCs w:val="32"/>
          <w:rtl/>
        </w:rPr>
        <w:t>إحجام</w:t>
      </w:r>
      <w:r w:rsidRPr="000D1C89">
        <w:rPr>
          <w:rFonts w:ascii="Andalus" w:hAnsi="Andalus" w:cs="Andalus"/>
          <w:sz w:val="32"/>
          <w:szCs w:val="32"/>
          <w:rtl/>
        </w:rPr>
        <w:t xml:space="preserve"> هذه الناقلات بين 275000 و 56000 طن ساكن .</w:t>
      </w:r>
    </w:p>
    <w:p w:rsidR="000D1C89" w:rsidRDefault="000D1C89" w:rsidP="000D1C89">
      <w:pPr>
        <w:jc w:val="center"/>
        <w:rPr>
          <w:rFonts w:ascii="Andalus" w:hAnsi="Andalus" w:cs="Andalus"/>
          <w:sz w:val="32"/>
          <w:szCs w:val="32"/>
          <w:rtl/>
        </w:rPr>
      </w:pPr>
      <w:r w:rsidRPr="000D1C89">
        <w:rPr>
          <w:rFonts w:ascii="Andalus" w:hAnsi="Andalus" w:cs="Andalus"/>
          <w:sz w:val="32"/>
          <w:szCs w:val="32"/>
          <w:rtl/>
        </w:rPr>
        <w:t xml:space="preserve">   ولا تكتفي الشركة بامتلاك الناقلات بل يشمل نشاطها عمليات الاستئجار من الغير </w:t>
      </w:r>
      <w:r w:rsidR="00C072CC" w:rsidRPr="000D1C89">
        <w:rPr>
          <w:rFonts w:ascii="Andalus" w:hAnsi="Andalus" w:cs="Andalus" w:hint="cs"/>
          <w:sz w:val="32"/>
          <w:szCs w:val="32"/>
          <w:rtl/>
        </w:rPr>
        <w:t>وإعادة</w:t>
      </w:r>
      <w:r w:rsidRPr="000D1C89">
        <w:rPr>
          <w:rFonts w:ascii="Andalus" w:hAnsi="Andalus" w:cs="Andalus"/>
          <w:sz w:val="32"/>
          <w:szCs w:val="32"/>
          <w:rtl/>
        </w:rPr>
        <w:t xml:space="preserve"> التأجير بعقود وذلك لتحقيق الربح والفائدة .</w:t>
      </w: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Simple Indust Outline"/>
          <w:b/>
          <w:bCs/>
          <w:color w:val="002060"/>
          <w:sz w:val="52"/>
          <w:szCs w:val="52"/>
          <w:rtl/>
          <w:lang w:bidi="ar-AE"/>
        </w:rPr>
      </w:pPr>
      <w:r w:rsidRPr="00C072CC">
        <w:rPr>
          <w:rFonts w:ascii="Andalus" w:hAnsi="Andalus" w:cs="Simple Indust Outline" w:hint="cs"/>
          <w:b/>
          <w:bCs/>
          <w:color w:val="002060"/>
          <w:sz w:val="52"/>
          <w:szCs w:val="52"/>
          <w:rtl/>
          <w:lang w:bidi="ar-AE"/>
        </w:rPr>
        <w:lastRenderedPageBreak/>
        <w:t>تكرير</w:t>
      </w:r>
      <w:r w:rsidRPr="00C072CC">
        <w:rPr>
          <w:rFonts w:ascii="Andalus" w:hAnsi="Andalus" w:cs="Simple Indust Outline"/>
          <w:b/>
          <w:bCs/>
          <w:color w:val="002060"/>
          <w:sz w:val="52"/>
          <w:szCs w:val="52"/>
          <w:rtl/>
          <w:lang w:bidi="ar-AE"/>
        </w:rPr>
        <w:t xml:space="preserve"> </w:t>
      </w:r>
      <w:r w:rsidRPr="00C072CC">
        <w:rPr>
          <w:rFonts w:ascii="Andalus" w:hAnsi="Andalus" w:cs="Simple Indust Outline" w:hint="cs"/>
          <w:b/>
          <w:bCs/>
          <w:color w:val="002060"/>
          <w:sz w:val="52"/>
          <w:szCs w:val="52"/>
          <w:rtl/>
          <w:lang w:bidi="ar-AE"/>
        </w:rPr>
        <w:t>النفط</w:t>
      </w:r>
    </w:p>
    <w:p w:rsidR="00C072CC" w:rsidRPr="00C072CC" w:rsidRDefault="00C072CC" w:rsidP="00C072CC">
      <w:pPr>
        <w:jc w:val="center"/>
        <w:rPr>
          <w:rFonts w:ascii="Andalus" w:hAnsi="Andalus" w:cs="Andalus"/>
          <w:sz w:val="32"/>
          <w:szCs w:val="32"/>
          <w:rtl/>
        </w:rPr>
      </w:pPr>
      <w:r w:rsidRPr="00C072CC">
        <w:rPr>
          <w:rFonts w:ascii="Andalus" w:hAnsi="Andalus" w:cs="Andalus"/>
          <w:sz w:val="32"/>
          <w:szCs w:val="32"/>
          <w:rtl/>
        </w:rPr>
        <w:t xml:space="preserve">   يتم تكرير النفط في المصافي التي تشغل مئات الفدادين من </w:t>
      </w:r>
      <w:r w:rsidRPr="00C072CC">
        <w:rPr>
          <w:rFonts w:ascii="Andalus" w:hAnsi="Andalus" w:cs="Andalus" w:hint="cs"/>
          <w:sz w:val="32"/>
          <w:szCs w:val="32"/>
          <w:rtl/>
        </w:rPr>
        <w:t>الأرض</w:t>
      </w:r>
      <w:r w:rsidRPr="00C072CC">
        <w:rPr>
          <w:rFonts w:ascii="Andalus" w:hAnsi="Andalus" w:cs="Andalus"/>
          <w:sz w:val="32"/>
          <w:szCs w:val="32"/>
          <w:rtl/>
        </w:rPr>
        <w:t xml:space="preserve"> ، </w:t>
      </w:r>
      <w:r w:rsidRPr="00C072CC">
        <w:rPr>
          <w:rFonts w:ascii="Andalus" w:hAnsi="Andalus" w:cs="Andalus" w:hint="cs"/>
          <w:sz w:val="32"/>
          <w:szCs w:val="32"/>
          <w:rtl/>
        </w:rPr>
        <w:t>بأميال</w:t>
      </w:r>
      <w:r w:rsidRPr="00C072CC">
        <w:rPr>
          <w:rFonts w:ascii="Andalus" w:hAnsi="Andalus" w:cs="Andalus"/>
          <w:sz w:val="32"/>
          <w:szCs w:val="32"/>
          <w:rtl/>
        </w:rPr>
        <w:t xml:space="preserve"> من أنابيبها المحنية التي تشكل صفوفا متسقة على سطح </w:t>
      </w:r>
      <w:r w:rsidRPr="00C072CC">
        <w:rPr>
          <w:rFonts w:ascii="Andalus" w:hAnsi="Andalus" w:cs="Andalus" w:hint="cs"/>
          <w:sz w:val="32"/>
          <w:szCs w:val="32"/>
          <w:rtl/>
        </w:rPr>
        <w:t>الأرض</w:t>
      </w:r>
      <w:r w:rsidRPr="00C072CC">
        <w:rPr>
          <w:rFonts w:ascii="Andalus" w:hAnsi="Andalus" w:cs="Andalus"/>
          <w:sz w:val="32"/>
          <w:szCs w:val="32"/>
          <w:rtl/>
        </w:rPr>
        <w:t xml:space="preserve"> وفي الجو معا ، </w:t>
      </w:r>
      <w:r w:rsidRPr="00C072CC">
        <w:rPr>
          <w:rFonts w:ascii="Andalus" w:hAnsi="Andalus" w:cs="Andalus" w:hint="cs"/>
          <w:sz w:val="32"/>
          <w:szCs w:val="32"/>
          <w:rtl/>
        </w:rPr>
        <w:t>وبأبراجها</w:t>
      </w:r>
      <w:r w:rsidRPr="00C072CC">
        <w:rPr>
          <w:rFonts w:ascii="Andalus" w:hAnsi="Andalus" w:cs="Andalus"/>
          <w:sz w:val="32"/>
          <w:szCs w:val="32"/>
          <w:rtl/>
        </w:rPr>
        <w:t xml:space="preserve"> الفولاذية الكثيرة العالمية التي تتم فيها العمليات المتنوعة وثمة </w:t>
      </w:r>
      <w:r w:rsidRPr="00C072CC">
        <w:rPr>
          <w:rFonts w:ascii="Andalus" w:hAnsi="Andalus" w:cs="Andalus" w:hint="cs"/>
          <w:sz w:val="32"/>
          <w:szCs w:val="32"/>
          <w:rtl/>
        </w:rPr>
        <w:t>صهاريج</w:t>
      </w:r>
      <w:r w:rsidRPr="00C072CC">
        <w:rPr>
          <w:rFonts w:ascii="Andalus" w:hAnsi="Andalus" w:cs="Andalus"/>
          <w:sz w:val="32"/>
          <w:szCs w:val="32"/>
          <w:rtl/>
        </w:rPr>
        <w:t xml:space="preserve"> عديدة للتخزين من شتى </w:t>
      </w:r>
      <w:r w:rsidRPr="00C072CC">
        <w:rPr>
          <w:rFonts w:ascii="Andalus" w:hAnsi="Andalus" w:cs="Andalus" w:hint="cs"/>
          <w:sz w:val="32"/>
          <w:szCs w:val="32"/>
          <w:rtl/>
        </w:rPr>
        <w:t>الأشكال</w:t>
      </w:r>
      <w:r w:rsidRPr="00C072CC">
        <w:rPr>
          <w:rFonts w:ascii="Andalus" w:hAnsi="Andalus" w:cs="Andalus"/>
          <w:sz w:val="32"/>
          <w:szCs w:val="32"/>
          <w:rtl/>
        </w:rPr>
        <w:t xml:space="preserve"> منها المستدير المنبسط ، والمستدير العالي وما يشبه الكرات الضخمة ، وما يماثل البصلة المنبسطة وقد تكون </w:t>
      </w:r>
      <w:r w:rsidRPr="00C072CC">
        <w:rPr>
          <w:rFonts w:ascii="Andalus" w:hAnsi="Andalus" w:cs="Andalus" w:hint="cs"/>
          <w:sz w:val="32"/>
          <w:szCs w:val="32"/>
          <w:rtl/>
        </w:rPr>
        <w:t>لمصفاة</w:t>
      </w:r>
      <w:r w:rsidRPr="00C072CC">
        <w:rPr>
          <w:rFonts w:ascii="Andalus" w:hAnsi="Andalus" w:cs="Andalus"/>
          <w:sz w:val="32"/>
          <w:szCs w:val="32"/>
          <w:rtl/>
        </w:rPr>
        <w:t xml:space="preserve"> التكرير شبكة طرقها الخاصة .</w:t>
      </w:r>
    </w:p>
    <w:p w:rsidR="00C072CC" w:rsidRPr="00C072CC" w:rsidRDefault="00C072CC" w:rsidP="00C072CC">
      <w:pPr>
        <w:jc w:val="center"/>
        <w:rPr>
          <w:rFonts w:ascii="Andalus" w:hAnsi="Andalus" w:cs="Andalus"/>
          <w:sz w:val="32"/>
          <w:szCs w:val="32"/>
          <w:rtl/>
        </w:rPr>
      </w:pPr>
      <w:r w:rsidRPr="00C072CC">
        <w:rPr>
          <w:rFonts w:ascii="Andalus" w:hAnsi="Andalus" w:cs="Andalus"/>
          <w:sz w:val="32"/>
          <w:szCs w:val="32"/>
          <w:rtl/>
        </w:rPr>
        <w:t xml:space="preserve">    ويمكن </w:t>
      </w:r>
      <w:r w:rsidRPr="00C072CC">
        <w:rPr>
          <w:rFonts w:ascii="Andalus" w:hAnsi="Andalus" w:cs="Andalus" w:hint="cs"/>
          <w:sz w:val="32"/>
          <w:szCs w:val="32"/>
          <w:rtl/>
        </w:rPr>
        <w:t>لمصفاة</w:t>
      </w:r>
      <w:r w:rsidRPr="00C072CC">
        <w:rPr>
          <w:rFonts w:ascii="Andalus" w:hAnsi="Andalus" w:cs="Andalus"/>
          <w:sz w:val="32"/>
          <w:szCs w:val="32"/>
          <w:rtl/>
        </w:rPr>
        <w:t xml:space="preserve"> التكرير </w:t>
      </w:r>
      <w:r w:rsidRPr="00C072CC">
        <w:rPr>
          <w:rFonts w:ascii="Andalus" w:hAnsi="Andalus" w:cs="Andalus" w:hint="cs"/>
          <w:sz w:val="32"/>
          <w:szCs w:val="32"/>
          <w:rtl/>
        </w:rPr>
        <w:t>أن</w:t>
      </w:r>
      <w:r w:rsidRPr="00C072CC">
        <w:rPr>
          <w:rFonts w:ascii="Andalus" w:hAnsi="Andalus" w:cs="Andalus"/>
          <w:sz w:val="32"/>
          <w:szCs w:val="32"/>
          <w:rtl/>
        </w:rPr>
        <w:t xml:space="preserve"> تصنع مئات </w:t>
      </w:r>
      <w:r w:rsidRPr="00C072CC">
        <w:rPr>
          <w:rFonts w:ascii="Andalus" w:hAnsi="Andalus" w:cs="Andalus" w:hint="cs"/>
          <w:sz w:val="32"/>
          <w:szCs w:val="32"/>
          <w:rtl/>
        </w:rPr>
        <w:t>الأصناف</w:t>
      </w:r>
      <w:r w:rsidRPr="00C072CC">
        <w:rPr>
          <w:rFonts w:ascii="Andalus" w:hAnsi="Andalus" w:cs="Andalus"/>
          <w:sz w:val="32"/>
          <w:szCs w:val="32"/>
          <w:rtl/>
        </w:rPr>
        <w:t xml:space="preserve"> المختلفة من المنتجات النفطية ، </w:t>
      </w:r>
      <w:r w:rsidRPr="00C072CC">
        <w:rPr>
          <w:rFonts w:ascii="Andalus" w:hAnsi="Andalus" w:cs="Andalus" w:hint="cs"/>
          <w:sz w:val="32"/>
          <w:szCs w:val="32"/>
          <w:rtl/>
        </w:rPr>
        <w:t>إنما</w:t>
      </w:r>
      <w:r w:rsidRPr="00C072CC">
        <w:rPr>
          <w:rFonts w:ascii="Andalus" w:hAnsi="Andalus" w:cs="Andalus"/>
          <w:sz w:val="32"/>
          <w:szCs w:val="32"/>
          <w:rtl/>
        </w:rPr>
        <w:t xml:space="preserve"> الخطوة </w:t>
      </w:r>
      <w:r w:rsidRPr="00C072CC">
        <w:rPr>
          <w:rFonts w:ascii="Andalus" w:hAnsi="Andalus" w:cs="Andalus" w:hint="cs"/>
          <w:sz w:val="32"/>
          <w:szCs w:val="32"/>
          <w:rtl/>
        </w:rPr>
        <w:t>الأولى</w:t>
      </w:r>
      <w:r w:rsidRPr="00C072CC">
        <w:rPr>
          <w:rFonts w:ascii="Andalus" w:hAnsi="Andalus" w:cs="Andalus"/>
          <w:sz w:val="32"/>
          <w:szCs w:val="32"/>
          <w:rtl/>
        </w:rPr>
        <w:t xml:space="preserve"> في كل حالة هي عملية التقطير .</w:t>
      </w:r>
    </w:p>
    <w:p w:rsidR="00C072CC" w:rsidRPr="00C072CC" w:rsidRDefault="00C072CC" w:rsidP="00C072CC">
      <w:pPr>
        <w:jc w:val="center"/>
        <w:rPr>
          <w:rFonts w:ascii="Andalus" w:hAnsi="Andalus" w:cs="Andalus"/>
          <w:sz w:val="32"/>
          <w:szCs w:val="32"/>
          <w:rtl/>
        </w:rPr>
      </w:pPr>
      <w:r w:rsidRPr="00C072CC">
        <w:rPr>
          <w:rFonts w:ascii="Andalus" w:hAnsi="Andalus" w:cs="Andalus"/>
          <w:sz w:val="32"/>
          <w:szCs w:val="32"/>
          <w:rtl/>
        </w:rPr>
        <w:t xml:space="preserve">    ونحن عندما نسخن ماء في غلاية ترتفع درجة ذلك الماء حتى الغليان ولا ترتفع درجة حرارة الماء </w:t>
      </w:r>
      <w:r w:rsidRPr="00C072CC">
        <w:rPr>
          <w:rFonts w:ascii="Andalus" w:hAnsi="Andalus" w:cs="Andalus" w:hint="cs"/>
          <w:sz w:val="32"/>
          <w:szCs w:val="32"/>
          <w:rtl/>
        </w:rPr>
        <w:t>أكثر</w:t>
      </w:r>
      <w:r w:rsidRPr="00C072CC">
        <w:rPr>
          <w:rFonts w:ascii="Andalus" w:hAnsi="Andalus" w:cs="Andalus"/>
          <w:sz w:val="32"/>
          <w:szCs w:val="32"/>
          <w:rtl/>
        </w:rPr>
        <w:t xml:space="preserve"> من ذلك </w:t>
      </w:r>
      <w:r w:rsidRPr="00C072CC">
        <w:rPr>
          <w:rFonts w:ascii="Andalus" w:hAnsi="Andalus" w:cs="Andalus" w:hint="cs"/>
          <w:sz w:val="32"/>
          <w:szCs w:val="32"/>
          <w:rtl/>
        </w:rPr>
        <w:t>وإنما</w:t>
      </w:r>
      <w:r w:rsidRPr="00C072CC">
        <w:rPr>
          <w:rFonts w:ascii="Andalus" w:hAnsi="Andalus" w:cs="Andalus"/>
          <w:sz w:val="32"/>
          <w:szCs w:val="32"/>
          <w:rtl/>
        </w:rPr>
        <w:t xml:space="preserve"> يحتفظ بدرجة حرارته تلك ، ويتحول الماء وهو يغلى </w:t>
      </w:r>
      <w:r w:rsidRPr="00C072CC">
        <w:rPr>
          <w:rFonts w:ascii="Andalus" w:hAnsi="Andalus" w:cs="Andalus" w:hint="cs"/>
          <w:sz w:val="32"/>
          <w:szCs w:val="32"/>
          <w:rtl/>
        </w:rPr>
        <w:t>إلى</w:t>
      </w:r>
      <w:r w:rsidRPr="00C072CC">
        <w:rPr>
          <w:rFonts w:ascii="Andalus" w:hAnsi="Andalus" w:cs="Andalus"/>
          <w:sz w:val="32"/>
          <w:szCs w:val="32"/>
          <w:rtl/>
        </w:rPr>
        <w:t xml:space="preserve"> بخار </w:t>
      </w:r>
      <w:r w:rsidRPr="00C072CC">
        <w:rPr>
          <w:rFonts w:ascii="Andalus" w:hAnsi="Andalus" w:cs="Andalus" w:hint="cs"/>
          <w:sz w:val="32"/>
          <w:szCs w:val="32"/>
          <w:rtl/>
        </w:rPr>
        <w:t>فإذا</w:t>
      </w:r>
      <w:r w:rsidRPr="00C072CC">
        <w:rPr>
          <w:rFonts w:ascii="Andalus" w:hAnsi="Andalus" w:cs="Andalus"/>
          <w:sz w:val="32"/>
          <w:szCs w:val="32"/>
          <w:rtl/>
        </w:rPr>
        <w:t xml:space="preserve"> لامس البخار صفحة باردة " كلوحة معدنية </w:t>
      </w:r>
      <w:r w:rsidRPr="00C072CC">
        <w:rPr>
          <w:rFonts w:ascii="Andalus" w:hAnsi="Andalus" w:cs="Andalus" w:hint="cs"/>
          <w:sz w:val="32"/>
          <w:szCs w:val="32"/>
          <w:rtl/>
        </w:rPr>
        <w:t>إمام</w:t>
      </w:r>
      <w:r w:rsidRPr="00C072CC">
        <w:rPr>
          <w:rFonts w:ascii="Andalus" w:hAnsi="Andalus" w:cs="Andalus"/>
          <w:sz w:val="32"/>
          <w:szCs w:val="32"/>
          <w:rtl/>
        </w:rPr>
        <w:t xml:space="preserve"> فوهة الغلاية مثلا " تكثف وعاد ماء ، عملية الغليان والتكثيف هذه تدعى تقطيرا .</w:t>
      </w:r>
    </w:p>
    <w:p w:rsidR="00C072CC" w:rsidRPr="00C072CC" w:rsidRDefault="00C072CC" w:rsidP="00C072CC">
      <w:pPr>
        <w:jc w:val="center"/>
        <w:rPr>
          <w:rFonts w:ascii="Andalus" w:hAnsi="Andalus" w:cs="Andalus"/>
          <w:sz w:val="32"/>
          <w:szCs w:val="32"/>
          <w:rtl/>
        </w:rPr>
      </w:pPr>
      <w:r w:rsidRPr="00C072CC">
        <w:rPr>
          <w:rFonts w:ascii="Andalus" w:hAnsi="Andalus" w:cs="Andalus"/>
          <w:sz w:val="32"/>
          <w:szCs w:val="32"/>
          <w:rtl/>
        </w:rPr>
        <w:t xml:space="preserve">   ولكل سائل درجة غليان تختص به أي درجة الحرارة التي يغلى فيها ويتبخر ، وعندما يبرد البخار يتكثف ويعود </w:t>
      </w:r>
      <w:r w:rsidRPr="00C072CC">
        <w:rPr>
          <w:rFonts w:ascii="Andalus" w:hAnsi="Andalus" w:cs="Andalus" w:hint="cs"/>
          <w:sz w:val="32"/>
          <w:szCs w:val="32"/>
          <w:rtl/>
        </w:rPr>
        <w:t>إلى</w:t>
      </w:r>
      <w:r w:rsidRPr="00C072CC">
        <w:rPr>
          <w:rFonts w:ascii="Andalus" w:hAnsi="Andalus" w:cs="Andalus"/>
          <w:sz w:val="32"/>
          <w:szCs w:val="32"/>
          <w:rtl/>
        </w:rPr>
        <w:t xml:space="preserve"> ما كان عليه : سائلا حالما تتدنى درجة الحرارة عن درجة الغليان وهكذا فعملية التقطير تحدث في درجات حرارة مختلفة باختلاف </w:t>
      </w:r>
      <w:r w:rsidRPr="00C072CC">
        <w:rPr>
          <w:rFonts w:ascii="Andalus" w:hAnsi="Andalus" w:cs="Andalus" w:hint="cs"/>
          <w:sz w:val="32"/>
          <w:szCs w:val="32"/>
          <w:rtl/>
        </w:rPr>
        <w:t>أنواع</w:t>
      </w:r>
      <w:r w:rsidRPr="00C072CC">
        <w:rPr>
          <w:rFonts w:ascii="Andalus" w:hAnsi="Andalus" w:cs="Andalus"/>
          <w:sz w:val="32"/>
          <w:szCs w:val="32"/>
          <w:rtl/>
        </w:rPr>
        <w:t xml:space="preserve"> السوائل .</w:t>
      </w:r>
    </w:p>
    <w:p w:rsidR="00C072CC" w:rsidRPr="00C072CC" w:rsidRDefault="00C072CC" w:rsidP="00C072CC">
      <w:pPr>
        <w:jc w:val="center"/>
        <w:rPr>
          <w:rFonts w:ascii="Andalus" w:hAnsi="Andalus" w:cs="Andalus"/>
          <w:sz w:val="32"/>
          <w:szCs w:val="32"/>
          <w:rtl/>
        </w:rPr>
      </w:pPr>
      <w:r w:rsidRPr="00C072CC">
        <w:rPr>
          <w:rFonts w:ascii="Andalus" w:hAnsi="Andalus" w:cs="Andalus"/>
          <w:sz w:val="32"/>
          <w:szCs w:val="32"/>
          <w:rtl/>
        </w:rPr>
        <w:t xml:space="preserve">    والتقطير – في حالة الماء – </w:t>
      </w:r>
      <w:r w:rsidRPr="00C072CC">
        <w:rPr>
          <w:rFonts w:ascii="Andalus" w:hAnsi="Andalus" w:cs="Andalus" w:hint="cs"/>
          <w:sz w:val="32"/>
          <w:szCs w:val="32"/>
          <w:rtl/>
        </w:rPr>
        <w:t>أمر</w:t>
      </w:r>
      <w:r w:rsidRPr="00C072CC">
        <w:rPr>
          <w:rFonts w:ascii="Andalus" w:hAnsi="Andalus" w:cs="Andalus"/>
          <w:sz w:val="32"/>
          <w:szCs w:val="32"/>
          <w:rtl/>
        </w:rPr>
        <w:t xml:space="preserve"> بسيط حدا لان الغلاية لا تحتوي إلا على سائل واحد </w:t>
      </w:r>
      <w:r w:rsidRPr="00C072CC">
        <w:rPr>
          <w:rFonts w:ascii="Andalus" w:hAnsi="Andalus" w:cs="Andalus" w:hint="cs"/>
          <w:sz w:val="32"/>
          <w:szCs w:val="32"/>
          <w:rtl/>
        </w:rPr>
        <w:t>أما</w:t>
      </w:r>
      <w:r w:rsidRPr="00C072CC">
        <w:rPr>
          <w:rFonts w:ascii="Andalus" w:hAnsi="Andalus" w:cs="Andalus"/>
          <w:sz w:val="32"/>
          <w:szCs w:val="32"/>
          <w:rtl/>
        </w:rPr>
        <w:t xml:space="preserve"> في حالة تقطير النفط فالعملية </w:t>
      </w:r>
      <w:r w:rsidRPr="00C072CC">
        <w:rPr>
          <w:rFonts w:ascii="Andalus" w:hAnsi="Andalus" w:cs="Andalus" w:hint="cs"/>
          <w:sz w:val="32"/>
          <w:szCs w:val="32"/>
          <w:rtl/>
        </w:rPr>
        <w:t>أكثر</w:t>
      </w:r>
      <w:r w:rsidRPr="00C072CC">
        <w:rPr>
          <w:rFonts w:ascii="Andalus" w:hAnsi="Andalus" w:cs="Andalus"/>
          <w:sz w:val="32"/>
          <w:szCs w:val="32"/>
          <w:rtl/>
        </w:rPr>
        <w:t xml:space="preserve"> تعقيدا من ذ1لك بكثير لان النفط الخام ليس بالمادة البسيطة الواحدة بل هو مزيج من عدة </w:t>
      </w:r>
      <w:r w:rsidRPr="00C072CC">
        <w:rPr>
          <w:rFonts w:ascii="Andalus" w:hAnsi="Andalus" w:cs="Andalus" w:hint="cs"/>
          <w:sz w:val="32"/>
          <w:szCs w:val="32"/>
          <w:rtl/>
        </w:rPr>
        <w:t>أنواع</w:t>
      </w:r>
      <w:r w:rsidRPr="00C072CC">
        <w:rPr>
          <w:rFonts w:ascii="Andalus" w:hAnsi="Andalus" w:cs="Andalus"/>
          <w:sz w:val="32"/>
          <w:szCs w:val="32"/>
          <w:rtl/>
        </w:rPr>
        <w:t xml:space="preserve"> من السوائل ولكل </w:t>
      </w:r>
      <w:r w:rsidRPr="00C072CC">
        <w:rPr>
          <w:rFonts w:ascii="Andalus" w:hAnsi="Andalus" w:cs="Andalus"/>
          <w:sz w:val="32"/>
          <w:szCs w:val="32"/>
          <w:rtl/>
        </w:rPr>
        <w:lastRenderedPageBreak/>
        <w:t xml:space="preserve">من هذه </w:t>
      </w:r>
      <w:r w:rsidRPr="00C072CC">
        <w:rPr>
          <w:rFonts w:ascii="Andalus" w:hAnsi="Andalus" w:cs="Andalus" w:hint="cs"/>
          <w:sz w:val="32"/>
          <w:szCs w:val="32"/>
          <w:rtl/>
        </w:rPr>
        <w:t>الأنواع</w:t>
      </w:r>
      <w:r w:rsidRPr="00C072CC">
        <w:rPr>
          <w:rFonts w:ascii="Andalus" w:hAnsi="Andalus" w:cs="Andalus"/>
          <w:sz w:val="32"/>
          <w:szCs w:val="32"/>
          <w:rtl/>
        </w:rPr>
        <w:t xml:space="preserve"> المختلفة درجة غليان خاصة به ، فهو لذلك ، عندما ترتفع درجة حرارة بعض </w:t>
      </w:r>
      <w:r w:rsidRPr="00C072CC">
        <w:rPr>
          <w:rFonts w:ascii="Andalus" w:hAnsi="Andalus" w:cs="Andalus" w:hint="cs"/>
          <w:sz w:val="32"/>
          <w:szCs w:val="32"/>
          <w:rtl/>
        </w:rPr>
        <w:t>أنواعه</w:t>
      </w:r>
      <w:r w:rsidRPr="00C072CC">
        <w:rPr>
          <w:rFonts w:ascii="Andalus" w:hAnsi="Andalus" w:cs="Andalus"/>
          <w:sz w:val="32"/>
          <w:szCs w:val="32"/>
          <w:rtl/>
        </w:rPr>
        <w:t xml:space="preserve"> تتبخر في درجات حرارة متدنية ، وثمة بعض </w:t>
      </w:r>
      <w:r w:rsidRPr="00C072CC">
        <w:rPr>
          <w:rFonts w:ascii="Andalus" w:hAnsi="Andalus" w:cs="Andalus" w:hint="cs"/>
          <w:sz w:val="32"/>
          <w:szCs w:val="32"/>
          <w:rtl/>
        </w:rPr>
        <w:t>أنواعه</w:t>
      </w:r>
      <w:r w:rsidRPr="00C072CC">
        <w:rPr>
          <w:rFonts w:ascii="Andalus" w:hAnsi="Andalus" w:cs="Andalus"/>
          <w:sz w:val="32"/>
          <w:szCs w:val="32"/>
          <w:rtl/>
        </w:rPr>
        <w:t xml:space="preserve"> </w:t>
      </w:r>
      <w:r w:rsidRPr="00C072CC">
        <w:rPr>
          <w:rFonts w:ascii="Andalus" w:hAnsi="Andalus" w:cs="Andalus" w:hint="cs"/>
          <w:sz w:val="32"/>
          <w:szCs w:val="32"/>
          <w:rtl/>
        </w:rPr>
        <w:t>الأخرى</w:t>
      </w:r>
      <w:r w:rsidRPr="00C072CC">
        <w:rPr>
          <w:rFonts w:ascii="Andalus" w:hAnsi="Andalus" w:cs="Andalus"/>
          <w:sz w:val="32"/>
          <w:szCs w:val="32"/>
          <w:rtl/>
        </w:rPr>
        <w:t xml:space="preserve"> التي </w:t>
      </w:r>
      <w:r w:rsidRPr="00C072CC">
        <w:rPr>
          <w:rFonts w:ascii="Andalus" w:hAnsi="Andalus" w:cs="Andalus" w:hint="cs"/>
          <w:sz w:val="32"/>
          <w:szCs w:val="32"/>
          <w:rtl/>
        </w:rPr>
        <w:t>تغلي</w:t>
      </w:r>
      <w:r w:rsidRPr="00C072CC">
        <w:rPr>
          <w:rFonts w:ascii="Andalus" w:hAnsi="Andalus" w:cs="Andalus"/>
          <w:sz w:val="32"/>
          <w:szCs w:val="32"/>
          <w:rtl/>
        </w:rPr>
        <w:t xml:space="preserve"> في درجات حرارة </w:t>
      </w:r>
      <w:r w:rsidRPr="00C072CC">
        <w:rPr>
          <w:rFonts w:ascii="Andalus" w:hAnsi="Andalus" w:cs="Andalus" w:hint="cs"/>
          <w:sz w:val="32"/>
          <w:szCs w:val="32"/>
          <w:rtl/>
        </w:rPr>
        <w:t>أعلى</w:t>
      </w:r>
      <w:r w:rsidRPr="00C072CC">
        <w:rPr>
          <w:rFonts w:ascii="Andalus" w:hAnsi="Andalus" w:cs="Andalus"/>
          <w:sz w:val="32"/>
          <w:szCs w:val="32"/>
          <w:rtl/>
        </w:rPr>
        <w:t xml:space="preserve"> ، </w:t>
      </w:r>
      <w:r w:rsidRPr="00C072CC">
        <w:rPr>
          <w:rFonts w:ascii="Andalus" w:hAnsi="Andalus" w:cs="Andalus" w:hint="cs"/>
          <w:sz w:val="32"/>
          <w:szCs w:val="32"/>
          <w:rtl/>
        </w:rPr>
        <w:t>وأما</w:t>
      </w:r>
      <w:r w:rsidRPr="00C072CC">
        <w:rPr>
          <w:rFonts w:ascii="Andalus" w:hAnsi="Andalus" w:cs="Andalus"/>
          <w:sz w:val="32"/>
          <w:szCs w:val="32"/>
          <w:rtl/>
        </w:rPr>
        <w:t xml:space="preserve"> البعض </w:t>
      </w:r>
      <w:r w:rsidRPr="00C072CC">
        <w:rPr>
          <w:rFonts w:ascii="Andalus" w:hAnsi="Andalus" w:cs="Andalus" w:hint="cs"/>
          <w:sz w:val="32"/>
          <w:szCs w:val="32"/>
          <w:rtl/>
        </w:rPr>
        <w:t>الآخر</w:t>
      </w:r>
      <w:r w:rsidRPr="00C072CC">
        <w:rPr>
          <w:rFonts w:ascii="Andalus" w:hAnsi="Andalus" w:cs="Andalus"/>
          <w:sz w:val="32"/>
          <w:szCs w:val="32"/>
          <w:rtl/>
        </w:rPr>
        <w:t xml:space="preserve"> فيغلى في درجات حرارة مرتفعة ومعرفة هذه الحقيقة هي التي تساعد على انفصال </w:t>
      </w:r>
      <w:r w:rsidRPr="00C072CC">
        <w:rPr>
          <w:rFonts w:ascii="Andalus" w:hAnsi="Andalus" w:cs="Andalus" w:hint="cs"/>
          <w:sz w:val="32"/>
          <w:szCs w:val="32"/>
          <w:rtl/>
        </w:rPr>
        <w:t>أجزاء</w:t>
      </w:r>
      <w:r w:rsidRPr="00C072CC">
        <w:rPr>
          <w:rFonts w:ascii="Andalus" w:hAnsi="Andalus" w:cs="Andalus"/>
          <w:sz w:val="32"/>
          <w:szCs w:val="32"/>
          <w:rtl/>
        </w:rPr>
        <w:t xml:space="preserve"> النفط الخام في مصفاة التكرير.</w:t>
      </w:r>
    </w:p>
    <w:p w:rsidR="00C072CC" w:rsidRPr="00C072CC" w:rsidRDefault="00C072CC" w:rsidP="00C072CC">
      <w:pPr>
        <w:jc w:val="center"/>
        <w:rPr>
          <w:rFonts w:ascii="Andalus" w:hAnsi="Andalus" w:cs="Andalus"/>
          <w:sz w:val="32"/>
          <w:szCs w:val="32"/>
          <w:rtl/>
        </w:rPr>
      </w:pPr>
      <w:r w:rsidRPr="00C072CC">
        <w:rPr>
          <w:rFonts w:ascii="Andalus" w:hAnsi="Andalus" w:cs="Andalus"/>
          <w:sz w:val="32"/>
          <w:szCs w:val="32"/>
          <w:rtl/>
        </w:rPr>
        <w:t xml:space="preserve">   وتوجد في </w:t>
      </w:r>
      <w:r w:rsidRPr="00C072CC">
        <w:rPr>
          <w:rFonts w:ascii="Andalus" w:hAnsi="Andalus" w:cs="Andalus" w:hint="cs"/>
          <w:sz w:val="32"/>
          <w:szCs w:val="32"/>
          <w:rtl/>
        </w:rPr>
        <w:t>أبوظبي</w:t>
      </w:r>
      <w:r w:rsidRPr="00C072CC">
        <w:rPr>
          <w:rFonts w:ascii="Andalus" w:hAnsi="Andalus" w:cs="Andalus"/>
          <w:sz w:val="32"/>
          <w:szCs w:val="32"/>
          <w:rtl/>
        </w:rPr>
        <w:t xml:space="preserve"> واحدة من اكبر المصافي في العالم بمدينة الرويس وقد بدأ تشغليها في منتصف عام 1981م وهي تقوم بتلبية احتياجات السوق المحلية المتزايدة من المشتقات البترولية .</w:t>
      </w:r>
    </w:p>
    <w:p w:rsidR="000D1C89" w:rsidRDefault="000D1C89" w:rsidP="000D1C89">
      <w:pPr>
        <w:jc w:val="center"/>
        <w:rPr>
          <w:rFonts w:ascii="Andalus" w:hAnsi="Andalus" w:cs="Simple Indust Outline"/>
          <w:b/>
          <w:bCs/>
          <w:color w:val="002060"/>
          <w:sz w:val="52"/>
          <w:szCs w:val="52"/>
          <w:rtl/>
        </w:rPr>
      </w:pPr>
    </w:p>
    <w:p w:rsidR="00C072CC" w:rsidRDefault="00C072CC" w:rsidP="000D1C89">
      <w:pPr>
        <w:jc w:val="center"/>
        <w:rPr>
          <w:rFonts w:ascii="Andalus" w:hAnsi="Andalus" w:cs="Simple Indust Outline"/>
          <w:b/>
          <w:bCs/>
          <w:color w:val="002060"/>
          <w:sz w:val="52"/>
          <w:szCs w:val="52"/>
          <w:rtl/>
        </w:rPr>
      </w:pPr>
    </w:p>
    <w:p w:rsidR="00C072CC" w:rsidRDefault="00C072CC" w:rsidP="000D1C89">
      <w:pPr>
        <w:jc w:val="center"/>
        <w:rPr>
          <w:rFonts w:ascii="Andalus" w:hAnsi="Andalus" w:cs="Simple Indust Outline"/>
          <w:b/>
          <w:bCs/>
          <w:color w:val="002060"/>
          <w:sz w:val="52"/>
          <w:szCs w:val="52"/>
          <w:rtl/>
        </w:rPr>
      </w:pPr>
    </w:p>
    <w:p w:rsidR="00C072CC" w:rsidRDefault="00C072CC" w:rsidP="000D1C89">
      <w:pPr>
        <w:jc w:val="center"/>
        <w:rPr>
          <w:rFonts w:ascii="Andalus" w:hAnsi="Andalus" w:cs="Simple Indust Outline"/>
          <w:b/>
          <w:bCs/>
          <w:color w:val="002060"/>
          <w:sz w:val="52"/>
          <w:szCs w:val="52"/>
          <w:rtl/>
        </w:rPr>
      </w:pPr>
    </w:p>
    <w:p w:rsidR="00C072CC" w:rsidRDefault="00C072CC" w:rsidP="00C072CC">
      <w:pPr>
        <w:rPr>
          <w:rFonts w:ascii="Andalus" w:hAnsi="Andalus" w:cs="Simple Indust Outline"/>
          <w:b/>
          <w:bCs/>
          <w:color w:val="002060"/>
          <w:sz w:val="52"/>
          <w:szCs w:val="52"/>
          <w:rtl/>
        </w:rPr>
      </w:pPr>
    </w:p>
    <w:p w:rsidR="00C072CC" w:rsidRDefault="00C072CC" w:rsidP="00C072CC">
      <w:pPr>
        <w:rPr>
          <w:rFonts w:ascii="Andalus" w:hAnsi="Andalus" w:cs="Simple Indust Outline"/>
          <w:b/>
          <w:bCs/>
          <w:color w:val="002060"/>
          <w:sz w:val="52"/>
          <w:szCs w:val="52"/>
          <w:rtl/>
        </w:rPr>
      </w:pPr>
    </w:p>
    <w:p w:rsidR="00C072CC" w:rsidRPr="00C072CC" w:rsidRDefault="00C072CC" w:rsidP="00C072CC">
      <w:pPr>
        <w:spacing w:after="0"/>
        <w:jc w:val="center"/>
        <w:rPr>
          <w:rFonts w:ascii="Andalus" w:hAnsi="Andalus" w:cs="Diwani Simple Striped"/>
          <w:b/>
          <w:bCs/>
          <w:color w:val="002060"/>
          <w:sz w:val="72"/>
          <w:szCs w:val="72"/>
          <w:rtl/>
          <w:lang w:bidi="ar-AE"/>
        </w:rPr>
      </w:pPr>
      <w:r w:rsidRPr="00C072CC">
        <w:rPr>
          <w:rFonts w:ascii="Andalus" w:hAnsi="Andalus" w:cs="Diwani Simple Striped" w:hint="cs"/>
          <w:b/>
          <w:bCs/>
          <w:color w:val="002060"/>
          <w:sz w:val="72"/>
          <w:szCs w:val="72"/>
          <w:rtl/>
          <w:lang w:bidi="ar-AE"/>
        </w:rPr>
        <w:lastRenderedPageBreak/>
        <w:t>الخاتمة</w:t>
      </w:r>
    </w:p>
    <w:p w:rsidR="00C072CC" w:rsidRDefault="00C072CC" w:rsidP="000D1C89">
      <w:pPr>
        <w:jc w:val="center"/>
        <w:rPr>
          <w:rFonts w:ascii="Andalus" w:hAnsi="Andalus" w:cs="Andalus"/>
          <w:sz w:val="32"/>
          <w:szCs w:val="32"/>
          <w:rtl/>
        </w:rPr>
      </w:pPr>
      <w:r w:rsidRPr="00C072CC">
        <w:rPr>
          <w:rFonts w:ascii="Andalus" w:hAnsi="Andalus" w:cs="Andalus"/>
          <w:sz w:val="32"/>
          <w:szCs w:val="32"/>
          <w:rtl/>
        </w:rPr>
        <w:t xml:space="preserve">     وقد تعرفنا من خلال(</w:t>
      </w:r>
      <w:r>
        <w:rPr>
          <w:rFonts w:ascii="Andalus" w:hAnsi="Andalus" w:cs="Andalus"/>
          <w:sz w:val="32"/>
          <w:szCs w:val="32"/>
          <w:rtl/>
        </w:rPr>
        <w:t>ال</w:t>
      </w:r>
      <w:r>
        <w:rPr>
          <w:rFonts w:ascii="Andalus" w:hAnsi="Andalus" w:cs="Andalus" w:hint="cs"/>
          <w:sz w:val="32"/>
          <w:szCs w:val="32"/>
          <w:rtl/>
        </w:rPr>
        <w:t>بحث</w:t>
      </w:r>
      <w:r w:rsidRPr="00C072CC">
        <w:rPr>
          <w:rFonts w:ascii="Andalus" w:hAnsi="Andalus" w:cs="Andalus"/>
          <w:sz w:val="32"/>
          <w:szCs w:val="32"/>
          <w:rtl/>
        </w:rPr>
        <w:t xml:space="preserve"> ) أن النفط من أكثر الثروات الطبيعية في العالم قيمة ، لذلك سماه بعض الناس الذهب الأسود . وقد يكون من الأفضل وصفه بشريان الحياة لأغلب البلدان ؛ فأنواع الوقود المشتقة من النفط تمدّ السيارات ، والطيارات ، والمصانع ، والمعدات ، الزراعية ، والشاحنات ، والسفن بالقدرة . وتولد أنواع الوقود النفطي الحرارة والكهربة للمنازل ، وأماكن العمل الكثيرة ، فالنفط يوفر إجمالاً قرابة نصف الطاقة المستهلكة في العالم.</w:t>
      </w: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0D1C89">
      <w:pPr>
        <w:jc w:val="center"/>
        <w:rPr>
          <w:rFonts w:ascii="Andalus" w:hAnsi="Andalus" w:cs="Andalus"/>
          <w:sz w:val="32"/>
          <w:szCs w:val="32"/>
          <w:rtl/>
        </w:rPr>
      </w:pPr>
    </w:p>
    <w:p w:rsidR="00C072CC" w:rsidRDefault="00C072CC" w:rsidP="00C072CC">
      <w:pPr>
        <w:spacing w:after="0"/>
        <w:jc w:val="center"/>
        <w:rPr>
          <w:rFonts w:ascii="Andalus" w:hAnsi="Andalus" w:cs="Diwani Simple Striped"/>
          <w:b/>
          <w:bCs/>
          <w:color w:val="002060"/>
          <w:sz w:val="72"/>
          <w:szCs w:val="72"/>
          <w:rtl/>
          <w:lang w:bidi="ar-AE"/>
        </w:rPr>
      </w:pPr>
      <w:r w:rsidRPr="00C072CC">
        <w:rPr>
          <w:rFonts w:ascii="Andalus" w:hAnsi="Andalus" w:cs="Diwani Simple Striped" w:hint="cs"/>
          <w:b/>
          <w:bCs/>
          <w:color w:val="002060"/>
          <w:sz w:val="72"/>
          <w:szCs w:val="72"/>
          <w:rtl/>
          <w:lang w:bidi="ar-AE"/>
        </w:rPr>
        <w:lastRenderedPageBreak/>
        <w:t>التوصيات</w:t>
      </w:r>
    </w:p>
    <w:p w:rsidR="00C072CC" w:rsidRPr="00C072CC" w:rsidRDefault="00C072CC" w:rsidP="00C072CC">
      <w:pPr>
        <w:rPr>
          <w:rFonts w:ascii="Calibri" w:eastAsia="Calibri" w:hAnsi="Calibri" w:cs="Andalus"/>
          <w:sz w:val="32"/>
          <w:szCs w:val="32"/>
          <w:rtl/>
        </w:rPr>
      </w:pPr>
      <w:r>
        <w:rPr>
          <w:rFonts w:cs="Andalus" w:hint="cs"/>
          <w:sz w:val="32"/>
          <w:szCs w:val="32"/>
          <w:rtl/>
        </w:rPr>
        <w:t xml:space="preserve">- </w:t>
      </w:r>
      <w:r w:rsidRPr="00C072CC">
        <w:rPr>
          <w:rFonts w:ascii="Calibri" w:eastAsia="Calibri" w:hAnsi="Calibri" w:cs="Andalus" w:hint="cs"/>
          <w:sz w:val="32"/>
          <w:szCs w:val="32"/>
          <w:rtl/>
        </w:rPr>
        <w:t xml:space="preserve">أهمية استغلال النفط الموجود في كافة الحقول بالطريقة </w:t>
      </w:r>
      <w:r w:rsidRPr="00C072CC">
        <w:rPr>
          <w:rFonts w:cs="Andalus" w:hint="cs"/>
          <w:sz w:val="32"/>
          <w:szCs w:val="32"/>
          <w:rtl/>
        </w:rPr>
        <w:t>الأمثل</w:t>
      </w:r>
      <w:r w:rsidRPr="00C072CC">
        <w:rPr>
          <w:rFonts w:ascii="Calibri" w:eastAsia="Calibri" w:hAnsi="Calibri" w:cs="Andalus" w:hint="cs"/>
          <w:sz w:val="32"/>
          <w:szCs w:val="32"/>
          <w:rtl/>
        </w:rPr>
        <w:t>.</w:t>
      </w:r>
    </w:p>
    <w:p w:rsidR="00C072CC" w:rsidRDefault="00C072CC" w:rsidP="00C072CC">
      <w:pPr>
        <w:rPr>
          <w:rFonts w:cs="Andalus"/>
          <w:sz w:val="32"/>
          <w:szCs w:val="32"/>
          <w:rtl/>
        </w:rPr>
      </w:pPr>
      <w:r>
        <w:rPr>
          <w:rFonts w:cs="Andalus" w:hint="cs"/>
          <w:sz w:val="32"/>
          <w:szCs w:val="32"/>
          <w:rtl/>
        </w:rPr>
        <w:t>-</w:t>
      </w:r>
      <w:r w:rsidRPr="00C072CC">
        <w:rPr>
          <w:rFonts w:ascii="Calibri" w:eastAsia="Calibri" w:hAnsi="Calibri" w:cs="Andalus" w:hint="cs"/>
          <w:sz w:val="32"/>
          <w:szCs w:val="32"/>
          <w:rtl/>
        </w:rPr>
        <w:t xml:space="preserve"> تطوير الصناعات النفطية بما يخدم البيئة ويحميها.</w:t>
      </w: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rPr>
          <w:rFonts w:cs="Andalus"/>
          <w:sz w:val="32"/>
          <w:szCs w:val="32"/>
          <w:rtl/>
        </w:rPr>
      </w:pPr>
    </w:p>
    <w:p w:rsidR="00C072CC" w:rsidRDefault="00C072CC" w:rsidP="00C072CC">
      <w:pPr>
        <w:jc w:val="center"/>
        <w:rPr>
          <w:rFonts w:ascii="Andalus" w:hAnsi="Andalus" w:cs="Diwani Simple Striped"/>
          <w:b/>
          <w:bCs/>
          <w:color w:val="002060"/>
          <w:sz w:val="72"/>
          <w:szCs w:val="72"/>
          <w:rtl/>
          <w:lang w:bidi="ar-AE"/>
        </w:rPr>
      </w:pPr>
      <w:r w:rsidRPr="00C072CC">
        <w:rPr>
          <w:rFonts w:ascii="Andalus" w:hAnsi="Andalus" w:cs="Diwani Simple Striped" w:hint="cs"/>
          <w:b/>
          <w:bCs/>
          <w:color w:val="002060"/>
          <w:sz w:val="72"/>
          <w:szCs w:val="72"/>
          <w:rtl/>
          <w:lang w:bidi="ar-AE"/>
        </w:rPr>
        <w:lastRenderedPageBreak/>
        <w:t>المراجع</w:t>
      </w:r>
    </w:p>
    <w:p w:rsidR="00C072CC" w:rsidRPr="00C072CC" w:rsidRDefault="00C072CC" w:rsidP="00C072CC">
      <w:pPr>
        <w:rPr>
          <w:rFonts w:ascii="Andalus" w:hAnsi="Andalus" w:cs="Andalus"/>
          <w:sz w:val="32"/>
          <w:szCs w:val="32"/>
          <w:rtl/>
          <w:lang w:bidi="ar-AE"/>
        </w:rPr>
      </w:pPr>
      <w:r w:rsidRPr="00C072CC">
        <w:rPr>
          <w:rFonts w:ascii="Andalus" w:hAnsi="Andalus" w:cs="Andalus"/>
          <w:sz w:val="32"/>
          <w:szCs w:val="32"/>
          <w:rtl/>
          <w:lang w:bidi="ar-AE"/>
        </w:rPr>
        <w:t xml:space="preserve">1) كتاب فلسفة النفط في فكر صاحب السمو الشيخ خليفة بن زايد آل نهيان رئيس الدولة . </w:t>
      </w:r>
    </w:p>
    <w:p w:rsidR="00C072CC" w:rsidRPr="00C072CC" w:rsidRDefault="00C072CC" w:rsidP="00C072CC">
      <w:pPr>
        <w:rPr>
          <w:rFonts w:ascii="Andalus" w:hAnsi="Andalus" w:cs="Andalus"/>
          <w:sz w:val="32"/>
          <w:szCs w:val="32"/>
          <w:rtl/>
          <w:lang w:bidi="ar-AE"/>
        </w:rPr>
      </w:pPr>
    </w:p>
    <w:p w:rsidR="00C072CC" w:rsidRPr="00C072CC" w:rsidRDefault="00C072CC" w:rsidP="00C072CC">
      <w:pPr>
        <w:rPr>
          <w:rFonts w:ascii="Andalus" w:hAnsi="Andalus" w:cs="Andalus"/>
          <w:sz w:val="32"/>
          <w:szCs w:val="32"/>
          <w:rtl/>
          <w:lang w:bidi="ar-AE"/>
        </w:rPr>
      </w:pPr>
      <w:r w:rsidRPr="00C072CC">
        <w:rPr>
          <w:rFonts w:ascii="Andalus" w:hAnsi="Andalus" w:cs="Andalus"/>
          <w:sz w:val="32"/>
          <w:szCs w:val="32"/>
          <w:rtl/>
          <w:lang w:bidi="ar-AE"/>
        </w:rPr>
        <w:t>2) كتاب موسوعة زايد (الأمارات والإنسان والوطن).</w:t>
      </w:r>
    </w:p>
    <w:p w:rsidR="00C072CC" w:rsidRPr="00C072CC" w:rsidRDefault="00C072CC" w:rsidP="00C072CC">
      <w:pPr>
        <w:rPr>
          <w:rFonts w:ascii="Andalus" w:hAnsi="Andalus" w:cs="Andalus"/>
          <w:sz w:val="32"/>
          <w:szCs w:val="32"/>
          <w:rtl/>
          <w:lang w:bidi="ar-AE"/>
        </w:rPr>
      </w:pPr>
    </w:p>
    <w:p w:rsidR="00C072CC" w:rsidRDefault="00C072CC" w:rsidP="009010C5">
      <w:pPr>
        <w:rPr>
          <w:rFonts w:ascii="Andalus" w:hAnsi="Andalus" w:cs="Andalus"/>
          <w:sz w:val="32"/>
          <w:szCs w:val="32"/>
          <w:rtl/>
          <w:lang w:bidi="ar-AE"/>
        </w:rPr>
      </w:pPr>
      <w:r w:rsidRPr="00C072CC">
        <w:rPr>
          <w:rFonts w:ascii="Andalus" w:hAnsi="Andalus" w:cs="Andalus"/>
          <w:sz w:val="32"/>
          <w:szCs w:val="32"/>
          <w:rtl/>
          <w:lang w:bidi="ar-AE"/>
        </w:rPr>
        <w:t xml:space="preserve">3) </w:t>
      </w:r>
      <w:r w:rsidR="009010C5" w:rsidRPr="009010C5">
        <w:rPr>
          <w:rFonts w:ascii="Andalus" w:hAnsi="Andalus" w:cs="Andalus" w:hint="cs"/>
          <w:sz w:val="32"/>
          <w:szCs w:val="32"/>
          <w:rtl/>
          <w:lang w:bidi="ar-AE"/>
        </w:rPr>
        <w:t>النظم</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المحاسبية</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في</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صناعة</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البترول</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د</w:t>
      </w:r>
      <w:r w:rsidR="009010C5" w:rsidRPr="009010C5">
        <w:rPr>
          <w:rFonts w:ascii="Andalus" w:hAnsi="Andalus" w:cs="Andalus"/>
          <w:sz w:val="32"/>
          <w:szCs w:val="32"/>
          <w:rtl/>
          <w:lang w:bidi="ar-AE"/>
        </w:rPr>
        <w:t>/</w:t>
      </w:r>
      <w:r w:rsidR="009010C5" w:rsidRPr="009010C5">
        <w:rPr>
          <w:rFonts w:ascii="Andalus" w:hAnsi="Andalus" w:cs="Andalus" w:hint="cs"/>
          <w:sz w:val="32"/>
          <w:szCs w:val="32"/>
          <w:rtl/>
          <w:lang w:bidi="ar-AE"/>
        </w:rPr>
        <w:t>مصطفى</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عطية</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الغندور</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الطبعة</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الثالثة</w:t>
      </w:r>
      <w:r w:rsidR="009010C5" w:rsidRPr="009010C5">
        <w:rPr>
          <w:rFonts w:ascii="Andalus" w:hAnsi="Andalus" w:cs="Andalus"/>
          <w:sz w:val="32"/>
          <w:szCs w:val="32"/>
          <w:rtl/>
          <w:lang w:bidi="ar-AE"/>
        </w:rPr>
        <w:t xml:space="preserve"> 2008 </w:t>
      </w:r>
      <w:r w:rsidR="009010C5" w:rsidRPr="009010C5">
        <w:rPr>
          <w:rFonts w:ascii="Andalus" w:hAnsi="Andalus" w:cs="Andalus" w:hint="cs"/>
          <w:sz w:val="32"/>
          <w:szCs w:val="32"/>
          <w:rtl/>
          <w:lang w:bidi="ar-AE"/>
        </w:rPr>
        <w:t>جامعة</w:t>
      </w:r>
      <w:r w:rsidR="009010C5" w:rsidRPr="009010C5">
        <w:rPr>
          <w:rFonts w:ascii="Andalus" w:hAnsi="Andalus" w:cs="Andalus"/>
          <w:sz w:val="32"/>
          <w:szCs w:val="32"/>
          <w:rtl/>
          <w:lang w:bidi="ar-AE"/>
        </w:rPr>
        <w:t xml:space="preserve"> </w:t>
      </w:r>
      <w:r w:rsidR="009010C5" w:rsidRPr="009010C5">
        <w:rPr>
          <w:rFonts w:ascii="Andalus" w:hAnsi="Andalus" w:cs="Andalus" w:hint="cs"/>
          <w:sz w:val="32"/>
          <w:szCs w:val="32"/>
          <w:rtl/>
          <w:lang w:bidi="ar-AE"/>
        </w:rPr>
        <w:t>المنصور</w:t>
      </w:r>
    </w:p>
    <w:p w:rsidR="00C072CC" w:rsidRDefault="00C072CC" w:rsidP="00C072CC">
      <w:pPr>
        <w:rPr>
          <w:rFonts w:ascii="Andalus" w:hAnsi="Andalus" w:cs="Andalus"/>
          <w:sz w:val="32"/>
          <w:szCs w:val="32"/>
          <w:rtl/>
          <w:lang w:bidi="ar-AE"/>
        </w:rPr>
      </w:pPr>
    </w:p>
    <w:p w:rsidR="00C072CC" w:rsidRDefault="00C072CC" w:rsidP="00C072CC">
      <w:pPr>
        <w:rPr>
          <w:rFonts w:ascii="Andalus" w:hAnsi="Andalus" w:cs="Andalus"/>
          <w:sz w:val="32"/>
          <w:szCs w:val="32"/>
          <w:rtl/>
          <w:lang w:bidi="ar-AE"/>
        </w:rPr>
      </w:pPr>
    </w:p>
    <w:p w:rsidR="00C072CC" w:rsidRDefault="00C072CC" w:rsidP="00C072CC">
      <w:pPr>
        <w:rPr>
          <w:rFonts w:ascii="Andalus" w:hAnsi="Andalus" w:cs="Andalus"/>
          <w:sz w:val="32"/>
          <w:szCs w:val="32"/>
          <w:rtl/>
          <w:lang w:bidi="ar-AE"/>
        </w:rPr>
      </w:pPr>
    </w:p>
    <w:p w:rsidR="00C072CC" w:rsidRDefault="00C072CC" w:rsidP="00C072CC">
      <w:pPr>
        <w:rPr>
          <w:rFonts w:ascii="Andalus" w:hAnsi="Andalus" w:cs="Andalus"/>
          <w:sz w:val="32"/>
          <w:szCs w:val="32"/>
          <w:rtl/>
          <w:lang w:bidi="ar-AE"/>
        </w:rPr>
      </w:pPr>
    </w:p>
    <w:p w:rsidR="00C072CC" w:rsidRDefault="00C072CC" w:rsidP="00C072CC">
      <w:pPr>
        <w:rPr>
          <w:rFonts w:ascii="Andalus" w:hAnsi="Andalus" w:cs="Andalus"/>
          <w:sz w:val="32"/>
          <w:szCs w:val="32"/>
          <w:rtl/>
          <w:lang w:bidi="ar-AE"/>
        </w:rPr>
      </w:pPr>
    </w:p>
    <w:p w:rsidR="00C072CC" w:rsidRDefault="00C072CC" w:rsidP="00C072CC">
      <w:pPr>
        <w:rPr>
          <w:rFonts w:ascii="Andalus" w:hAnsi="Andalus" w:cs="Andalus"/>
          <w:sz w:val="32"/>
          <w:szCs w:val="32"/>
          <w:rtl/>
          <w:lang w:bidi="ar-AE"/>
        </w:rPr>
      </w:pPr>
    </w:p>
    <w:p w:rsidR="00C072CC" w:rsidRDefault="00C072CC" w:rsidP="00C072CC">
      <w:pPr>
        <w:rPr>
          <w:rFonts w:ascii="Andalus" w:hAnsi="Andalus" w:cs="Andalus"/>
          <w:sz w:val="32"/>
          <w:szCs w:val="32"/>
          <w:rtl/>
          <w:lang w:bidi="ar-AE"/>
        </w:rPr>
      </w:pPr>
    </w:p>
    <w:p w:rsidR="00C072CC" w:rsidRDefault="00C072CC" w:rsidP="00C072CC">
      <w:pPr>
        <w:rPr>
          <w:rFonts w:ascii="Andalus" w:hAnsi="Andalus" w:cs="Andalus"/>
          <w:sz w:val="32"/>
          <w:szCs w:val="32"/>
          <w:rtl/>
          <w:lang w:bidi="ar-AE"/>
        </w:rPr>
      </w:pPr>
    </w:p>
    <w:p w:rsidR="00C072CC" w:rsidRDefault="00C072CC" w:rsidP="00C072CC">
      <w:pPr>
        <w:jc w:val="center"/>
        <w:rPr>
          <w:rFonts w:ascii="Andalus" w:hAnsi="Andalus" w:cs="Diwani Simple Striped"/>
          <w:b/>
          <w:bCs/>
          <w:color w:val="002060"/>
          <w:sz w:val="72"/>
          <w:szCs w:val="72"/>
          <w:rtl/>
          <w:lang w:bidi="ar-AE"/>
        </w:rPr>
      </w:pPr>
      <w:r w:rsidRPr="00C072CC">
        <w:rPr>
          <w:rFonts w:ascii="Andalus" w:hAnsi="Andalus" w:cs="Diwani Simple Striped" w:hint="cs"/>
          <w:b/>
          <w:bCs/>
          <w:color w:val="002060"/>
          <w:sz w:val="72"/>
          <w:szCs w:val="72"/>
          <w:rtl/>
          <w:lang w:bidi="ar-AE"/>
        </w:rPr>
        <w:lastRenderedPageBreak/>
        <w:t>الفهرس</w:t>
      </w:r>
    </w:p>
    <w:tbl>
      <w:tblPr>
        <w:tblStyle w:val="a6"/>
        <w:bidiVisual/>
        <w:tblW w:w="0" w:type="auto"/>
        <w:tblLayout w:type="fixed"/>
        <w:tblLook w:val="04A0"/>
      </w:tblPr>
      <w:tblGrid>
        <w:gridCol w:w="7421"/>
        <w:gridCol w:w="1101"/>
      </w:tblGrid>
      <w:tr w:rsidR="0021686A" w:rsidTr="0021686A">
        <w:tc>
          <w:tcPr>
            <w:tcW w:w="7421" w:type="dxa"/>
          </w:tcPr>
          <w:p w:rsidR="0021686A" w:rsidRPr="0021686A" w:rsidRDefault="0021686A" w:rsidP="0021686A">
            <w:pPr>
              <w:jc w:val="center"/>
              <w:rPr>
                <w:rFonts w:ascii="Andalus" w:hAnsi="Andalus" w:cs="Andalus"/>
                <w:sz w:val="36"/>
                <w:szCs w:val="36"/>
                <w:rtl/>
                <w:lang w:bidi="ar-AE"/>
              </w:rPr>
            </w:pPr>
            <w:r w:rsidRPr="0021686A">
              <w:rPr>
                <w:rFonts w:ascii="Andalus" w:hAnsi="Andalus" w:cs="Andalus" w:hint="cs"/>
                <w:sz w:val="36"/>
                <w:szCs w:val="36"/>
                <w:rtl/>
                <w:lang w:bidi="ar-AE"/>
              </w:rPr>
              <w:t>المحتويات</w:t>
            </w:r>
          </w:p>
        </w:tc>
        <w:tc>
          <w:tcPr>
            <w:tcW w:w="1101" w:type="dxa"/>
          </w:tcPr>
          <w:p w:rsidR="0021686A" w:rsidRPr="0021686A" w:rsidRDefault="0021686A" w:rsidP="0021686A">
            <w:pPr>
              <w:jc w:val="center"/>
              <w:rPr>
                <w:rFonts w:ascii="Andalus" w:hAnsi="Andalus" w:cs="Andalus"/>
                <w:sz w:val="36"/>
                <w:szCs w:val="36"/>
                <w:rtl/>
                <w:lang w:bidi="ar-AE"/>
              </w:rPr>
            </w:pPr>
            <w:r w:rsidRPr="0021686A">
              <w:rPr>
                <w:rFonts w:ascii="Andalus" w:hAnsi="Andalus" w:cs="Andalus" w:hint="cs"/>
                <w:sz w:val="36"/>
                <w:szCs w:val="36"/>
                <w:rtl/>
                <w:lang w:bidi="ar-AE"/>
              </w:rPr>
              <w:t>الصفحة</w:t>
            </w:r>
          </w:p>
        </w:tc>
      </w:tr>
      <w:tr w:rsidR="0021686A" w:rsidTr="0021686A">
        <w:tc>
          <w:tcPr>
            <w:tcW w:w="7421" w:type="dxa"/>
          </w:tcPr>
          <w:p w:rsidR="0021686A" w:rsidRPr="009010C5" w:rsidRDefault="009010C5" w:rsidP="009010C5">
            <w:pPr>
              <w:rPr>
                <w:rFonts w:ascii="Andalus" w:hAnsi="Andalus" w:cs="Andalus"/>
                <w:sz w:val="28"/>
                <w:szCs w:val="28"/>
                <w:rtl/>
                <w:lang w:bidi="ar-AE"/>
              </w:rPr>
            </w:pPr>
            <w:r w:rsidRPr="009010C5">
              <w:rPr>
                <w:rFonts w:ascii="Andalus" w:hAnsi="Andalus" w:cs="Andalus" w:hint="cs"/>
                <w:sz w:val="28"/>
                <w:szCs w:val="28"/>
                <w:rtl/>
                <w:lang w:bidi="ar-AE"/>
              </w:rPr>
              <w:t>المقدمة</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2</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فلسفة النفط</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3</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رحلة الإمارات مع النفط</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6</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النفط في الإمارات</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7</w:t>
            </w:r>
          </w:p>
        </w:tc>
      </w:tr>
      <w:tr w:rsidR="0021686A" w:rsidTr="0021686A">
        <w:tc>
          <w:tcPr>
            <w:tcW w:w="7421" w:type="dxa"/>
          </w:tcPr>
          <w:p w:rsidR="009010C5" w:rsidRPr="009010C5" w:rsidRDefault="009010C5" w:rsidP="009010C5">
            <w:pPr>
              <w:rPr>
                <w:rFonts w:ascii="Andalus" w:hAnsi="Andalus" w:cs="Andalus"/>
                <w:sz w:val="28"/>
                <w:szCs w:val="28"/>
                <w:rtl/>
                <w:lang w:bidi="ar-AE"/>
              </w:rPr>
            </w:pPr>
            <w:r w:rsidRPr="009010C5">
              <w:rPr>
                <w:rFonts w:ascii="Andalus" w:hAnsi="Andalus" w:cs="Andalus" w:hint="cs"/>
                <w:sz w:val="28"/>
                <w:szCs w:val="28"/>
                <w:rtl/>
                <w:lang w:bidi="ar-AE"/>
              </w:rPr>
              <w:t xml:space="preserve">الدخل القومي </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9</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الصناعة النفطية</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10</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ناقلات أبوظبي الوطنية</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12</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تكرير النفط</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13</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الخاتمة</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15</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التوصيات</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16</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المراجع</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17</w:t>
            </w:r>
          </w:p>
        </w:tc>
      </w:tr>
      <w:tr w:rsidR="0021686A" w:rsidTr="0021686A">
        <w:tc>
          <w:tcPr>
            <w:tcW w:w="7421" w:type="dxa"/>
          </w:tcPr>
          <w:p w:rsidR="0021686A" w:rsidRPr="009010C5" w:rsidRDefault="009010C5" w:rsidP="0021686A">
            <w:pPr>
              <w:rPr>
                <w:rFonts w:ascii="Andalus" w:hAnsi="Andalus" w:cs="Andalus"/>
                <w:sz w:val="28"/>
                <w:szCs w:val="28"/>
                <w:rtl/>
                <w:lang w:bidi="ar-AE"/>
              </w:rPr>
            </w:pPr>
            <w:r w:rsidRPr="009010C5">
              <w:rPr>
                <w:rFonts w:ascii="Andalus" w:hAnsi="Andalus" w:cs="Andalus" w:hint="cs"/>
                <w:sz w:val="28"/>
                <w:szCs w:val="28"/>
                <w:rtl/>
                <w:lang w:bidi="ar-AE"/>
              </w:rPr>
              <w:t>الفهرس</w:t>
            </w:r>
          </w:p>
        </w:tc>
        <w:tc>
          <w:tcPr>
            <w:tcW w:w="1101" w:type="dxa"/>
          </w:tcPr>
          <w:p w:rsidR="0021686A" w:rsidRPr="009010C5" w:rsidRDefault="009010C5" w:rsidP="009010C5">
            <w:pPr>
              <w:jc w:val="center"/>
              <w:rPr>
                <w:rFonts w:ascii="Andalus" w:hAnsi="Andalus" w:cs="Andalus"/>
                <w:sz w:val="28"/>
                <w:szCs w:val="28"/>
                <w:rtl/>
                <w:lang w:bidi="ar-AE"/>
              </w:rPr>
            </w:pPr>
            <w:r w:rsidRPr="009010C5">
              <w:rPr>
                <w:rFonts w:ascii="Andalus" w:hAnsi="Andalus" w:cs="Andalus" w:hint="cs"/>
                <w:sz w:val="28"/>
                <w:szCs w:val="28"/>
                <w:rtl/>
                <w:lang w:bidi="ar-AE"/>
              </w:rPr>
              <w:t>18</w:t>
            </w:r>
          </w:p>
        </w:tc>
      </w:tr>
    </w:tbl>
    <w:p w:rsidR="009F1C0C" w:rsidRDefault="009F1C0C">
      <w:pPr>
        <w:rPr>
          <w:lang w:bidi="ar-AE"/>
        </w:rPr>
      </w:pPr>
    </w:p>
    <w:sectPr w:rsidR="009F1C0C" w:rsidSect="009F1C0C">
      <w:headerReference w:type="even" r:id="rId8"/>
      <w:headerReference w:type="default" r:id="rId9"/>
      <w:footerReference w:type="default" r:id="rId10"/>
      <w:headerReference w:type="first" r:id="rId11"/>
      <w:pgSz w:w="11906" w:h="16838"/>
      <w:pgMar w:top="1440" w:right="1800" w:bottom="1440" w:left="1800" w:header="737" w:footer="2154" w:gutter="0"/>
      <w:pgBorders>
        <w:top w:val="cornerTriangles" w:sz="31" w:space="1" w:color="auto"/>
        <w:left w:val="cornerTriangles" w:sz="31" w:space="4" w:color="auto"/>
        <w:bottom w:val="cornerTriangles" w:sz="31" w:space="1" w:color="auto"/>
        <w:right w:val="cornerTriangles" w:sz="31" w:space="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A67" w:rsidRDefault="00852A67" w:rsidP="009F1C0C">
      <w:pPr>
        <w:spacing w:after="0" w:line="240" w:lineRule="auto"/>
      </w:pPr>
      <w:r>
        <w:separator/>
      </w:r>
    </w:p>
  </w:endnote>
  <w:endnote w:type="continuationSeparator" w:id="1">
    <w:p w:rsidR="00852A67" w:rsidRDefault="00852A67" w:rsidP="009F1C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Diwani Bent">
    <w:panose1 w:val="02010400000000000000"/>
    <w:charset w:val="B2"/>
    <w:family w:val="auto"/>
    <w:pitch w:val="variable"/>
    <w:sig w:usb0="00002001" w:usb1="00000000" w:usb2="00000000" w:usb3="00000000" w:csb0="00000040" w:csb1="00000000"/>
  </w:font>
  <w:font w:name="Andalus">
    <w:panose1 w:val="02010000000000000000"/>
    <w:charset w:val="00"/>
    <w:family w:val="auto"/>
    <w:pitch w:val="variable"/>
    <w:sig w:usb0="00002003" w:usb1="80000000" w:usb2="00000008" w:usb3="00000000" w:csb0="00000041" w:csb1="00000000"/>
  </w:font>
  <w:font w:name="Diwani Simple Striped">
    <w:panose1 w:val="02010400000000000000"/>
    <w:charset w:val="B2"/>
    <w:family w:val="auto"/>
    <w:pitch w:val="variable"/>
    <w:sig w:usb0="00002001" w:usb1="00000000" w:usb2="00000000" w:usb3="00000000" w:csb0="00000040" w:csb1="00000000"/>
  </w:font>
  <w:font w:name="Simple Indust Outline">
    <w:panose1 w:val="020104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142254"/>
      <w:docPartObj>
        <w:docPartGallery w:val="Page Numbers (Bottom of Page)"/>
        <w:docPartUnique/>
      </w:docPartObj>
    </w:sdtPr>
    <w:sdtContent>
      <w:p w:rsidR="009F1C0C" w:rsidRDefault="002C7D5C">
        <w:pPr>
          <w:pStyle w:val="a4"/>
        </w:pPr>
        <w:r w:rsidRPr="002C7D5C">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49" type="#_x0000_t98" style="position:absolute;left:0;text-align:left;margin-left:168.85pt;margin-top:46.95pt;width:52.1pt;height:39.6pt;rotation:360;flip:x;z-index:251660288;mso-position-horizontal-relative:margin;mso-position-vertical-relative:bottom-margin-area" adj="5400" filled="f" fillcolor="#17365d [2415]" strokecolor="#a5a5a5 [2092]">
              <v:textbox style="mso-next-textbox:#_x0000_s2049">
                <w:txbxContent>
                  <w:p w:rsidR="009F1C0C" w:rsidRDefault="002C7D5C">
                    <w:pPr>
                      <w:jc w:val="center"/>
                      <w:rPr>
                        <w:color w:val="808080" w:themeColor="text1" w:themeTint="7F"/>
                      </w:rPr>
                    </w:pPr>
                    <w:fldSimple w:instr=" PAGE    \* MERGEFORMAT ">
                      <w:r w:rsidR="00963B85" w:rsidRPr="00963B85">
                        <w:rPr>
                          <w:rFonts w:cs="Calibri"/>
                          <w:noProof/>
                          <w:color w:val="808080" w:themeColor="text1" w:themeTint="7F"/>
                          <w:rtl/>
                          <w:lang w:val="ar-SA"/>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A67" w:rsidRDefault="00852A67" w:rsidP="009F1C0C">
      <w:pPr>
        <w:spacing w:after="0" w:line="240" w:lineRule="auto"/>
      </w:pPr>
      <w:r>
        <w:separator/>
      </w:r>
    </w:p>
  </w:footnote>
  <w:footnote w:type="continuationSeparator" w:id="1">
    <w:p w:rsidR="00852A67" w:rsidRDefault="00852A67" w:rsidP="009F1C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361" w:rsidRDefault="002C7D5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4222" o:spid="_x0000_s2054" type="#_x0000_t75" style="position:absolute;left:0;text-align:left;margin-left:0;margin-top:0;width:415.1pt;height:347.75pt;z-index:-251654144;mso-position-horizontal:center;mso-position-horizontal-relative:margin;mso-position-vertical:center;mso-position-vertical-relative:margin" o:allowincell="f">
          <v:imagedata r:id="rId1" o:title="oil33[1]_5"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361" w:rsidRDefault="002C7D5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4223" o:spid="_x0000_s2055" type="#_x0000_t75" style="position:absolute;left:0;text-align:left;margin-left:0;margin-top:0;width:415.1pt;height:347.75pt;z-index:-251653120;mso-position-horizontal:center;mso-position-horizontal-relative:margin;mso-position-vertical:center;mso-position-vertical-relative:margin" o:allowincell="f">
          <v:imagedata r:id="rId1" o:title="oil33[1]_5"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361" w:rsidRDefault="002C7D5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74221" o:spid="_x0000_s2053" type="#_x0000_t75" style="position:absolute;left:0;text-align:left;margin-left:0;margin-top:0;width:415.1pt;height:347.75pt;z-index:-251655168;mso-position-horizontal:center;mso-position-horizontal-relative:margin;mso-position-vertical:center;mso-position-vertical-relative:margin" o:allowincell="f">
          <v:imagedata r:id="rId1" o:title="oil33[1]_5"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9F1C0C"/>
    <w:rsid w:val="000D1C89"/>
    <w:rsid w:val="000F245F"/>
    <w:rsid w:val="00201361"/>
    <w:rsid w:val="0021686A"/>
    <w:rsid w:val="002751C3"/>
    <w:rsid w:val="002C7D5C"/>
    <w:rsid w:val="003578B0"/>
    <w:rsid w:val="00525590"/>
    <w:rsid w:val="006E5733"/>
    <w:rsid w:val="0075734C"/>
    <w:rsid w:val="00852A67"/>
    <w:rsid w:val="009010C5"/>
    <w:rsid w:val="00963B85"/>
    <w:rsid w:val="009F1C0C"/>
    <w:rsid w:val="00C072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5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1C0C"/>
    <w:pPr>
      <w:tabs>
        <w:tab w:val="center" w:pos="4153"/>
        <w:tab w:val="right" w:pos="8306"/>
      </w:tabs>
      <w:spacing w:after="0" w:line="240" w:lineRule="auto"/>
    </w:pPr>
  </w:style>
  <w:style w:type="character" w:customStyle="1" w:styleId="Char">
    <w:name w:val="رأس صفحة Char"/>
    <w:basedOn w:val="a0"/>
    <w:link w:val="a3"/>
    <w:uiPriority w:val="99"/>
    <w:semiHidden/>
    <w:rsid w:val="009F1C0C"/>
  </w:style>
  <w:style w:type="paragraph" w:styleId="a4">
    <w:name w:val="footer"/>
    <w:basedOn w:val="a"/>
    <w:link w:val="Char0"/>
    <w:uiPriority w:val="99"/>
    <w:semiHidden/>
    <w:unhideWhenUsed/>
    <w:rsid w:val="009F1C0C"/>
    <w:pPr>
      <w:tabs>
        <w:tab w:val="center" w:pos="4153"/>
        <w:tab w:val="right" w:pos="8306"/>
      </w:tabs>
      <w:spacing w:after="0" w:line="240" w:lineRule="auto"/>
    </w:pPr>
  </w:style>
  <w:style w:type="character" w:customStyle="1" w:styleId="Char0">
    <w:name w:val="تذييل صفحة Char"/>
    <w:basedOn w:val="a0"/>
    <w:link w:val="a4"/>
    <w:uiPriority w:val="99"/>
    <w:semiHidden/>
    <w:rsid w:val="009F1C0C"/>
  </w:style>
  <w:style w:type="paragraph" w:styleId="a5">
    <w:name w:val="Balloon Text"/>
    <w:basedOn w:val="a"/>
    <w:link w:val="Char1"/>
    <w:uiPriority w:val="99"/>
    <w:semiHidden/>
    <w:unhideWhenUsed/>
    <w:rsid w:val="009F1C0C"/>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9F1C0C"/>
    <w:rPr>
      <w:rFonts w:ascii="Tahoma" w:hAnsi="Tahoma" w:cs="Tahoma"/>
      <w:sz w:val="16"/>
      <w:szCs w:val="16"/>
    </w:rPr>
  </w:style>
  <w:style w:type="table" w:styleId="a6">
    <w:name w:val="Table Grid"/>
    <w:basedOn w:val="a1"/>
    <w:uiPriority w:val="59"/>
    <w:rsid w:val="00C072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40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284D1-626E-44AF-BE45-14BADB0E9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18</Pages>
  <Words>2303</Words>
  <Characters>13130</Characters>
  <Application>Microsoft Office Word</Application>
  <DocSecurity>0</DocSecurity>
  <Lines>109</Lines>
  <Paragraphs>30</Paragraphs>
  <ScaleCrop>false</ScaleCrop>
  <HeadingPairs>
    <vt:vector size="2" baseType="variant">
      <vt:variant>
        <vt:lpstr>العنوان</vt:lpstr>
      </vt:variant>
      <vt:variant>
        <vt:i4>1</vt:i4>
      </vt:variant>
    </vt:vector>
  </HeadingPairs>
  <TitlesOfParts>
    <vt:vector size="1" baseType="lpstr">
      <vt:lpstr/>
    </vt:vector>
  </TitlesOfParts>
  <Company>Hewlett-Packard Company</Company>
  <LinksUpToDate>false</LinksUpToDate>
  <CharactersWithSpaces>15403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أبو وسام</dc:creator>
  <cp:lastModifiedBy>أبو وسام</cp:lastModifiedBy>
  <cp:revision>2</cp:revision>
  <cp:lastPrinted>2010-04-02T13:28:00Z</cp:lastPrinted>
  <dcterms:created xsi:type="dcterms:W3CDTF">2010-04-02T12:01:00Z</dcterms:created>
  <dcterms:modified xsi:type="dcterms:W3CDTF">2010-04-02T21:31:00Z</dcterms:modified>
</cp:coreProperties>
</file>