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9B" w:rsidRPr="00F06CE4" w:rsidRDefault="00F06CE4" w:rsidP="00F06CE4">
      <w:pPr>
        <w:rPr>
          <w:rFonts w:hint="cs"/>
          <w:rtl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89.75pt;margin-top:-39.85pt;width:78pt;height:50.25pt;z-index:-251656192" wrapcoords="6023 0 -208 645 -208 4513 1246 5158 1246 15475 -208 18054 -208 21278 17654 21278 19938 21278 20769 20633 21808 16119 21600 10316 19938 5158 20146 1934 19938 0 6023 0" fillcolor="#31849b [2408]">
            <v:shadow color="#868686"/>
            <v:textpath style="font-family:&quot;Comic Sans MS&quot;;font-weight:bold;v-text-kern:t" trim="t" fitpath="t" string="IPv6"/>
            <w10:wrap type="tight"/>
          </v:shape>
        </w:pict>
      </w:r>
    </w:p>
    <w:p w:rsidR="00392E9B" w:rsidRPr="00392E9B" w:rsidRDefault="00392E9B" w:rsidP="00392E9B">
      <w:pPr>
        <w:jc w:val="right"/>
        <w:rPr>
          <w:rFonts w:cs="DecoType Thuluth"/>
        </w:rPr>
      </w:pPr>
    </w:p>
    <w:p w:rsidR="00392E9B" w:rsidRPr="00392E9B" w:rsidRDefault="00392E9B" w:rsidP="00392E9B">
      <w:pPr>
        <w:jc w:val="right"/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</w:pP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الانترنت الإصدار السّادس ، (بالإنجليزية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)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: Internet Protocol Version 6) </w:t>
      </w:r>
      <w:r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هو تطوي</w:t>
      </w:r>
      <w:r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ر</w:t>
      </w:r>
    </w:p>
    <w:p w:rsidR="00392E9B" w:rsidRPr="00392E9B" w:rsidRDefault="00392E9B" w:rsidP="00392E9B">
      <w:pPr>
        <w:jc w:val="right"/>
        <w:rPr>
          <w:rFonts w:cs="DecoType Thuluth"/>
          <w:b/>
          <w:bCs/>
          <w:color w:val="984806" w:themeColor="accent6" w:themeShade="80"/>
        </w:rPr>
      </w:pPr>
      <w:r w:rsidRPr="00392E9B">
        <w:rPr>
          <w:rFonts w:ascii="Tahoma" w:hAnsi="Tahoma" w:cs="DecoType Thuluth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الرّابع</w:t>
      </w:r>
      <w:r w:rsidRPr="00392E9B">
        <w:rPr>
          <w:rFonts w:ascii="Tahoma" w:hAnsi="Tahoma" w:cs="DecoType Thuluth"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IP.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هذا الإصدار الجديد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([IPv6])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يأتي في نفس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الوقت بالعديد من التّمديدات والتّحسينات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والتكملات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 لقدرات الإصدار الرّبع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(IPv4)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ووظائفه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، و من بينها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br/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br/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تمديد فضاء العنونة بشكل هائل : الإصدار السّادس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 xml:space="preserve">*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يستخدم 128 بت للعنوان الواحد (مثلا : 2001:1234:5678:9:1:2:3:4) في حين أنّ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الإصدار الرّابع يستخدم 32 بت فقط (مثلا : 192.0.2.1). يتيح هذا التّمديد تحصّل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جميع الحواسيب المنسجمة اليوم في الشابكة (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الإنترنت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 )وجميع الحواسيب والأجهزة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الإلكترونيّة الأخرى الّتي ستتمكن لاحقاً من الحصول على عناوين فريدة لا يشاركها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فيها أحد، تمكّنها عندئذ من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الاتصال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بعضها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 البعض والتّخاطب مباشرة، أي دون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الالتجاء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 إلى الأجهزة الّتي تسمّى "مترجم عناوين الشّبكة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(Network Address Translator, NAT).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من بين الأجهزة الّتي يمكنها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الانتفاع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 بهذا التّمديد في فضاء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العنونة، الهواتف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الجوالة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 xml:space="preserve"> والسّيّارات والطّائرات والبواخر المربوطة بشبكة من طراز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.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"IPv6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متحرّك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>" ("Mobile IPv6")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*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br/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.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التّشكيل الذّاتي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(auto-configuration) 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*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br/>
        <w:t> 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.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 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إدماج الأمان والتّحرّك منذ البداية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(built-in security and mobility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*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br/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br/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مع تضخم الاهتمام بالشبكة (الإنترنت ) الذي بدأ في منتصف التسعينات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فإنه يبدو أنه في القرن القادم سيستخدم الإنترنت لقطاع واسع من الناس وفي ظل هذه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الظروف أصبح على ميفاق (بروتوكول )الأي بي أن يتطور ويصبح أكثر مرونة، وحين ظهرت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هذه المشكلة في عام 1995 قامت منظمة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[[[IETF]]]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ببدء العمل لإصدار نموذج جديد من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IP,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بحيث لا يكون بطيئا في البحث عن العنوان ويحل العديد من المشاكل الأخرى ويكون</w:t>
      </w:r>
      <w:r w:rsidRPr="00392E9B">
        <w:rPr>
          <w:rFonts w:ascii="Tahoma" w:hAnsi="Tahoma" w:cs="DecoType Thuluth" w:hint="cs"/>
          <w:b/>
          <w:bCs/>
          <w:color w:val="984806" w:themeColor="accent6" w:themeShade="80"/>
          <w:sz w:val="23"/>
          <w:szCs w:val="23"/>
          <w:rtl/>
        </w:rPr>
        <w:t>.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  <w:rtl/>
        </w:rPr>
        <w:t>أكثر مرونة، وأطلقت عليه اسم</w:t>
      </w:r>
      <w:r w:rsidRPr="00392E9B">
        <w:rPr>
          <w:rFonts w:ascii="Tahoma" w:hAnsi="Tahoma" w:cs="DecoType Thuluth"/>
          <w:b/>
          <w:bCs/>
          <w:color w:val="984806" w:themeColor="accent6" w:themeShade="80"/>
          <w:sz w:val="23"/>
          <w:szCs w:val="23"/>
        </w:rPr>
        <w:t xml:space="preserve"> IPv6</w:t>
      </w:r>
    </w:p>
    <w:p w:rsidR="00392E9B" w:rsidRPr="00392E9B" w:rsidRDefault="00392E9B" w:rsidP="00392E9B">
      <w:pPr>
        <w:jc w:val="right"/>
        <w:rPr>
          <w:b/>
          <w:bCs/>
          <w:color w:val="984806" w:themeColor="accent6" w:themeShade="80"/>
        </w:rPr>
      </w:pPr>
    </w:p>
    <w:p w:rsidR="00392E9B" w:rsidRPr="00392E9B" w:rsidRDefault="00392E9B" w:rsidP="00392E9B">
      <w:pPr>
        <w:jc w:val="right"/>
        <w:rPr>
          <w:rFonts w:hint="cs"/>
          <w:b/>
          <w:bCs/>
          <w:color w:val="984806" w:themeColor="accent6" w:themeShade="80"/>
          <w:rtl/>
          <w:lang w:bidi="ar-AE"/>
        </w:rPr>
      </w:pPr>
    </w:p>
    <w:p w:rsidR="00392E9B" w:rsidRPr="00392E9B" w:rsidRDefault="00392E9B" w:rsidP="00392E9B">
      <w:pPr>
        <w:jc w:val="right"/>
        <w:rPr>
          <w:b/>
          <w:bCs/>
          <w:color w:val="984806" w:themeColor="accent6" w:themeShade="80"/>
        </w:rPr>
      </w:pPr>
      <w:r>
        <w:rPr>
          <w:rFonts w:hint="cs"/>
          <w:b/>
          <w:bCs/>
          <w:color w:val="984806" w:themeColor="accent6" w:themeShade="80"/>
          <w:rtl/>
        </w:rPr>
        <w:t xml:space="preserve"> </w:t>
      </w:r>
    </w:p>
    <w:p w:rsidR="00392E9B" w:rsidRPr="003C5F59" w:rsidRDefault="00392E9B" w:rsidP="00392E9B">
      <w:pPr>
        <w:jc w:val="right"/>
        <w:rPr>
          <w:rFonts w:cs="DecoType Thuluth" w:hint="cs"/>
          <w:b/>
          <w:bCs/>
          <w:color w:val="31849B" w:themeColor="accent5" w:themeShade="BF"/>
          <w:rtl/>
        </w:rPr>
      </w:pPr>
      <w:r>
        <w:rPr>
          <w:rFonts w:hint="cs"/>
          <w:rtl/>
        </w:rPr>
        <w:t xml:space="preserve">    </w:t>
      </w:r>
      <w:r w:rsidRPr="003C5F59">
        <w:rPr>
          <w:rFonts w:cs="DecoType Thuluth" w:hint="cs"/>
          <w:b/>
          <w:bCs/>
          <w:color w:val="31849B" w:themeColor="accent5" w:themeShade="BF"/>
          <w:rtl/>
        </w:rPr>
        <w:t xml:space="preserve">                                                            </w:t>
      </w:r>
      <w:r w:rsidR="003C5F59">
        <w:rPr>
          <w:rFonts w:cs="DecoType Thuluth" w:hint="cs"/>
          <w:b/>
          <w:bCs/>
          <w:color w:val="31849B" w:themeColor="accent5" w:themeShade="BF"/>
          <w:rtl/>
        </w:rPr>
        <w:t xml:space="preserve">                                                                                                               </w:t>
      </w:r>
      <w:r w:rsidRPr="003C5F59">
        <w:rPr>
          <w:rFonts w:cs="DecoType Thuluth" w:hint="cs"/>
          <w:b/>
          <w:bCs/>
          <w:color w:val="31849B" w:themeColor="accent5" w:themeShade="BF"/>
          <w:rtl/>
        </w:rPr>
        <w:t xml:space="preserve">                     جواهر </w:t>
      </w:r>
      <w:r w:rsidR="003C5F59" w:rsidRPr="003C5F59">
        <w:rPr>
          <w:rFonts w:cs="DecoType Thuluth" w:hint="cs"/>
          <w:b/>
          <w:bCs/>
          <w:color w:val="31849B" w:themeColor="accent5" w:themeShade="BF"/>
          <w:rtl/>
        </w:rPr>
        <w:t>عبد الله</w:t>
      </w:r>
    </w:p>
    <w:p w:rsidR="00392E9B" w:rsidRDefault="00392E9B" w:rsidP="00392E9B">
      <w:pPr>
        <w:jc w:val="right"/>
      </w:pPr>
    </w:p>
    <w:p w:rsidR="00392E9B" w:rsidRDefault="00392E9B" w:rsidP="00392E9B">
      <w:pPr>
        <w:jc w:val="right"/>
      </w:pPr>
    </w:p>
    <w:p w:rsidR="00392E9B" w:rsidRPr="00392E9B" w:rsidRDefault="00392E9B" w:rsidP="00392E9B">
      <w:pPr>
        <w:jc w:val="right"/>
        <w:rPr>
          <w:rtl/>
        </w:rPr>
      </w:pPr>
    </w:p>
    <w:sectPr w:rsidR="00392E9B" w:rsidRPr="00392E9B" w:rsidSect="005D02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543" w:rsidRDefault="00C17543" w:rsidP="00392E9B">
      <w:pPr>
        <w:spacing w:after="0" w:line="240" w:lineRule="auto"/>
      </w:pPr>
      <w:r>
        <w:separator/>
      </w:r>
    </w:p>
  </w:endnote>
  <w:endnote w:type="continuationSeparator" w:id="1">
    <w:p w:rsidR="00C17543" w:rsidRDefault="00C17543" w:rsidP="0039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543" w:rsidRDefault="00C17543" w:rsidP="00392E9B">
      <w:pPr>
        <w:spacing w:after="0" w:line="240" w:lineRule="auto"/>
      </w:pPr>
      <w:r>
        <w:separator/>
      </w:r>
    </w:p>
  </w:footnote>
  <w:footnote w:type="continuationSeparator" w:id="1">
    <w:p w:rsidR="00C17543" w:rsidRDefault="00C17543" w:rsidP="00392E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403"/>
    <w:rsid w:val="00292B70"/>
    <w:rsid w:val="002B3521"/>
    <w:rsid w:val="00364513"/>
    <w:rsid w:val="00392E9B"/>
    <w:rsid w:val="003C5F59"/>
    <w:rsid w:val="00574385"/>
    <w:rsid w:val="005D0266"/>
    <w:rsid w:val="00624CBE"/>
    <w:rsid w:val="00C17543"/>
    <w:rsid w:val="00C93403"/>
    <w:rsid w:val="00F06CE4"/>
    <w:rsid w:val="00F3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08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2E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392E9B"/>
  </w:style>
  <w:style w:type="paragraph" w:styleId="a4">
    <w:name w:val="footer"/>
    <w:basedOn w:val="a"/>
    <w:link w:val="Char0"/>
    <w:uiPriority w:val="99"/>
    <w:semiHidden/>
    <w:unhideWhenUsed/>
    <w:rsid w:val="00392E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392E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جواهر</dc:creator>
  <cp:keywords/>
  <dc:description/>
  <cp:lastModifiedBy>جواهر</cp:lastModifiedBy>
  <cp:revision>5</cp:revision>
  <dcterms:created xsi:type="dcterms:W3CDTF">2010-03-26T15:36:00Z</dcterms:created>
  <dcterms:modified xsi:type="dcterms:W3CDTF">2010-03-26T17:44:00Z</dcterms:modified>
</cp:coreProperties>
</file>