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B7" w:rsidRDefault="00D918A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الفصل الرابع : </w:t>
      </w:r>
    </w:p>
    <w:p w:rsidR="00D918A4" w:rsidRDefault="00D918A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108</w:t>
      </w:r>
      <w:r>
        <w:rPr>
          <w:rFonts w:hint="cs"/>
          <w:sz w:val="28"/>
          <w:szCs w:val="28"/>
          <w:rtl/>
          <w:lang w:bidi="ar-AE"/>
        </w:rPr>
        <w:t xml:space="preserve">- العناصر الرئيسة في الجدول الدوري , توزيعها الإلكتروني ينتهي في تحت المستويين : </w:t>
      </w:r>
    </w:p>
    <w:p w:rsidR="00D918A4" w:rsidRDefault="00D918A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s , p</w:t>
      </w:r>
      <w:r>
        <w:rPr>
          <w:rFonts w:hint="cs"/>
          <w:sz w:val="28"/>
          <w:szCs w:val="28"/>
          <w:rtl/>
          <w:lang w:bidi="ar-AE"/>
        </w:rPr>
        <w:t xml:space="preserve">          ب- </w:t>
      </w:r>
      <w:r>
        <w:rPr>
          <w:sz w:val="28"/>
          <w:szCs w:val="28"/>
          <w:lang w:bidi="ar-AE"/>
        </w:rPr>
        <w:t>p , d</w:t>
      </w:r>
      <w:r>
        <w:rPr>
          <w:rFonts w:hint="cs"/>
          <w:sz w:val="28"/>
          <w:szCs w:val="28"/>
          <w:rtl/>
          <w:lang w:bidi="ar-AE"/>
        </w:rPr>
        <w:t xml:space="preserve">               ج- </w:t>
      </w:r>
      <w:r>
        <w:rPr>
          <w:sz w:val="28"/>
          <w:szCs w:val="28"/>
          <w:lang w:bidi="ar-AE"/>
        </w:rPr>
        <w:t>s , d</w:t>
      </w:r>
      <w:r>
        <w:rPr>
          <w:rFonts w:hint="cs"/>
          <w:sz w:val="28"/>
          <w:szCs w:val="28"/>
          <w:rtl/>
          <w:lang w:bidi="ar-AE"/>
        </w:rPr>
        <w:t xml:space="preserve">                د- </w:t>
      </w:r>
      <w:r>
        <w:rPr>
          <w:sz w:val="28"/>
          <w:szCs w:val="28"/>
          <w:lang w:bidi="ar-AE"/>
        </w:rPr>
        <w:t>d , f</w:t>
      </w:r>
    </w:p>
    <w:p w:rsidR="00D918A4" w:rsidRDefault="00D918A4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109</w:t>
      </w:r>
      <w:r>
        <w:rPr>
          <w:rFonts w:hint="cs"/>
          <w:sz w:val="28"/>
          <w:szCs w:val="28"/>
          <w:rtl/>
          <w:lang w:bidi="ar-AE"/>
        </w:rPr>
        <w:t xml:space="preserve">- العناصر الرئيسة في الجدول الدوري , سميت بهذا الاسم بسبب أنها : </w:t>
      </w:r>
    </w:p>
    <w:p w:rsidR="00D918A4" w:rsidRDefault="00D918A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ينتهي توزيعها الإلكتروني في تحت مستوى </w:t>
      </w:r>
      <w:r>
        <w:rPr>
          <w:sz w:val="28"/>
          <w:szCs w:val="28"/>
          <w:lang w:bidi="ar-AE"/>
        </w:rPr>
        <w:t>s</w:t>
      </w:r>
      <w:r>
        <w:rPr>
          <w:rFonts w:hint="cs"/>
          <w:sz w:val="28"/>
          <w:szCs w:val="28"/>
          <w:rtl/>
          <w:lang w:bidi="ar-AE"/>
        </w:rPr>
        <w:t xml:space="preserve">       ب- مستقرة وغير نشطة كيميائياً </w:t>
      </w:r>
    </w:p>
    <w:p w:rsidR="00D918A4" w:rsidRDefault="00D918A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 w:rsidR="008400B1">
        <w:rPr>
          <w:rFonts w:hint="cs"/>
          <w:sz w:val="28"/>
          <w:szCs w:val="28"/>
          <w:rtl/>
          <w:lang w:bidi="ar-AE"/>
        </w:rPr>
        <w:t xml:space="preserve">خاضعة للقانون الدوري                          د- تكون روابط أيونية في تفاعلاتها </w:t>
      </w:r>
    </w:p>
    <w:p w:rsidR="008400B1" w:rsidRDefault="008400B1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110</w:t>
      </w:r>
      <w:r>
        <w:rPr>
          <w:rFonts w:hint="cs"/>
          <w:sz w:val="28"/>
          <w:szCs w:val="28"/>
          <w:rtl/>
          <w:lang w:bidi="ar-AE"/>
        </w:rPr>
        <w:t xml:space="preserve">- العنصر المشع من عناصر المجموعة الأولى </w:t>
      </w:r>
      <w:bookmarkStart w:id="0" w:name="OLE_LINK1"/>
      <w:bookmarkStart w:id="1" w:name="OLE_LINK2"/>
      <w:r>
        <w:rPr>
          <w:sz w:val="28"/>
          <w:szCs w:val="28"/>
          <w:lang w:bidi="ar-AE"/>
        </w:rPr>
        <w:t>IA</w:t>
      </w:r>
      <w:bookmarkEnd w:id="0"/>
      <w:bookmarkEnd w:id="1"/>
      <w:r>
        <w:rPr>
          <w:rFonts w:hint="cs"/>
          <w:sz w:val="28"/>
          <w:szCs w:val="28"/>
          <w:rtl/>
          <w:lang w:bidi="ar-AE"/>
        </w:rPr>
        <w:t xml:space="preserve"> هو : </w:t>
      </w:r>
    </w:p>
    <w:p w:rsidR="008400B1" w:rsidRDefault="008400B1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الليثيوم         ب- الروبيديوم              ج- السيزيوم              د- الفرانسيوم </w:t>
      </w:r>
    </w:p>
    <w:p w:rsidR="008400B1" w:rsidRDefault="008400B1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111</w:t>
      </w:r>
      <w:r>
        <w:rPr>
          <w:rFonts w:hint="cs"/>
          <w:sz w:val="28"/>
          <w:szCs w:val="28"/>
          <w:rtl/>
          <w:lang w:bidi="ar-AE"/>
        </w:rPr>
        <w:t xml:space="preserve">- عناصر الفلزات القلوية لا توجد منفردة في الطبيعة بسبب : </w:t>
      </w:r>
    </w:p>
    <w:p w:rsidR="008400B1" w:rsidRDefault="008400B1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أنها من العناصر الرئيسة                           ب- نشاطها ومقدرها العالية على التفاعل </w:t>
      </w:r>
    </w:p>
    <w:p w:rsidR="008400B1" w:rsidRDefault="008400B1" w:rsidP="008400B1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جميعا فلزات                                        د- تشابه توزيعها الإلكتروني </w:t>
      </w:r>
    </w:p>
    <w:p w:rsidR="00D37FC2" w:rsidRDefault="008400B1" w:rsidP="008400B1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112</w:t>
      </w:r>
      <w:r>
        <w:rPr>
          <w:rFonts w:hint="cs"/>
          <w:sz w:val="28"/>
          <w:szCs w:val="28"/>
          <w:rtl/>
          <w:lang w:bidi="ar-AE"/>
        </w:rPr>
        <w:t xml:space="preserve">- سميت فلزات المجموعة الأولى  </w:t>
      </w:r>
      <w:r>
        <w:rPr>
          <w:sz w:val="28"/>
          <w:szCs w:val="28"/>
          <w:lang w:bidi="ar-AE"/>
        </w:rPr>
        <w:t>IA</w:t>
      </w:r>
      <w:r>
        <w:rPr>
          <w:rFonts w:hint="cs"/>
          <w:sz w:val="28"/>
          <w:szCs w:val="28"/>
          <w:rtl/>
          <w:lang w:bidi="ar-AE"/>
        </w:rPr>
        <w:t xml:space="preserve">  من الجدول الدوري بالفلزات القلوية </w:t>
      </w:r>
      <w:r w:rsidR="00D37FC2">
        <w:rPr>
          <w:rFonts w:hint="cs"/>
          <w:sz w:val="28"/>
          <w:szCs w:val="28"/>
          <w:rtl/>
          <w:lang w:bidi="ar-AE"/>
        </w:rPr>
        <w:t xml:space="preserve">لأنها : </w:t>
      </w:r>
    </w:p>
    <w:p w:rsidR="00D37FC2" w:rsidRDefault="00D37FC2" w:rsidP="008400B1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تقع في بداية كل دورة من الجدول الدوري     ب- تفقد إلكترون وتتحول إلى كاتيون موجب </w:t>
      </w:r>
    </w:p>
    <w:p w:rsidR="00D37FC2" w:rsidRDefault="00D37FC2" w:rsidP="008400B1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لا توجد منفردة في الطبيعة                     د- أكاسيدها تذوب في الماء مكونة قلويات </w:t>
      </w:r>
    </w:p>
    <w:p w:rsidR="00D37FC2" w:rsidRDefault="00D37FC2" w:rsidP="008400B1">
      <w:pPr>
        <w:rPr>
          <w:rFonts w:asciiTheme="minorBidi" w:hAnsiTheme="minorBidi"/>
          <w:sz w:val="28"/>
          <w:szCs w:val="28"/>
          <w:rtl/>
          <w:lang w:bidi="ar-AE"/>
        </w:rPr>
      </w:pPr>
      <w:r w:rsidRPr="00D37FC2">
        <w:rPr>
          <w:rFonts w:asciiTheme="minorBidi" w:hAnsiTheme="minorBidi"/>
          <w:sz w:val="28"/>
          <w:szCs w:val="28"/>
          <w:lang w:bidi="ar-AE"/>
        </w:rPr>
        <w:t>113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عند تسخين ملح كلوريد الصوديوم في لهب بنزن يعطي إشعاعاً لونه أصفر ذهبي بسبب: </w:t>
      </w:r>
    </w:p>
    <w:p w:rsidR="00D37FC2" w:rsidRDefault="00D37FC2" w:rsidP="008400B1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bookmarkStart w:id="2" w:name="OLE_LINK5"/>
      <w:bookmarkStart w:id="3" w:name="OLE_LINK6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اكتساب </w:t>
      </w:r>
      <w:bookmarkStart w:id="4" w:name="OLE_LINK3"/>
      <w:bookmarkStart w:id="5" w:name="OLE_LINK4"/>
      <w:r>
        <w:rPr>
          <w:rFonts w:asciiTheme="minorBidi" w:hAnsiTheme="minorBidi" w:hint="cs"/>
          <w:sz w:val="28"/>
          <w:szCs w:val="28"/>
          <w:rtl/>
          <w:lang w:bidi="ar-AE"/>
        </w:rPr>
        <w:t>إلكترونات الصوديوم</w:t>
      </w:r>
      <w:bookmarkEnd w:id="4"/>
      <w:bookmarkEnd w:id="5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طاقة </w:t>
      </w:r>
      <w:bookmarkEnd w:id="2"/>
      <w:bookmarkEnd w:id="3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وخروجها إلى مستوى طاقة أعلى </w:t>
      </w:r>
    </w:p>
    <w:p w:rsidR="00384AC0" w:rsidRDefault="00D37FC2" w:rsidP="008400B1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ب- فقد </w:t>
      </w:r>
      <w:r>
        <w:rPr>
          <w:rFonts w:asciiTheme="minorBidi" w:hAnsiTheme="minorBidi"/>
          <w:sz w:val="28"/>
          <w:szCs w:val="28"/>
          <w:rtl/>
          <w:lang w:bidi="ar-AE"/>
        </w:rPr>
        <w:t>إلكترونات الصوديوم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للطاقة </w:t>
      </w:r>
      <w:r w:rsidR="00384AC0">
        <w:rPr>
          <w:rFonts w:asciiTheme="minorBidi" w:hAnsiTheme="minorBidi" w:hint="cs"/>
          <w:sz w:val="28"/>
          <w:szCs w:val="28"/>
          <w:rtl/>
          <w:lang w:bidi="ar-AE"/>
        </w:rPr>
        <w:t xml:space="preserve">المكتسبة عند عودتها إلى مستواها الأصلي </w:t>
      </w:r>
    </w:p>
    <w:p w:rsidR="00384AC0" w:rsidRDefault="00384AC0" w:rsidP="008400B1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</w:t>
      </w:r>
      <w:bookmarkStart w:id="6" w:name="OLE_LINK7"/>
      <w:bookmarkStart w:id="7" w:name="OLE_LINK8"/>
      <w:r>
        <w:rPr>
          <w:rFonts w:asciiTheme="minorBidi" w:hAnsiTheme="minorBidi"/>
          <w:sz w:val="28"/>
          <w:szCs w:val="28"/>
          <w:rtl/>
          <w:lang w:bidi="ar-AE"/>
        </w:rPr>
        <w:t>اكتساب إلكترونات الصوديوم طاقة</w:t>
      </w:r>
      <w:bookmarkEnd w:id="6"/>
      <w:bookmarkEnd w:id="7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زادت من سرعتها في مستواها نفسه </w:t>
      </w: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د- </w:t>
      </w:r>
      <w:r w:rsidR="008400B1" w:rsidRPr="00D37FC2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/>
          <w:sz w:val="28"/>
          <w:szCs w:val="28"/>
          <w:rtl/>
          <w:lang w:bidi="ar-AE"/>
        </w:rPr>
        <w:t>اكتساب إلكترونات الصوديوم طاقة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أدت إلى خروجها</w:t>
      </w:r>
      <w:r w:rsidR="008400B1" w:rsidRPr="00D37FC2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من حدود الذرة </w:t>
      </w: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384AC0" w:rsidRDefault="004E274B" w:rsidP="004E274B">
      <w:pPr>
        <w:jc w:val="center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20</w:t>
      </w: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lastRenderedPageBreak/>
        <w:t>114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درجة انصهار فلز الصوديوم أعلى من فلز الروبيديوم لأن : </w:t>
      </w: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الرابطة الفلزية في الصوديوم أقوى منها في الروبيديوم </w:t>
      </w:r>
    </w:p>
    <w:p w:rsidR="00384AC0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ب- نصف قطر ذرة الصوديوم أصغر فتزداد قوى الجذب بين النواة والإلكترونات </w:t>
      </w:r>
    </w:p>
    <w:p w:rsidR="008F5689" w:rsidRDefault="00384AC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عدد المستويات التي تدور فيها إلكترونات الصوديوم أقل مما </w:t>
      </w:r>
      <w:r w:rsidR="008F5689">
        <w:rPr>
          <w:rFonts w:asciiTheme="minorBidi" w:hAnsiTheme="minorBidi" w:hint="cs"/>
          <w:sz w:val="28"/>
          <w:szCs w:val="28"/>
          <w:rtl/>
          <w:lang w:bidi="ar-AE"/>
        </w:rPr>
        <w:t xml:space="preserve">يزيد التماسك </w:t>
      </w:r>
    </w:p>
    <w:p w:rsidR="003B2430" w:rsidRDefault="008F5689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د- إلكترون الصوديوم ينفصل عن ذرته بصعوبة أكبر من الروبيديوم </w:t>
      </w:r>
      <w:r w:rsidR="008400B1" w:rsidRPr="00D37FC2">
        <w:rPr>
          <w:rFonts w:asciiTheme="minorBidi" w:hAnsiTheme="minorBidi"/>
          <w:sz w:val="28"/>
          <w:szCs w:val="28"/>
          <w:rtl/>
          <w:lang w:bidi="ar-AE"/>
        </w:rPr>
        <w:t xml:space="preserve">  </w:t>
      </w:r>
    </w:p>
    <w:p w:rsidR="003B2430" w:rsidRDefault="003B243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115</w:t>
      </w:r>
      <w:r>
        <w:rPr>
          <w:rFonts w:asciiTheme="minorBidi" w:hAnsiTheme="minorBidi" w:hint="cs"/>
          <w:sz w:val="28"/>
          <w:szCs w:val="28"/>
          <w:rtl/>
          <w:lang w:bidi="ar-AE"/>
        </w:rPr>
        <w:t>- العناصر القلوية عوامل مختزلة لأنها :</w:t>
      </w:r>
    </w:p>
    <w:p w:rsidR="003B2430" w:rsidRDefault="003B243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سالبيتها الكهربية مرتفعة                            ب- تكون كاتيونات في تفاعلاتها </w:t>
      </w:r>
    </w:p>
    <w:p w:rsidR="003B2430" w:rsidRDefault="003B243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تعطي ألوانها مميزة عند تسخينها                  د- تكون أنيونات في تفاعلاتها </w:t>
      </w:r>
    </w:p>
    <w:p w:rsidR="003B2430" w:rsidRDefault="003B2430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-116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عند تعريض قطعة صوديوم للهواء الجوي تتغطى بمادة بيضاء هي :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أكسيد الصوديوم  ب- كلوريد الصوديوم   ج- كربونات الصوديوم  </w:t>
      </w:r>
      <w:r w:rsidR="003B2430">
        <w:rPr>
          <w:rFonts w:asciiTheme="minorBidi" w:hAnsiTheme="minorBidi" w:hint="cs"/>
          <w:sz w:val="28"/>
          <w:szCs w:val="28"/>
          <w:rtl/>
          <w:lang w:bidi="ar-AE"/>
        </w:rPr>
        <w:t>د- هيدروكسيد ال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صوديوم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-117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عندما يتفاعل الصوديوم مع الماء يتكون :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هيدروكسيد الصوديوم فقط                          ب- هيدروجين وأكسجين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هيدروكسيد صوديوم وأكسجين                    د- هيدروكسيد صوديوم وهيدروجين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118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الذي يستخدم في صناعة البطاريات والطائرات وإنتاج أدوية مضادة للإكتئاب : 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r>
        <w:rPr>
          <w:rFonts w:asciiTheme="minorBidi" w:hAnsiTheme="minorBidi"/>
          <w:sz w:val="28"/>
          <w:szCs w:val="28"/>
          <w:lang w:bidi="ar-AE"/>
        </w:rPr>
        <w:t>Li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ب- </w:t>
      </w:r>
      <w:r>
        <w:rPr>
          <w:rFonts w:asciiTheme="minorBidi" w:hAnsiTheme="minorBidi"/>
          <w:sz w:val="28"/>
          <w:szCs w:val="28"/>
          <w:lang w:bidi="ar-AE"/>
        </w:rPr>
        <w:t>Na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ج- </w:t>
      </w:r>
      <w:r>
        <w:rPr>
          <w:rFonts w:asciiTheme="minorBidi" w:hAnsiTheme="minorBidi"/>
          <w:sz w:val="28"/>
          <w:szCs w:val="28"/>
          <w:lang w:bidi="ar-AE"/>
        </w:rPr>
        <w:t>K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د- </w:t>
      </w:r>
      <w:r>
        <w:rPr>
          <w:rFonts w:asciiTheme="minorBidi" w:hAnsiTheme="minorBidi"/>
          <w:sz w:val="28"/>
          <w:szCs w:val="28"/>
          <w:lang w:bidi="ar-AE"/>
        </w:rPr>
        <w:t>Rb</w:t>
      </w:r>
    </w:p>
    <w:p w:rsidR="00227C3E" w:rsidRDefault="00227C3E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119</w:t>
      </w:r>
      <w:r>
        <w:rPr>
          <w:rFonts w:asciiTheme="minorBidi" w:hAnsiTheme="minorBidi" w:hint="cs"/>
          <w:sz w:val="28"/>
          <w:szCs w:val="28"/>
          <w:rtl/>
          <w:lang w:bidi="ar-AE"/>
        </w:rPr>
        <w:t>- المركب الذي يستخدم في صناعة الصابون الصلب ه</w:t>
      </w:r>
      <w:r w:rsidR="00004415">
        <w:rPr>
          <w:rFonts w:asciiTheme="minorBidi" w:hAnsiTheme="minorBidi" w:hint="cs"/>
          <w:sz w:val="28"/>
          <w:szCs w:val="28"/>
          <w:rtl/>
          <w:lang w:bidi="ar-AE"/>
        </w:rPr>
        <w:t xml:space="preserve">و : 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r>
        <w:rPr>
          <w:rFonts w:asciiTheme="minorBidi" w:hAnsiTheme="minorBidi"/>
          <w:sz w:val="28"/>
          <w:szCs w:val="28"/>
          <w:lang w:bidi="ar-AE"/>
        </w:rPr>
        <w:t>LiOH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ب- </w:t>
      </w:r>
      <w:r>
        <w:rPr>
          <w:rFonts w:asciiTheme="minorBidi" w:hAnsiTheme="minorBidi"/>
          <w:sz w:val="28"/>
          <w:szCs w:val="28"/>
          <w:lang w:bidi="ar-AE"/>
        </w:rPr>
        <w:t>NaOH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ج- </w:t>
      </w:r>
      <w:r>
        <w:rPr>
          <w:rFonts w:asciiTheme="minorBidi" w:hAnsiTheme="minorBidi"/>
          <w:sz w:val="28"/>
          <w:szCs w:val="28"/>
          <w:lang w:bidi="ar-AE"/>
        </w:rPr>
        <w:t>RbOH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د- </w:t>
      </w:r>
      <w:r>
        <w:rPr>
          <w:rFonts w:asciiTheme="minorBidi" w:hAnsiTheme="minorBidi"/>
          <w:sz w:val="28"/>
          <w:szCs w:val="28"/>
          <w:lang w:bidi="ar-AE"/>
        </w:rPr>
        <w:t>KOH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120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اللون الذي تعطيه نيترات البوتاسيوم في الألعاب النارية هو : 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الأصفر              ب- الأحمر                 ج- البرتقالي            د- البنفسجي 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-121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تستخدم كربونات الصوديوم الهيدروجينية في اسطوانات إطفاء الحرائق حيث تتفاعل 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مع الحمض وينطلق : </w:t>
      </w:r>
    </w:p>
    <w:p w:rsid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محلول هيدروكسيد الصوديوم                         ب- غاز ثاني </w:t>
      </w:r>
      <w:bookmarkStart w:id="8" w:name="OLE_LINK9"/>
      <w:bookmarkStart w:id="9" w:name="OLE_LINK10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أكسيد الكربون </w:t>
      </w:r>
    </w:p>
    <w:bookmarkEnd w:id="8"/>
    <w:bookmarkEnd w:id="9"/>
    <w:p w:rsidR="004E274B" w:rsidRDefault="00004415" w:rsidP="00004415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رذاذ كربونات الصوديوم                              د- غاز أول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أكسيد الكربون </w:t>
      </w:r>
    </w:p>
    <w:p w:rsidR="004E274B" w:rsidRDefault="004E274B" w:rsidP="004E274B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21</w:t>
      </w:r>
    </w:p>
    <w:p w:rsidR="004E274B" w:rsidRDefault="004E274B" w:rsidP="004E274B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lastRenderedPageBreak/>
        <w:t>122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يفضل إجراء تفاعلات الصوديوم مع الماء في صورة مملغم لأن : </w:t>
      </w:r>
    </w:p>
    <w:p w:rsidR="004E274B" w:rsidRDefault="004E274B" w:rsidP="004E274B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الصوديوم أخف من الماء                                ب- درجة انصهاره منخفضة </w:t>
      </w:r>
    </w:p>
    <w:p w:rsidR="004E274B" w:rsidRDefault="004E274B" w:rsidP="004E274B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الزئبق يزيد من تفاعل الصوديوم                       د- تفاعله مع </w:t>
      </w:r>
      <w:r w:rsidR="00B858C6">
        <w:rPr>
          <w:rFonts w:asciiTheme="minorBidi" w:hAnsiTheme="minorBidi" w:hint="cs"/>
          <w:sz w:val="28"/>
          <w:szCs w:val="28"/>
          <w:rtl/>
          <w:lang w:bidi="ar-AE"/>
        </w:rPr>
        <w:t>الماء شديد جداً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B858C6" w:rsidRDefault="00B858C6" w:rsidP="004E274B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اللافلزي من عناصر المجموعة الرابعة في الجدول الدوري هو : </w:t>
      </w:r>
    </w:p>
    <w:p w:rsidR="00B858C6" w:rsidRDefault="00B858C6" w:rsidP="004E274B">
      <w:pPr>
        <w:rPr>
          <w:rFonts w:asciiTheme="minorBidi" w:hAnsiTheme="minorBidi"/>
          <w:sz w:val="28"/>
          <w:szCs w:val="28"/>
          <w:rtl/>
          <w:lang w:bidi="ar-AE"/>
        </w:rPr>
      </w:pPr>
      <w:bookmarkStart w:id="10" w:name="OLE_LINK11"/>
      <w:bookmarkStart w:id="11" w:name="OLE_LINK12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الكربون           ب- السيليكون                   ج- القصدير            د- الرصاص </w:t>
      </w:r>
    </w:p>
    <w:bookmarkEnd w:id="10"/>
    <w:bookmarkEnd w:id="11"/>
    <w:p w:rsidR="00B858C6" w:rsidRDefault="00B858C6" w:rsidP="004E274B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-124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العنصر شبه الفلز مما يلي هو : </w:t>
      </w:r>
    </w:p>
    <w:p w:rsidR="00B858C6" w:rsidRDefault="00B858C6" w:rsidP="00B858C6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 xml:space="preserve">أ- الكربون           ب- السيليكون                   ج- القصدير            د- الرصاص </w:t>
      </w:r>
    </w:p>
    <w:p w:rsidR="002E2662" w:rsidRDefault="002E2662" w:rsidP="00B858C6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125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يعتبر الرصاص عنصراً فلزيا لأن : </w:t>
      </w:r>
    </w:p>
    <w:p w:rsidR="002E2662" w:rsidRDefault="002E2662" w:rsidP="00B858C6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كثافته متوسطة                                      ب- يكون كاتيونات موجبة </w:t>
      </w:r>
    </w:p>
    <w:p w:rsidR="002E2662" w:rsidRDefault="002E2662" w:rsidP="00B858C6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درجة غليانه منخفضه                             د- عامل مؤكسد </w:t>
      </w:r>
    </w:p>
    <w:p w:rsidR="002E2662" w:rsidRDefault="002E2662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-126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يتميز الرصاص بدرجة انصهار منخفضة بسبب : </w:t>
      </w:r>
    </w:p>
    <w:p w:rsidR="002E2662" w:rsidRDefault="002E2662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صغر حجم الذرة    </w:t>
      </w:r>
      <w:r w:rsidR="00D77151"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</w:t>
      </w:r>
      <w:r>
        <w:rPr>
          <w:rFonts w:asciiTheme="minorBidi" w:hAnsiTheme="minorBidi" w:hint="cs"/>
          <w:sz w:val="28"/>
          <w:szCs w:val="28"/>
          <w:rtl/>
          <w:lang w:bidi="ar-AE"/>
        </w:rPr>
        <w:t>ب</w:t>
      </w:r>
      <w:r w:rsidR="00D77151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امتلاء تحت المستوى </w:t>
      </w:r>
      <w:r>
        <w:rPr>
          <w:rFonts w:asciiTheme="minorBidi" w:hAnsiTheme="minorBidi"/>
          <w:sz w:val="28"/>
          <w:szCs w:val="28"/>
          <w:lang w:bidi="ar-AE"/>
        </w:rPr>
        <w:t>f , d</w:t>
      </w:r>
    </w:p>
    <w:p w:rsidR="002E2662" w:rsidRDefault="002E2662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الخاصية الفلزية القوية نسبة لباقي عناصر المجموعة   د- </w:t>
      </w:r>
      <w:r w:rsidR="00D77151">
        <w:rPr>
          <w:rFonts w:asciiTheme="minorBidi" w:hAnsiTheme="minorBidi" w:hint="cs"/>
          <w:sz w:val="28"/>
          <w:szCs w:val="28"/>
          <w:rtl/>
          <w:lang w:bidi="ar-AE"/>
        </w:rPr>
        <w:t xml:space="preserve">التداخل القوي بين الأفلاك الذرية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127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المجموعة الأولى </w:t>
      </w:r>
      <w:r>
        <w:rPr>
          <w:rFonts w:asciiTheme="minorBidi" w:hAnsiTheme="minorBidi"/>
          <w:sz w:val="28"/>
          <w:szCs w:val="28"/>
          <w:lang w:bidi="ar-AE"/>
        </w:rPr>
        <w:t>IA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تختلف عن المجموعة الرابعة </w:t>
      </w:r>
      <w:r>
        <w:rPr>
          <w:rFonts w:asciiTheme="minorBidi" w:hAnsiTheme="minorBidi"/>
          <w:sz w:val="28"/>
          <w:szCs w:val="28"/>
          <w:lang w:bidi="ar-AE"/>
        </w:rPr>
        <w:t>IV 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في :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تدرج درجات غليان عناصرها                 ب- تزايد العدد الذري من أعلى لأسفل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تحوي فلزات وأشباه فلزات فقط               د- عناصرها متشابهة في الخواص الكيميائية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128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الأوسع استخداماً في الأجهزة الإلكترونية هو :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الجرمانيوم          ب- السيليكون         ج- السيزيوم              د- الروبيديوم </w:t>
      </w:r>
    </w:p>
    <w:p w:rsid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129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واحدة مما يلي ليست من مميزات السيليكون </w:t>
      </w:r>
      <w:r w:rsidR="00015B68">
        <w:rPr>
          <w:rFonts w:asciiTheme="minorBidi" w:hAnsiTheme="minorBidi" w:hint="cs"/>
          <w:sz w:val="28"/>
          <w:szCs w:val="28"/>
          <w:rtl/>
          <w:lang w:bidi="ar-AE"/>
        </w:rPr>
        <w:t xml:space="preserve">هي : </w:t>
      </w: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موصل جيد للكهرباء في درجة حرارة العادي </w:t>
      </w:r>
      <w:bookmarkStart w:id="12" w:name="OLE_LINK13"/>
      <w:bookmarkStart w:id="13" w:name="OLE_LINK14"/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 xml:space="preserve">ب- عازل للكهرباء في درجات الحرارة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المنخفضة </w:t>
      </w: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الدائرة الكهربية </w:t>
      </w:r>
      <w:bookmarkStart w:id="14" w:name="OLE_LINK15"/>
      <w:bookmarkStart w:id="15" w:name="OLE_LINK16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المكونة منه </w:t>
      </w:r>
      <w:bookmarkEnd w:id="14"/>
      <w:bookmarkEnd w:id="15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أقل تأثراً بعامل الزمن </w:t>
      </w: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د- الدائرة الكهربية </w:t>
      </w:r>
      <w:r>
        <w:rPr>
          <w:rFonts w:asciiTheme="minorBidi" w:hAnsiTheme="minorBidi"/>
          <w:sz w:val="28"/>
          <w:szCs w:val="28"/>
          <w:rtl/>
          <w:lang w:bidi="ar-AE"/>
        </w:rPr>
        <w:t>المكونة منه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مقاومة للصدمات </w:t>
      </w:r>
    </w:p>
    <w:p w:rsidR="00015B68" w:rsidRDefault="00015B68" w:rsidP="00015B68">
      <w:pPr>
        <w:jc w:val="center"/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22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lastRenderedPageBreak/>
        <w:t>130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ما يجعل رقائق السيليكون موصلة للتيار الكهربي بشكل أفضل إضافة عنصر : 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النحاس            ب- الرصاص              ج- القصدير           د- الزرنيخ 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131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المركب الذي يستخدم في الأجهزة الضوئية ذات القدرة على تحمل درجات الحرارة هو: 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هيدريد السيليكون     ب- رابع كلوريد السيليكون     ج- الكوارتز         د- الزيولايت 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المادة التي تستخدم في عمليات التجميل : </w:t>
      </w:r>
    </w:p>
    <w:p w:rsidR="002C01E8" w:rsidRDefault="002C01E8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السيليكون         ب- الجرمانيوم             ج- الكوارتز              د- </w:t>
      </w:r>
      <w:r w:rsidR="00CE4025">
        <w:rPr>
          <w:rFonts w:asciiTheme="minorBidi" w:hAnsiTheme="minorBidi" w:hint="cs"/>
          <w:sz w:val="28"/>
          <w:szCs w:val="28"/>
          <w:rtl/>
          <w:lang w:bidi="ar-AE"/>
        </w:rPr>
        <w:t xml:space="preserve">الزيولايت </w:t>
      </w:r>
    </w:p>
    <w:p w:rsidR="00CE4025" w:rsidRDefault="00CE4025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</w:t>
      </w:r>
      <w:r w:rsidR="00A621EC">
        <w:rPr>
          <w:rFonts w:asciiTheme="minorBidi" w:hAnsiTheme="minorBidi" w:hint="cs"/>
          <w:sz w:val="28"/>
          <w:szCs w:val="28"/>
          <w:rtl/>
          <w:lang w:bidi="ar-AE"/>
        </w:rPr>
        <w:t xml:space="preserve">تتكون عروق زجاجية في بعض المناطق الصحراوية </w:t>
      </w:r>
      <w:r w:rsidR="007B7B87">
        <w:rPr>
          <w:rFonts w:asciiTheme="minorBidi" w:hAnsiTheme="minorBidi" w:hint="cs"/>
          <w:sz w:val="28"/>
          <w:szCs w:val="28"/>
          <w:rtl/>
          <w:lang w:bidi="ar-AE"/>
        </w:rPr>
        <w:t xml:space="preserve">بتأثير الصواعق على : </w:t>
      </w:r>
    </w:p>
    <w:p w:rsidR="007B7B87" w:rsidRDefault="007B7B87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r>
        <w:rPr>
          <w:rFonts w:asciiTheme="minorBidi" w:hAnsiTheme="minorBidi"/>
          <w:sz w:val="28"/>
          <w:szCs w:val="28"/>
          <w:lang w:bidi="ar-AE"/>
        </w:rPr>
        <w:t>CaCO3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ب- </w:t>
      </w:r>
      <w:r>
        <w:rPr>
          <w:rFonts w:asciiTheme="minorBidi" w:hAnsiTheme="minorBidi"/>
          <w:sz w:val="28"/>
          <w:szCs w:val="28"/>
          <w:lang w:bidi="ar-AE"/>
        </w:rPr>
        <w:t>CaSiO3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ج- </w:t>
      </w:r>
      <w:r>
        <w:rPr>
          <w:rFonts w:asciiTheme="minorBidi" w:hAnsiTheme="minorBidi"/>
          <w:sz w:val="28"/>
          <w:szCs w:val="28"/>
          <w:lang w:bidi="ar-AE"/>
        </w:rPr>
        <w:t>SiO2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د- </w:t>
      </w:r>
      <w:r>
        <w:rPr>
          <w:rFonts w:asciiTheme="minorBidi" w:hAnsiTheme="minorBidi"/>
          <w:sz w:val="28"/>
          <w:szCs w:val="28"/>
          <w:lang w:bidi="ar-AE"/>
        </w:rPr>
        <w:t>CaO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7B7B87" w:rsidRDefault="007B7B87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أحد المركبات التالية يدل على أن الفلز فيه من العناصر الأنتقالية هو : </w:t>
      </w:r>
    </w:p>
    <w:p w:rsidR="007B7B87" w:rsidRDefault="007B7B87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كلوريد الكالسيوم    ب- كلوريد البوتاسيوم     ج- كلوريد اللومنيوم      د- كلوريد الحديد </w:t>
      </w:r>
      <w:r>
        <w:rPr>
          <w:rFonts w:asciiTheme="minorBidi" w:hAnsiTheme="minorBidi"/>
          <w:sz w:val="28"/>
          <w:szCs w:val="28"/>
          <w:lang w:bidi="ar-AE"/>
        </w:rPr>
        <w:t>III</w:t>
      </w:r>
    </w:p>
    <w:p w:rsidR="007B7B87" w:rsidRDefault="007B7B87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135</w:t>
      </w:r>
      <w:r>
        <w:rPr>
          <w:rFonts w:asciiTheme="minorBidi" w:hAnsiTheme="minorBidi" w:hint="cs"/>
          <w:sz w:val="28"/>
          <w:szCs w:val="28"/>
          <w:rtl/>
          <w:lang w:bidi="ar-AE"/>
        </w:rPr>
        <w:t>- العنصر الأنتقالي مما يلي هو الذي ينتهي توزيعه</w:t>
      </w:r>
      <w:r w:rsidR="00DC1643">
        <w:rPr>
          <w:rFonts w:asciiTheme="minorBidi" w:hAnsiTheme="minorBidi" w:hint="cs"/>
          <w:sz w:val="28"/>
          <w:szCs w:val="28"/>
          <w:rtl/>
          <w:lang w:bidi="ar-AE"/>
        </w:rPr>
        <w:t xml:space="preserve"> الإلكتروني ب : </w:t>
      </w:r>
    </w:p>
    <w:p w:rsidR="00DC1643" w:rsidRDefault="00DC1643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bookmarkStart w:id="16" w:name="OLE_LINK19"/>
      <w:bookmarkStart w:id="17" w:name="OLE_LINK20"/>
      <w:r>
        <w:rPr>
          <w:rFonts w:asciiTheme="minorBidi" w:hAnsiTheme="minorBidi"/>
          <w:sz w:val="28"/>
          <w:szCs w:val="28"/>
          <w:lang w:bidi="ar-AE"/>
        </w:rPr>
        <w:t>..2p6^3s2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                 </w:t>
      </w:r>
      <w:bookmarkEnd w:id="16"/>
      <w:bookmarkEnd w:id="17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ب- </w:t>
      </w:r>
      <w:bookmarkStart w:id="18" w:name="OLE_LINK17"/>
      <w:bookmarkStart w:id="19" w:name="OLE_LINK18"/>
      <w:r>
        <w:rPr>
          <w:rFonts w:asciiTheme="minorBidi" w:hAnsiTheme="minorBidi"/>
          <w:sz w:val="28"/>
          <w:szCs w:val="28"/>
          <w:lang w:bidi="ar-AE"/>
        </w:rPr>
        <w:t>..3p6^4s2^3d5</w:t>
      </w:r>
      <w:bookmarkEnd w:id="18"/>
      <w:bookmarkEnd w:id="19"/>
    </w:p>
    <w:p w:rsidR="00DC1643" w:rsidRDefault="00DC1643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</w:t>
      </w:r>
      <w:r>
        <w:rPr>
          <w:rFonts w:asciiTheme="minorBidi" w:hAnsiTheme="minorBidi"/>
          <w:sz w:val="28"/>
          <w:szCs w:val="28"/>
          <w:lang w:bidi="ar-AE"/>
        </w:rPr>
        <w:t>..3p6^4s2^3d10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      د- </w:t>
      </w:r>
      <w:r>
        <w:rPr>
          <w:rFonts w:asciiTheme="minorBidi" w:hAnsiTheme="minorBidi"/>
          <w:sz w:val="28"/>
          <w:szCs w:val="28"/>
          <w:lang w:bidi="ar-AE"/>
        </w:rPr>
        <w:t>..2p6^3s2^3p3</w:t>
      </w:r>
    </w:p>
    <w:p w:rsidR="00DC1643" w:rsidRDefault="00DC1643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-136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العناصر الانتقالية جميعها : </w:t>
      </w:r>
    </w:p>
    <w:p w:rsidR="00AF1D6A" w:rsidRDefault="00DC1643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فلزية         ب- لافلزية               ج- شبه </w:t>
      </w:r>
      <w:r w:rsidR="00AF1D6A">
        <w:rPr>
          <w:rFonts w:asciiTheme="minorBidi" w:hAnsiTheme="minorBidi" w:hint="cs"/>
          <w:sz w:val="28"/>
          <w:szCs w:val="28"/>
          <w:rtl/>
          <w:lang w:bidi="ar-AE"/>
        </w:rPr>
        <w:t xml:space="preserve">فلزية                       د- فلزية ولافلزية </w:t>
      </w:r>
    </w:p>
    <w:p w:rsidR="00AF1D6A" w:rsidRDefault="00AF1D6A" w:rsidP="002C01E8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137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تستخلص الفلزات الانتقالية من خاماتها غالباً بعملية : </w:t>
      </w:r>
    </w:p>
    <w:p w:rsidR="00AF1D6A" w:rsidRDefault="00AF1D6A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أ- أكسدة         ب- اختزال</w:t>
      </w:r>
      <w:r w:rsidR="00DC1643">
        <w:rPr>
          <w:rFonts w:asciiTheme="minorBidi" w:hAnsiTheme="minorBidi" w:hint="cs"/>
          <w:sz w:val="28"/>
          <w:szCs w:val="28"/>
          <w:rtl/>
          <w:lang w:bidi="ar-AE"/>
        </w:rPr>
        <w:t xml:space="preserve">  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ج- تبادل مزدوج                 د- ترسيب </w:t>
      </w:r>
    </w:p>
    <w:p w:rsidR="00AF1D6A" w:rsidRDefault="00AF1D6A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138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عرضت أربع قطع فلزية لامعة للهواء الجوي , التي ينطفىء بريقها أولاً هي قطعة : </w:t>
      </w:r>
    </w:p>
    <w:p w:rsidR="00AF1D6A" w:rsidRDefault="00AF1D6A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الحديد         ب- الصوديوم             ج- النحاس                       د- الكروم </w:t>
      </w:r>
    </w:p>
    <w:p w:rsidR="00AF1D6A" w:rsidRDefault="00AF1D6A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139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الذي يمكنه أن يكون روابط تناسقية وأيونات متراكبة مما يلي هو : </w:t>
      </w:r>
    </w:p>
    <w:p w:rsidR="00AF1D6A" w:rsidRDefault="00AF1D6A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r>
        <w:rPr>
          <w:rFonts w:asciiTheme="minorBidi" w:hAnsiTheme="minorBidi"/>
          <w:sz w:val="28"/>
          <w:szCs w:val="28"/>
          <w:lang w:bidi="ar-AE"/>
        </w:rPr>
        <w:t>Na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ب- </w:t>
      </w:r>
      <w:r>
        <w:rPr>
          <w:rFonts w:asciiTheme="minorBidi" w:hAnsiTheme="minorBidi"/>
          <w:sz w:val="28"/>
          <w:szCs w:val="28"/>
          <w:lang w:bidi="ar-AE"/>
        </w:rPr>
        <w:t>Rb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ج- </w:t>
      </w:r>
      <w:r>
        <w:rPr>
          <w:rFonts w:asciiTheme="minorBidi" w:hAnsiTheme="minorBidi"/>
          <w:sz w:val="28"/>
          <w:szCs w:val="28"/>
          <w:lang w:bidi="ar-AE"/>
        </w:rPr>
        <w:t>Cs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  د- </w:t>
      </w:r>
      <w:r w:rsidR="00120A17">
        <w:rPr>
          <w:rFonts w:asciiTheme="minorBidi" w:hAnsiTheme="minorBidi"/>
          <w:sz w:val="28"/>
          <w:szCs w:val="28"/>
          <w:lang w:bidi="ar-AE"/>
        </w:rPr>
        <w:t>Pt</w:t>
      </w:r>
    </w:p>
    <w:p w:rsidR="00120A17" w:rsidRDefault="00120A17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120A17" w:rsidRDefault="00120A17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120A17" w:rsidRDefault="00120A17" w:rsidP="00120A17">
      <w:pPr>
        <w:jc w:val="center"/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23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lastRenderedPageBreak/>
        <w:t>140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أنسب العناصر لصناعة الأسلاك الكهربائية هي : 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bookmarkStart w:id="20" w:name="OLE_LINK21"/>
      <w:bookmarkStart w:id="21" w:name="OLE_LINK22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فلزات عناصر المجموعة </w:t>
      </w:r>
      <w:bookmarkEnd w:id="20"/>
      <w:bookmarkEnd w:id="21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الأولى </w:t>
      </w:r>
      <w:r>
        <w:rPr>
          <w:rFonts w:asciiTheme="minorBidi" w:hAnsiTheme="minorBidi"/>
          <w:sz w:val="28"/>
          <w:szCs w:val="28"/>
          <w:lang w:bidi="ar-AE"/>
        </w:rPr>
        <w:t>IA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ب- </w:t>
      </w:r>
      <w:r>
        <w:rPr>
          <w:rFonts w:asciiTheme="minorBidi" w:hAnsiTheme="minorBidi"/>
          <w:sz w:val="28"/>
          <w:szCs w:val="28"/>
          <w:rtl/>
          <w:lang w:bidi="ar-AE"/>
        </w:rPr>
        <w:t>فلزات عناصر المجموعة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الرابعة </w:t>
      </w:r>
      <w:r>
        <w:rPr>
          <w:rFonts w:asciiTheme="minorBidi" w:hAnsiTheme="minorBidi"/>
          <w:sz w:val="28"/>
          <w:szCs w:val="28"/>
          <w:lang w:bidi="ar-AE"/>
        </w:rPr>
        <w:t>IV A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العناصر الانتقالية                                  د- أشباه الفلزات 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141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العناصر الانتقالية تتصف بأن أنصاف أقطار ذراتها صغيرة , وهذا يفسر : 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قوة الرابطة الفلزية فيها                            ب- تزايد حجم ذراتها تدريجياً 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الخواص المغناطيسية لبعضها                    د- وجود أكثر من تكافؤ لها غالباً </w:t>
      </w:r>
    </w:p>
    <w:p w:rsidR="00120A17" w:rsidRDefault="00120A17" w:rsidP="00120A17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أربعة أنابيب اختبار تحوي </w:t>
      </w:r>
      <w:r w:rsidR="00537D95">
        <w:rPr>
          <w:rFonts w:asciiTheme="minorBidi" w:hAnsiTheme="minorBidi" w:hint="cs"/>
          <w:sz w:val="28"/>
          <w:szCs w:val="28"/>
          <w:rtl/>
          <w:lang w:bidi="ar-AE"/>
        </w:rPr>
        <w:t xml:space="preserve">محاليل مركبات لفلزات مختلفة , أضيف إليها محلول هيدروكسيد الصوديوم , النتيجة التي تدل على أن المركب لفلز انتقالي هي : </w:t>
      </w:r>
    </w:p>
    <w:p w:rsidR="00537D95" w:rsidRDefault="00537D95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أ-</w:t>
      </w:r>
      <w:bookmarkStart w:id="22" w:name="OLE_LINK23"/>
      <w:bookmarkStart w:id="23" w:name="OLE_LINK24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bookmarkStart w:id="24" w:name="OLE_LINK25"/>
      <w:bookmarkStart w:id="25" w:name="OLE_LINK26"/>
      <w:r>
        <w:rPr>
          <w:rFonts w:asciiTheme="minorBidi" w:hAnsiTheme="minorBidi" w:hint="cs"/>
          <w:sz w:val="28"/>
          <w:szCs w:val="28"/>
          <w:rtl/>
          <w:lang w:bidi="ar-AE"/>
        </w:rPr>
        <w:t>تكون راسب</w:t>
      </w:r>
      <w:bookmarkEnd w:id="24"/>
      <w:bookmarkEnd w:id="25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أبيض اللون                          </w:t>
      </w:r>
      <w:bookmarkEnd w:id="22"/>
      <w:bookmarkEnd w:id="23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ب- </w:t>
      </w:r>
      <w:r>
        <w:rPr>
          <w:rFonts w:asciiTheme="minorBidi" w:hAnsiTheme="minorBidi"/>
          <w:sz w:val="28"/>
          <w:szCs w:val="28"/>
          <w:rtl/>
          <w:lang w:bidi="ar-AE"/>
        </w:rPr>
        <w:t>تكون راسب أ</w:t>
      </w:r>
      <w:r>
        <w:rPr>
          <w:rFonts w:asciiTheme="minorBidi" w:hAnsiTheme="minorBidi" w:hint="cs"/>
          <w:sz w:val="28"/>
          <w:szCs w:val="28"/>
          <w:rtl/>
          <w:lang w:bidi="ar-AE"/>
        </w:rPr>
        <w:t>زرق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اللون </w:t>
      </w:r>
    </w:p>
    <w:p w:rsidR="00537D95" w:rsidRDefault="00537D95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عدم </w:t>
      </w:r>
      <w:r>
        <w:rPr>
          <w:rFonts w:asciiTheme="minorBidi" w:hAnsiTheme="minorBidi"/>
          <w:sz w:val="28"/>
          <w:szCs w:val="28"/>
          <w:rtl/>
          <w:lang w:bidi="ar-AE"/>
        </w:rPr>
        <w:t>تكون راسب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         د- تصاعد رائحة النشادر ( الأمونيا ) </w:t>
      </w:r>
    </w:p>
    <w:p w:rsidR="004C1D5C" w:rsidRDefault="00537D95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143</w:t>
      </w:r>
      <w:r>
        <w:rPr>
          <w:rFonts w:asciiTheme="minorBidi" w:hAnsiTheme="minorBidi" w:hint="cs"/>
          <w:sz w:val="28"/>
          <w:szCs w:val="28"/>
          <w:rtl/>
          <w:lang w:bidi="ar-AE"/>
        </w:rPr>
        <w:t>- عند إضافة محلول هيدروكسيد</w:t>
      </w:r>
      <w:r w:rsidR="004C1D5C">
        <w:rPr>
          <w:rFonts w:asciiTheme="minorBidi" w:hAnsiTheme="minorBidi" w:hint="cs"/>
          <w:sz w:val="28"/>
          <w:szCs w:val="28"/>
          <w:rtl/>
          <w:lang w:bidi="ar-AE"/>
        </w:rPr>
        <w:t xml:space="preserve"> الصوديوم إلى محلول كلوريد الحديد </w:t>
      </w:r>
      <w:r w:rsidR="004C1D5C">
        <w:rPr>
          <w:rFonts w:asciiTheme="minorBidi" w:hAnsiTheme="minorBidi"/>
          <w:sz w:val="28"/>
          <w:szCs w:val="28"/>
          <w:lang w:bidi="ar-AE"/>
        </w:rPr>
        <w:t>III</w:t>
      </w:r>
      <w:r w:rsidR="004C1D5C"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يتكون راسب لونه : </w:t>
      </w:r>
    </w:p>
    <w:p w:rsidR="004C1D5C" w:rsidRDefault="004C1D5C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أخضر         ب- بني                   ج- أزرق                 د- أبيض </w:t>
      </w:r>
    </w:p>
    <w:p w:rsidR="00F1344A" w:rsidRDefault="004C1D5C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-144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ينتج مصنع </w:t>
      </w:r>
      <w:r w:rsidR="00F1344A">
        <w:rPr>
          <w:rFonts w:asciiTheme="minorBidi" w:hAnsiTheme="minorBidi" w:hint="cs"/>
          <w:sz w:val="28"/>
          <w:szCs w:val="28"/>
          <w:rtl/>
          <w:lang w:bidi="ar-AE"/>
        </w:rPr>
        <w:t xml:space="preserve">باسكو بالعين طوباً بألوان مختلفة , يتوقع أن تكون هذه الألوان ناتجة عن : </w:t>
      </w:r>
    </w:p>
    <w:p w:rsidR="00F1344A" w:rsidRDefault="00F1344A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مركبات لعناصر المجموعة الأولى                   ب- مركبات لعناصر المجموعة الرابعة </w:t>
      </w:r>
    </w:p>
    <w:p w:rsidR="00F1344A" w:rsidRDefault="00F1344A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ج-</w:t>
      </w:r>
      <w:r w:rsidR="004C1D5C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مركبات لعناصر انتقالية                              د- ألوان بلاستيكية </w:t>
      </w:r>
    </w:p>
    <w:p w:rsidR="002C0297" w:rsidRDefault="002C0297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-145</w:t>
      </w:r>
      <w:r w:rsidR="00537D95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>العنصر الذي يساهم في تركيب الأنزيمات المسئولة عن تكوين الأوعية الدموية والأعصاب في جسم الإنسان هو :</w:t>
      </w:r>
    </w:p>
    <w:p w:rsidR="002C0297" w:rsidRDefault="002C0297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bookmarkStart w:id="26" w:name="OLE_LINK27"/>
      <w:bookmarkStart w:id="27" w:name="OLE_LINK28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الحديد            ب- النحاس                      ج- الكوبالت              د- الكروم </w:t>
      </w:r>
      <w:bookmarkEnd w:id="26"/>
      <w:bookmarkEnd w:id="27"/>
    </w:p>
    <w:p w:rsidR="002C0297" w:rsidRDefault="002C0297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146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</w:t>
      </w:r>
      <w:r w:rsidR="00084931">
        <w:rPr>
          <w:rFonts w:asciiTheme="minorBidi" w:hAnsiTheme="minorBidi" w:hint="cs"/>
          <w:sz w:val="28"/>
          <w:szCs w:val="28"/>
          <w:rtl/>
          <w:lang w:bidi="ar-AE"/>
        </w:rPr>
        <w:t xml:space="preserve">الذي يدخل في تركيب فيتامين </w:t>
      </w:r>
      <w:r w:rsidR="00084931">
        <w:rPr>
          <w:rFonts w:asciiTheme="minorBidi" w:hAnsiTheme="minorBidi"/>
          <w:sz w:val="28"/>
          <w:szCs w:val="28"/>
          <w:lang w:bidi="ar-AE"/>
        </w:rPr>
        <w:t>B 12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="00084931">
        <w:rPr>
          <w:rFonts w:asciiTheme="minorBidi" w:hAnsiTheme="minorBidi" w:hint="cs"/>
          <w:sz w:val="28"/>
          <w:szCs w:val="28"/>
          <w:rtl/>
          <w:lang w:bidi="ar-AE"/>
        </w:rPr>
        <w:t xml:space="preserve">هو : </w:t>
      </w:r>
    </w:p>
    <w:p w:rsidR="00084931" w:rsidRDefault="00084931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>أ- الحديد            ب- النحاس                      ج- الكوبالت              د- الكروم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084931" w:rsidRDefault="00084931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147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الذي يدخل في تركيب المفاصل الصناعية هو : </w:t>
      </w:r>
    </w:p>
    <w:p w:rsidR="00084931" w:rsidRDefault="00084931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التيتانيوم          ب- النيكل                       ج- الكروم                د- المنجنيز </w:t>
      </w:r>
    </w:p>
    <w:p w:rsidR="00084931" w:rsidRDefault="00084931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084931" w:rsidRDefault="00084931" w:rsidP="00084931">
      <w:pPr>
        <w:jc w:val="center"/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24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lastRenderedPageBreak/>
        <w:t>148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الذي يستخدم نظيره المشع في القضاء على الأورام السرطانية هو : 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الكوبالت              ب- التيتانيوم                  ج- الكروم               د- النيكل 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149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العنصر الذي لا يتأثر بالأحماض مما يلي هو : 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الحديد                ب- النحاس                    ج- الذهب                د- المنجنيز 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150</w:t>
      </w:r>
      <w:r w:rsidR="00061C49">
        <w:rPr>
          <w:rFonts w:asciiTheme="minorBidi" w:hAnsiTheme="minorBidi" w:hint="cs"/>
          <w:sz w:val="28"/>
          <w:szCs w:val="28"/>
          <w:rtl/>
          <w:lang w:bidi="ar-AE"/>
        </w:rPr>
        <w:t xml:space="preserve">- المقصود بالذهب عيار </w:t>
      </w:r>
      <w:r w:rsidR="00061C49">
        <w:rPr>
          <w:rFonts w:asciiTheme="minorBidi" w:hAnsiTheme="minorBidi"/>
          <w:sz w:val="28"/>
          <w:szCs w:val="28"/>
          <w:lang w:bidi="ar-AE"/>
        </w:rPr>
        <w:t>18</w:t>
      </w:r>
      <w:r w:rsidR="00061C49">
        <w:rPr>
          <w:rFonts w:asciiTheme="minorBidi" w:hAnsiTheme="minorBidi" w:hint="cs"/>
          <w:sz w:val="28"/>
          <w:szCs w:val="28"/>
          <w:rtl/>
          <w:lang w:bidi="ar-AE"/>
        </w:rPr>
        <w:t xml:space="preserve"> هو الذي يحتوي على :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</w:rPr>
        <w:t xml:space="preserve">أ- </w:t>
      </w:r>
      <w:bookmarkStart w:id="28" w:name="OLE_LINK29"/>
      <w:bookmarkStart w:id="29" w:name="OLE_LINK30"/>
      <w:r>
        <w:rPr>
          <w:rFonts w:asciiTheme="minorBidi" w:hAnsiTheme="minorBidi"/>
          <w:sz w:val="28"/>
          <w:szCs w:val="28"/>
          <w:lang w:bidi="ar-AE"/>
        </w:rPr>
        <w:t>%18</w:t>
      </w:r>
      <w:bookmarkEnd w:id="28"/>
      <w:bookmarkEnd w:id="29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ذهب                                          ب- </w:t>
      </w:r>
      <w:r>
        <w:rPr>
          <w:rFonts w:asciiTheme="minorBidi" w:hAnsiTheme="minorBidi"/>
          <w:sz w:val="28"/>
          <w:szCs w:val="28"/>
          <w:lang w:bidi="ar-AE"/>
        </w:rPr>
        <w:t>%18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نحاس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</w:t>
      </w:r>
      <w:r>
        <w:rPr>
          <w:rFonts w:asciiTheme="minorBidi" w:hAnsiTheme="minorBidi"/>
          <w:sz w:val="28"/>
          <w:szCs w:val="28"/>
          <w:lang w:bidi="ar-AE"/>
        </w:rPr>
        <w:t>18/24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ذهب                                       د- </w:t>
      </w:r>
      <w:r>
        <w:rPr>
          <w:rFonts w:asciiTheme="minorBidi" w:hAnsiTheme="minorBidi"/>
          <w:sz w:val="28"/>
          <w:szCs w:val="28"/>
          <w:lang w:bidi="ar-AE"/>
        </w:rPr>
        <w:t>6/24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نحاس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-151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العنصر الذي يسبب تلفاً للدماغ البشري والكبد عند مروره عبر الجهاز الهضمي هو :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الألومنيوم                                             ب- الزئبق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الكوبالت المشع                                      د- النيكل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152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من الأنشطة البشرية التي تخل بالبيئة وتوازنها هي :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مخلفات المصانع                                      ب- مخلفات المدن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عمليات الحفر                                        د- جميع ما سبق 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153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- عند غمر سلك الخارصين في محلول كبريتات نحاس فإن الخارصين تحدث له عملية : </w:t>
      </w:r>
    </w:p>
    <w:p w:rsidR="00E2598B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أ- </w:t>
      </w:r>
      <w:r w:rsidR="00E2598B">
        <w:rPr>
          <w:rFonts w:asciiTheme="minorBidi" w:hAnsiTheme="minorBidi" w:hint="cs"/>
          <w:sz w:val="28"/>
          <w:szCs w:val="28"/>
          <w:rtl/>
          <w:lang w:bidi="ar-AE"/>
        </w:rPr>
        <w:t xml:space="preserve">تعادل                                                  ب- تكافؤ </w:t>
      </w: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ج- أكسدة                                                 د- اختزال </w:t>
      </w: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E2598B" w:rsidRDefault="00E2598B" w:rsidP="00E2598B">
      <w:pPr>
        <w:jc w:val="center"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25</w:t>
      </w:r>
    </w:p>
    <w:p w:rsidR="00061C49" w:rsidRDefault="00061C49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lastRenderedPageBreak/>
        <w:t xml:space="preserve">                                    </w:t>
      </w: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084931" w:rsidRDefault="00084931" w:rsidP="00084931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084931" w:rsidRDefault="00084931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4C1D5C" w:rsidRDefault="00537D95" w:rsidP="00537D95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 xml:space="preserve">  </w:t>
      </w:r>
    </w:p>
    <w:p w:rsidR="00537D95" w:rsidRPr="004C1D5C" w:rsidRDefault="00537D95" w:rsidP="004C1D5C">
      <w:pPr>
        <w:pStyle w:val="a3"/>
        <w:ind w:left="900"/>
        <w:rPr>
          <w:rFonts w:asciiTheme="minorBidi" w:hAnsiTheme="minorBidi" w:hint="cs"/>
          <w:sz w:val="28"/>
          <w:szCs w:val="28"/>
          <w:rtl/>
          <w:lang w:bidi="ar-AE"/>
        </w:rPr>
      </w:pPr>
      <w:r w:rsidRPr="004C1D5C">
        <w:rPr>
          <w:rFonts w:asciiTheme="minorBidi" w:hAnsiTheme="minorBidi"/>
          <w:sz w:val="28"/>
          <w:szCs w:val="28"/>
          <w:rtl/>
          <w:lang w:bidi="ar-AE"/>
        </w:rPr>
        <w:t xml:space="preserve">                     </w:t>
      </w:r>
    </w:p>
    <w:p w:rsidR="00120A17" w:rsidRDefault="00120A17" w:rsidP="00120A17">
      <w:pPr>
        <w:jc w:val="center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120A17" w:rsidRDefault="00120A17" w:rsidP="00AF1D6A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DC1643" w:rsidRPr="00AF1D6A" w:rsidRDefault="00DC1643" w:rsidP="00AF1D6A">
      <w:pPr>
        <w:pStyle w:val="a3"/>
        <w:ind w:left="900"/>
        <w:rPr>
          <w:rFonts w:asciiTheme="minorBidi" w:hAnsiTheme="minorBidi" w:hint="cs"/>
          <w:sz w:val="28"/>
          <w:szCs w:val="28"/>
          <w:rtl/>
          <w:lang w:bidi="ar-AE"/>
        </w:rPr>
      </w:pPr>
      <w:r w:rsidRPr="00AF1D6A">
        <w:rPr>
          <w:rFonts w:asciiTheme="minorBidi" w:hAnsiTheme="minorBidi" w:hint="cs"/>
          <w:sz w:val="28"/>
          <w:szCs w:val="28"/>
          <w:rtl/>
          <w:lang w:bidi="ar-AE"/>
        </w:rPr>
        <w:t xml:space="preserve">                                    </w:t>
      </w:r>
    </w:p>
    <w:p w:rsidR="00015B68" w:rsidRDefault="00015B68" w:rsidP="00015B68">
      <w:pPr>
        <w:rPr>
          <w:rFonts w:asciiTheme="minorBidi" w:hAnsiTheme="minorBidi" w:hint="cs"/>
          <w:sz w:val="28"/>
          <w:szCs w:val="28"/>
          <w:lang w:bidi="ar-AE"/>
        </w:rPr>
      </w:pP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015B68" w:rsidRDefault="00015B68" w:rsidP="00015B68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D77151" w:rsidRPr="00D77151" w:rsidRDefault="00D77151" w:rsidP="002E2662">
      <w:pPr>
        <w:rPr>
          <w:rFonts w:asciiTheme="minorBidi" w:hAnsiTheme="minorBidi"/>
          <w:sz w:val="28"/>
          <w:szCs w:val="28"/>
          <w:rtl/>
          <w:lang w:bidi="ar-AE"/>
        </w:rPr>
      </w:pPr>
    </w:p>
    <w:bookmarkEnd w:id="12"/>
    <w:bookmarkEnd w:id="13"/>
    <w:p w:rsidR="00B858C6" w:rsidRPr="00B858C6" w:rsidRDefault="00B858C6" w:rsidP="004E274B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004415" w:rsidRDefault="00004415" w:rsidP="00004415">
      <w:pPr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E520C1" w:rsidRDefault="00E520C1" w:rsidP="00E520C1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</w:p>
    <w:p w:rsidR="00E520C1" w:rsidRDefault="00E520C1" w:rsidP="00004415">
      <w:pPr>
        <w:rPr>
          <w:rFonts w:asciiTheme="minorBidi" w:hAnsiTheme="minorBidi"/>
          <w:sz w:val="28"/>
          <w:szCs w:val="28"/>
          <w:lang w:bidi="ar-AE"/>
        </w:rPr>
      </w:pPr>
    </w:p>
    <w:p w:rsidR="00004415" w:rsidRPr="00004415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004415" w:rsidRPr="00227C3E" w:rsidRDefault="00004415" w:rsidP="00384AC0">
      <w:pPr>
        <w:rPr>
          <w:rFonts w:asciiTheme="minorBidi" w:hAnsiTheme="minorBidi"/>
          <w:sz w:val="28"/>
          <w:szCs w:val="28"/>
          <w:rtl/>
          <w:lang w:bidi="ar-AE"/>
        </w:rPr>
      </w:pPr>
    </w:p>
    <w:p w:rsidR="008400B1" w:rsidRPr="00D37FC2" w:rsidRDefault="008400B1" w:rsidP="00384AC0">
      <w:pPr>
        <w:rPr>
          <w:rFonts w:asciiTheme="minorBidi" w:hAnsiTheme="minorBidi"/>
          <w:sz w:val="28"/>
          <w:szCs w:val="28"/>
          <w:rtl/>
          <w:lang w:bidi="ar-AE"/>
        </w:rPr>
      </w:pPr>
      <w:r w:rsidRPr="00D37FC2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</w:p>
    <w:sectPr w:rsidR="008400B1" w:rsidRPr="00D37FC2" w:rsidSect="00D918A4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C29BB"/>
    <w:multiLevelType w:val="hybridMultilevel"/>
    <w:tmpl w:val="B9523078"/>
    <w:lvl w:ilvl="0" w:tplc="993ABD7C">
      <w:start w:val="1"/>
      <w:numFmt w:val="bullet"/>
      <w:lvlText w:val="-"/>
      <w:lvlJc w:val="left"/>
      <w:pPr>
        <w:ind w:left="900" w:hanging="54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12E24"/>
    <w:multiLevelType w:val="hybridMultilevel"/>
    <w:tmpl w:val="C56A02FA"/>
    <w:lvl w:ilvl="0" w:tplc="7D2C9984">
      <w:start w:val="5"/>
      <w:numFmt w:val="bullet"/>
      <w:lvlText w:val="-"/>
      <w:lvlJc w:val="left"/>
      <w:pPr>
        <w:ind w:left="900" w:hanging="54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759A0"/>
    <w:multiLevelType w:val="hybridMultilevel"/>
    <w:tmpl w:val="5AB412CC"/>
    <w:lvl w:ilvl="0" w:tplc="CE4A9BE6">
      <w:start w:val="1"/>
      <w:numFmt w:val="bullet"/>
      <w:lvlText w:val="-"/>
      <w:lvlJc w:val="left"/>
      <w:pPr>
        <w:ind w:left="900" w:hanging="54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8A4"/>
    <w:rsid w:val="00004415"/>
    <w:rsid w:val="00015B68"/>
    <w:rsid w:val="0002078E"/>
    <w:rsid w:val="0002782A"/>
    <w:rsid w:val="00034DDB"/>
    <w:rsid w:val="00061C49"/>
    <w:rsid w:val="00067F23"/>
    <w:rsid w:val="00084931"/>
    <w:rsid w:val="00095684"/>
    <w:rsid w:val="00095AB0"/>
    <w:rsid w:val="000B6FBA"/>
    <w:rsid w:val="000D20D2"/>
    <w:rsid w:val="000F0140"/>
    <w:rsid w:val="000F3CE8"/>
    <w:rsid w:val="001135D7"/>
    <w:rsid w:val="00114A24"/>
    <w:rsid w:val="00120A17"/>
    <w:rsid w:val="00152E67"/>
    <w:rsid w:val="00152FEA"/>
    <w:rsid w:val="00176D02"/>
    <w:rsid w:val="001E773F"/>
    <w:rsid w:val="00203E9C"/>
    <w:rsid w:val="0020454E"/>
    <w:rsid w:val="00204782"/>
    <w:rsid w:val="00217BD5"/>
    <w:rsid w:val="00227C3E"/>
    <w:rsid w:val="00237E01"/>
    <w:rsid w:val="00247EA3"/>
    <w:rsid w:val="00257AE6"/>
    <w:rsid w:val="00262FC9"/>
    <w:rsid w:val="00266CAD"/>
    <w:rsid w:val="00272138"/>
    <w:rsid w:val="00272FA7"/>
    <w:rsid w:val="002A1F2F"/>
    <w:rsid w:val="002C01E8"/>
    <w:rsid w:val="002C0297"/>
    <w:rsid w:val="002C43F3"/>
    <w:rsid w:val="002E029D"/>
    <w:rsid w:val="002E2662"/>
    <w:rsid w:val="002E4B23"/>
    <w:rsid w:val="002E56A3"/>
    <w:rsid w:val="00347917"/>
    <w:rsid w:val="003820B1"/>
    <w:rsid w:val="00384AC0"/>
    <w:rsid w:val="003B2430"/>
    <w:rsid w:val="003D2CB6"/>
    <w:rsid w:val="003F1348"/>
    <w:rsid w:val="003F7556"/>
    <w:rsid w:val="00420CDD"/>
    <w:rsid w:val="00421E45"/>
    <w:rsid w:val="00425978"/>
    <w:rsid w:val="00427543"/>
    <w:rsid w:val="004522FE"/>
    <w:rsid w:val="004576B9"/>
    <w:rsid w:val="0046682B"/>
    <w:rsid w:val="00472481"/>
    <w:rsid w:val="00474102"/>
    <w:rsid w:val="00493831"/>
    <w:rsid w:val="0049692C"/>
    <w:rsid w:val="004B4D8E"/>
    <w:rsid w:val="004B78C5"/>
    <w:rsid w:val="004C1D5C"/>
    <w:rsid w:val="004D224B"/>
    <w:rsid w:val="004D3461"/>
    <w:rsid w:val="004E274B"/>
    <w:rsid w:val="00502984"/>
    <w:rsid w:val="00511E42"/>
    <w:rsid w:val="005247FF"/>
    <w:rsid w:val="0053178D"/>
    <w:rsid w:val="00537D95"/>
    <w:rsid w:val="0054040B"/>
    <w:rsid w:val="0057401E"/>
    <w:rsid w:val="00574421"/>
    <w:rsid w:val="00593433"/>
    <w:rsid w:val="005937FA"/>
    <w:rsid w:val="005F22EB"/>
    <w:rsid w:val="005F7722"/>
    <w:rsid w:val="0061029E"/>
    <w:rsid w:val="00634F0B"/>
    <w:rsid w:val="00635A0A"/>
    <w:rsid w:val="006521F9"/>
    <w:rsid w:val="00682E42"/>
    <w:rsid w:val="006966E6"/>
    <w:rsid w:val="006D5FA7"/>
    <w:rsid w:val="0070032A"/>
    <w:rsid w:val="007050FE"/>
    <w:rsid w:val="00706364"/>
    <w:rsid w:val="0071545D"/>
    <w:rsid w:val="00731CC6"/>
    <w:rsid w:val="007441A6"/>
    <w:rsid w:val="00755B26"/>
    <w:rsid w:val="00762B6F"/>
    <w:rsid w:val="00795FB2"/>
    <w:rsid w:val="0079744C"/>
    <w:rsid w:val="007B7B87"/>
    <w:rsid w:val="007C3752"/>
    <w:rsid w:val="007E4901"/>
    <w:rsid w:val="008212AC"/>
    <w:rsid w:val="008400B1"/>
    <w:rsid w:val="00841072"/>
    <w:rsid w:val="008465C4"/>
    <w:rsid w:val="008655A0"/>
    <w:rsid w:val="00885A96"/>
    <w:rsid w:val="008863E2"/>
    <w:rsid w:val="008D5D4A"/>
    <w:rsid w:val="008F5689"/>
    <w:rsid w:val="0091213E"/>
    <w:rsid w:val="00912EBD"/>
    <w:rsid w:val="00954ACD"/>
    <w:rsid w:val="009778E4"/>
    <w:rsid w:val="009A3CCD"/>
    <w:rsid w:val="009A55B5"/>
    <w:rsid w:val="009B1EC2"/>
    <w:rsid w:val="009F2780"/>
    <w:rsid w:val="00A44A5E"/>
    <w:rsid w:val="00A543BD"/>
    <w:rsid w:val="00A54C6C"/>
    <w:rsid w:val="00A621EC"/>
    <w:rsid w:val="00A62AF6"/>
    <w:rsid w:val="00A74F38"/>
    <w:rsid w:val="00AC55D7"/>
    <w:rsid w:val="00AD33B6"/>
    <w:rsid w:val="00AD72D7"/>
    <w:rsid w:val="00AE24DB"/>
    <w:rsid w:val="00AE36AC"/>
    <w:rsid w:val="00AF1D6A"/>
    <w:rsid w:val="00B357C0"/>
    <w:rsid w:val="00B75F8E"/>
    <w:rsid w:val="00B858C6"/>
    <w:rsid w:val="00BB06C1"/>
    <w:rsid w:val="00BC4204"/>
    <w:rsid w:val="00C1692C"/>
    <w:rsid w:val="00C6583A"/>
    <w:rsid w:val="00C65EF5"/>
    <w:rsid w:val="00C7550D"/>
    <w:rsid w:val="00C907B0"/>
    <w:rsid w:val="00CA1DB0"/>
    <w:rsid w:val="00CB11E6"/>
    <w:rsid w:val="00CC4D07"/>
    <w:rsid w:val="00CE4025"/>
    <w:rsid w:val="00CF6428"/>
    <w:rsid w:val="00D05656"/>
    <w:rsid w:val="00D06F68"/>
    <w:rsid w:val="00D12B80"/>
    <w:rsid w:val="00D174EE"/>
    <w:rsid w:val="00D37FC2"/>
    <w:rsid w:val="00D45D4F"/>
    <w:rsid w:val="00D636C5"/>
    <w:rsid w:val="00D71CB3"/>
    <w:rsid w:val="00D77151"/>
    <w:rsid w:val="00D80A59"/>
    <w:rsid w:val="00D918A4"/>
    <w:rsid w:val="00DA308E"/>
    <w:rsid w:val="00DB63EC"/>
    <w:rsid w:val="00DC1643"/>
    <w:rsid w:val="00DC7CCD"/>
    <w:rsid w:val="00DE7492"/>
    <w:rsid w:val="00DF040F"/>
    <w:rsid w:val="00DF5591"/>
    <w:rsid w:val="00E110B8"/>
    <w:rsid w:val="00E1124B"/>
    <w:rsid w:val="00E2598B"/>
    <w:rsid w:val="00E322B7"/>
    <w:rsid w:val="00E35268"/>
    <w:rsid w:val="00E44A49"/>
    <w:rsid w:val="00E520C1"/>
    <w:rsid w:val="00E5385C"/>
    <w:rsid w:val="00E623D9"/>
    <w:rsid w:val="00E73834"/>
    <w:rsid w:val="00E926E0"/>
    <w:rsid w:val="00E94DB4"/>
    <w:rsid w:val="00EA12BE"/>
    <w:rsid w:val="00EB649F"/>
    <w:rsid w:val="00EB67F8"/>
    <w:rsid w:val="00EE4EC5"/>
    <w:rsid w:val="00EF2ADB"/>
    <w:rsid w:val="00F1344A"/>
    <w:rsid w:val="00F34F34"/>
    <w:rsid w:val="00F66A88"/>
    <w:rsid w:val="00F72686"/>
    <w:rsid w:val="00F7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F71DB-0AC5-4113-887D-A58EC6BD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4u</dc:creator>
  <cp:lastModifiedBy>4u</cp:lastModifiedBy>
  <cp:revision>9</cp:revision>
  <dcterms:created xsi:type="dcterms:W3CDTF">2010-01-06T14:44:00Z</dcterms:created>
  <dcterms:modified xsi:type="dcterms:W3CDTF">2010-01-09T08:17:00Z</dcterms:modified>
</cp:coreProperties>
</file>