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4C1" w:rsidRPr="00A774C1" w:rsidRDefault="00A774C1" w:rsidP="00A774C1">
      <w:pPr>
        <w:pStyle w:val="NormalWeb"/>
        <w:bidi/>
        <w:rPr>
          <w:rFonts w:hint="cs"/>
          <w:b/>
          <w:bCs/>
          <w:color w:val="000000"/>
          <w:sz w:val="22"/>
          <w:szCs w:val="22"/>
          <w:rtl/>
        </w:rPr>
      </w:pPr>
      <w:r>
        <w:rPr>
          <w:b/>
          <w:bCs/>
          <w:color w:val="000000"/>
          <w:sz w:val="18"/>
          <w:szCs w:val="18"/>
          <w:rtl/>
        </w:rPr>
        <w:t> </w:t>
      </w:r>
      <w:r>
        <w:rPr>
          <w:rFonts w:hint="cs"/>
          <w:b/>
          <w:bCs/>
          <w:color w:val="000000"/>
          <w:sz w:val="18"/>
          <w:szCs w:val="18"/>
          <w:rtl/>
        </w:rPr>
        <w:t xml:space="preserve">                                                                                            </w:t>
      </w:r>
      <w:r>
        <w:rPr>
          <w:rFonts w:hint="cs"/>
          <w:b/>
          <w:bCs/>
          <w:color w:val="000000"/>
          <w:sz w:val="22"/>
          <w:szCs w:val="22"/>
          <w:rtl/>
        </w:rPr>
        <w:t>أنيس المقدسي</w:t>
      </w:r>
    </w:p>
    <w:p w:rsidR="00A774C1" w:rsidRDefault="00A774C1" w:rsidP="00A774C1">
      <w:pPr>
        <w:pStyle w:val="NormalWeb"/>
        <w:bidi/>
        <w:rPr>
          <w:rFonts w:hint="cs"/>
          <w:b/>
          <w:bCs/>
          <w:color w:val="000000"/>
          <w:sz w:val="18"/>
          <w:szCs w:val="18"/>
          <w:rtl/>
        </w:rPr>
      </w:pPr>
      <w:r>
        <w:rPr>
          <w:rFonts w:ascii="Tahoma" w:hAnsi="Tahoma" w:cs="Tahoma"/>
          <w:b/>
          <w:bCs/>
          <w:noProof/>
          <w:color w:val="000000"/>
          <w:sz w:val="36"/>
          <w:szCs w:val="36"/>
          <w:rtl/>
        </w:rPr>
        <w:drawing>
          <wp:inline distT="0" distB="0" distL="0" distR="0">
            <wp:extent cx="1455420" cy="1276350"/>
            <wp:effectExtent l="38100" t="0" r="11430" b="381000"/>
            <wp:docPr id="4" name="Picture 1" descr="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59765" cy="12801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A774C1" w:rsidRDefault="00A774C1" w:rsidP="00A774C1">
      <w:pPr>
        <w:pStyle w:val="NormalWeb"/>
        <w:bidi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  <w:rtl/>
        </w:rPr>
        <w:t xml:space="preserve"> </w:t>
      </w:r>
      <w:r>
        <w:rPr>
          <w:b/>
          <w:bCs/>
          <w:color w:val="000000"/>
          <w:sz w:val="36"/>
          <w:szCs w:val="36"/>
          <w:rtl/>
        </w:rPr>
        <w:t>أنيس الخوري المقدسي (١٨٨٥-١٩٧٧)</w:t>
      </w:r>
      <w:r>
        <w:rPr>
          <w:rFonts w:ascii="Tahoma" w:hAnsi="Tahoma" w:cs="Tahoma" w:hint="cs"/>
          <w:b/>
          <w:bCs/>
          <w:color w:val="000000"/>
          <w:sz w:val="36"/>
          <w:szCs w:val="36"/>
          <w:rtl/>
        </w:rPr>
        <w:t xml:space="preserve">                  </w:t>
      </w:r>
      <w:r>
        <w:rPr>
          <w:rFonts w:ascii="Tahoma" w:hAnsi="Tahoma" w:cs="Tahoma"/>
          <w:b/>
          <w:bCs/>
          <w:color w:val="000000"/>
          <w:sz w:val="36"/>
          <w:szCs w:val="36"/>
          <w:rtl/>
        </w:rPr>
        <w:br/>
        <w:t> </w:t>
      </w:r>
      <w:r>
        <w:rPr>
          <w:rFonts w:ascii="Arial" w:hAnsi="Arial" w:cs="Arial"/>
          <w:b/>
          <w:bCs/>
          <w:color w:val="000000"/>
          <w:sz w:val="36"/>
          <w:szCs w:val="36"/>
          <w:rtl/>
        </w:rPr>
        <w:t>حياته الأكاديمية</w:t>
      </w:r>
      <w:r>
        <w:rPr>
          <w:rFonts w:ascii="Arial" w:hAnsi="Arial" w:cs="Arial"/>
          <w:b/>
          <w:bCs/>
          <w:color w:val="000000"/>
          <w:sz w:val="36"/>
          <w:szCs w:val="36"/>
          <w:rtl/>
        </w:rPr>
        <w:br/>
        <w:t>  مؤلفاته</w:t>
      </w:r>
      <w:r>
        <w:rPr>
          <w:rFonts w:ascii="Arial" w:hAnsi="Arial" w:cs="Arial"/>
          <w:b/>
          <w:bCs/>
          <w:color w:val="000000"/>
          <w:sz w:val="36"/>
          <w:szCs w:val="36"/>
          <w:rtl/>
        </w:rPr>
        <w:br/>
      </w:r>
      <w:r>
        <w:rPr>
          <w:rFonts w:ascii="Arial" w:hAnsi="Arial" w:cs="Arial" w:hint="cs"/>
          <w:b/>
          <w:bCs/>
          <w:color w:val="000000"/>
          <w:sz w:val="36"/>
          <w:szCs w:val="36"/>
          <w:rtl/>
          <w:lang w:bidi="ar-LB"/>
        </w:rPr>
        <w:t> </w:t>
      </w:r>
    </w:p>
    <w:p w:rsidR="00A774C1" w:rsidRDefault="00A774C1" w:rsidP="00A774C1">
      <w:pPr>
        <w:pStyle w:val="NormalWeb"/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ial" w:hint="cs"/>
          <w:b/>
          <w:bCs/>
          <w:color w:val="000000"/>
          <w:sz w:val="36"/>
          <w:szCs w:val="36"/>
          <w:rtl/>
          <w:lang w:bidi="ar-LB"/>
        </w:rPr>
        <w:t xml:space="preserve">  </w:t>
      </w:r>
      <w:r>
        <w:rPr>
          <w:b/>
          <w:bCs/>
          <w:color w:val="000000"/>
          <w:sz w:val="36"/>
          <w:szCs w:val="36"/>
          <w:rtl/>
        </w:rPr>
        <w:t>أنيس الخوري المقدسي (١٨٨٥-١٩٧٧)</w:t>
      </w:r>
    </w:p>
    <w:p w:rsidR="00A774C1" w:rsidRDefault="00A774C1" w:rsidP="00A774C1">
      <w:pPr>
        <w:pStyle w:val="NormalWeb"/>
        <w:numPr>
          <w:ilvl w:val="0"/>
          <w:numId w:val="1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 w:hint="cs"/>
          <w:b/>
          <w:bCs/>
          <w:color w:val="000000"/>
          <w:sz w:val="27"/>
          <w:szCs w:val="27"/>
          <w:rtl/>
          <w:lang w:bidi="ar-LB"/>
        </w:rPr>
        <w:t> ولد عام ١٨٨٥ في طرابلس.</w:t>
      </w:r>
    </w:p>
    <w:p w:rsidR="00A774C1" w:rsidRDefault="00A774C1" w:rsidP="00A774C1">
      <w:pPr>
        <w:pStyle w:val="NormalWeb"/>
        <w:numPr>
          <w:ilvl w:val="0"/>
          <w:numId w:val="1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 w:hint="cs"/>
          <w:b/>
          <w:bCs/>
          <w:color w:val="000000"/>
          <w:sz w:val="27"/>
          <w:szCs w:val="27"/>
          <w:rtl/>
          <w:lang w:bidi="ar-LB"/>
        </w:rPr>
        <w:t>أنهى دراسته الابتدائية والتكميلية في مدرسة القبّة في طرابلس ثم في مدارس الالرسالات الأميركية في سوق الغرب وصيدا ثم في القسم الاستعدادي في الكلية الانجيلية السورية في بيروت.</w:t>
      </w:r>
    </w:p>
    <w:p w:rsidR="00A774C1" w:rsidRDefault="00A774C1" w:rsidP="00A774C1">
      <w:pPr>
        <w:pStyle w:val="NormalWeb"/>
        <w:numPr>
          <w:ilvl w:val="0"/>
          <w:numId w:val="1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 w:hint="cs"/>
          <w:b/>
          <w:bCs/>
          <w:color w:val="000000"/>
          <w:sz w:val="27"/>
          <w:szCs w:val="27"/>
          <w:rtl/>
          <w:lang w:bidi="ar-LB"/>
        </w:rPr>
        <w:t>١٩٠٦، بكالوريوس من الكلية الانجيلية السورية في بيروت.</w:t>
      </w:r>
    </w:p>
    <w:p w:rsidR="00A774C1" w:rsidRDefault="00A774C1" w:rsidP="00A774C1">
      <w:pPr>
        <w:pStyle w:val="NormalWeb"/>
        <w:numPr>
          <w:ilvl w:val="0"/>
          <w:numId w:val="1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 w:hint="cs"/>
          <w:b/>
          <w:bCs/>
          <w:color w:val="000000"/>
          <w:sz w:val="27"/>
          <w:szCs w:val="27"/>
          <w:rtl/>
          <w:lang w:bidi="ar-LB"/>
        </w:rPr>
        <w:t>١٩٠٨، ماجيستير من الكلية الانجيلية السورية في بيروت.</w:t>
      </w:r>
    </w:p>
    <w:p w:rsidR="00A774C1" w:rsidRDefault="00A774C1" w:rsidP="00A774C1">
      <w:pPr>
        <w:pStyle w:val="NormalWeb"/>
        <w:numPr>
          <w:ilvl w:val="0"/>
          <w:numId w:val="1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 w:hint="cs"/>
          <w:b/>
          <w:bCs/>
          <w:color w:val="000000"/>
          <w:sz w:val="27"/>
          <w:szCs w:val="27"/>
          <w:rtl/>
          <w:lang w:bidi="ar-LB"/>
        </w:rPr>
        <w:t>عضو ولاعب في فريق كرة القدم في الكلية الانجيلية السورية.</w:t>
      </w:r>
    </w:p>
    <w:p w:rsidR="00A774C1" w:rsidRDefault="00A774C1" w:rsidP="00A774C1">
      <w:pPr>
        <w:pStyle w:val="NormalWeb"/>
        <w:numPr>
          <w:ilvl w:val="0"/>
          <w:numId w:val="1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 w:hint="cs"/>
          <w:b/>
          <w:bCs/>
          <w:color w:val="000000"/>
          <w:sz w:val="27"/>
          <w:szCs w:val="27"/>
          <w:rtl/>
          <w:lang w:bidi="ar-LB"/>
        </w:rPr>
        <w:t>حزيران ١٩٢٠، اقترن بالسيدة سلمي خليل الخوري، ورزقا بأربعة أولاد.</w:t>
      </w:r>
    </w:p>
    <w:p w:rsidR="00A774C1" w:rsidRDefault="00A774C1" w:rsidP="00A774C1">
      <w:pPr>
        <w:pStyle w:val="NormalWeb"/>
        <w:numPr>
          <w:ilvl w:val="0"/>
          <w:numId w:val="1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 w:hint="cs"/>
          <w:b/>
          <w:bCs/>
          <w:color w:val="000000"/>
          <w:sz w:val="27"/>
          <w:szCs w:val="27"/>
          <w:rtl/>
          <w:lang w:bidi="ar-LB"/>
        </w:rPr>
        <w:t xml:space="preserve">١٩١٤-١٩٧٧، عضو فاعل في الكنيسة الانجيلية الوطنية في بيروت؛ منذ ١٩٢٣ عضو في مجلس العمد ورئيس لجنة المدارس فيها.  </w:t>
      </w:r>
    </w:p>
    <w:p w:rsidR="00A774C1" w:rsidRDefault="00A774C1" w:rsidP="00A774C1">
      <w:pPr>
        <w:pStyle w:val="NormalWeb"/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ial" w:hint="cs"/>
          <w:b/>
          <w:bCs/>
          <w:color w:val="000000"/>
          <w:sz w:val="18"/>
          <w:szCs w:val="18"/>
          <w:rtl/>
          <w:lang w:bidi="ar-LB"/>
        </w:rPr>
        <w:t xml:space="preserve">   </w:t>
      </w:r>
      <w:r>
        <w:rPr>
          <w:rFonts w:ascii="Arial" w:hAnsi="Arial" w:cs="Arial"/>
          <w:b/>
          <w:bCs/>
          <w:color w:val="000000"/>
          <w:sz w:val="36"/>
          <w:szCs w:val="36"/>
          <w:rtl/>
        </w:rPr>
        <w:t>حياته الأكاديمية</w:t>
      </w:r>
    </w:p>
    <w:p w:rsidR="00A774C1" w:rsidRDefault="00A774C1" w:rsidP="00A774C1">
      <w:pPr>
        <w:pStyle w:val="NormalWeb"/>
        <w:numPr>
          <w:ilvl w:val="0"/>
          <w:numId w:val="2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 w:hint="cs"/>
          <w:b/>
          <w:bCs/>
          <w:color w:val="000000"/>
          <w:sz w:val="27"/>
          <w:szCs w:val="27"/>
          <w:rtl/>
          <w:lang w:bidi="ar-LB"/>
        </w:rPr>
        <w:t>١٩٠٤،  ابتدأ التدريس في بشمزين ثم درّس في القسم الاستعداديمن الكلية الانجيلية السورية في بيروت.</w:t>
      </w:r>
    </w:p>
    <w:p w:rsidR="00A774C1" w:rsidRDefault="00A774C1" w:rsidP="00A774C1">
      <w:pPr>
        <w:pStyle w:val="NormalWeb"/>
        <w:numPr>
          <w:ilvl w:val="0"/>
          <w:numId w:val="2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 w:hint="cs"/>
          <w:b/>
          <w:bCs/>
          <w:color w:val="000000"/>
          <w:sz w:val="27"/>
          <w:szCs w:val="27"/>
          <w:rtl/>
          <w:lang w:bidi="ar-LB"/>
        </w:rPr>
        <w:t>في ايلول ١٩١٠ انضم الى قسم العربية في كلية أسيوط في مصر حيث أمضى عاماً دراسياً واحداً.</w:t>
      </w:r>
    </w:p>
    <w:p w:rsidR="00A774C1" w:rsidRDefault="00A774C1" w:rsidP="00A774C1">
      <w:pPr>
        <w:pStyle w:val="NormalWeb"/>
        <w:numPr>
          <w:ilvl w:val="0"/>
          <w:numId w:val="2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 w:hint="cs"/>
          <w:b/>
          <w:bCs/>
          <w:color w:val="000000"/>
          <w:sz w:val="27"/>
          <w:szCs w:val="27"/>
          <w:rtl/>
          <w:lang w:bidi="ar-LB"/>
        </w:rPr>
        <w:t>في العام الدراسي ١٩١١/١٩١٢ عيّن رئيساً للدائرة العربية في القسم الاستعدادي في الكلية الانجيلية السورية.</w:t>
      </w:r>
    </w:p>
    <w:p w:rsidR="00A774C1" w:rsidRDefault="00A774C1" w:rsidP="00A774C1">
      <w:pPr>
        <w:pStyle w:val="NormalWeb"/>
        <w:numPr>
          <w:ilvl w:val="0"/>
          <w:numId w:val="2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 w:hint="cs"/>
          <w:b/>
          <w:bCs/>
          <w:color w:val="000000"/>
          <w:sz w:val="27"/>
          <w:szCs w:val="27"/>
          <w:rtl/>
          <w:lang w:bidi="ar-LB"/>
        </w:rPr>
        <w:t>١٩٢٠، انضم الىألأستاذ جبر ضومطلتدريس العربية في الكلية الانجيلية السورية (الجامعة العربية ابتداءُ من نوفمبر ١٩٢٠).</w:t>
      </w:r>
    </w:p>
    <w:p w:rsidR="00A774C1" w:rsidRDefault="00A774C1" w:rsidP="00A774C1">
      <w:pPr>
        <w:pStyle w:val="NormalWeb"/>
        <w:numPr>
          <w:ilvl w:val="0"/>
          <w:numId w:val="2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 w:hint="cs"/>
          <w:b/>
          <w:bCs/>
          <w:color w:val="000000"/>
          <w:sz w:val="27"/>
          <w:szCs w:val="27"/>
          <w:rtl/>
          <w:lang w:bidi="ar-LB"/>
        </w:rPr>
        <w:t>١٩٢٣، رقي لرتبة أستاذ مشارك.</w:t>
      </w:r>
    </w:p>
    <w:p w:rsidR="00A774C1" w:rsidRDefault="00A774C1" w:rsidP="00A774C1">
      <w:pPr>
        <w:pStyle w:val="NormalWeb"/>
        <w:numPr>
          <w:ilvl w:val="0"/>
          <w:numId w:val="2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 w:hint="cs"/>
          <w:b/>
          <w:bCs/>
          <w:color w:val="000000"/>
          <w:sz w:val="27"/>
          <w:szCs w:val="27"/>
          <w:rtl/>
          <w:lang w:bidi="ar-LB"/>
        </w:rPr>
        <w:t>١٩٢٤، انتدبته الجامعة الاميركية للقيام برحلة إلى العراق للتعريف ببرنامج التربية المؤسس حديثاً ولمقابلة الطلاب الراغبين بالانضمام للجامعة.</w:t>
      </w:r>
    </w:p>
    <w:p w:rsidR="00A774C1" w:rsidRDefault="00A774C1" w:rsidP="00866A7F">
      <w:pPr>
        <w:pStyle w:val="NormalWeb"/>
        <w:numPr>
          <w:ilvl w:val="0"/>
          <w:numId w:val="2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 w:hint="cs"/>
          <w:b/>
          <w:bCs/>
          <w:color w:val="000000"/>
          <w:sz w:val="27"/>
          <w:szCs w:val="27"/>
          <w:rtl/>
          <w:lang w:bidi="fa-IR"/>
        </w:rPr>
        <w:lastRenderedPageBreak/>
        <w:t>۱۹۲۵</w:t>
      </w:r>
      <w:r>
        <w:rPr>
          <w:rFonts w:ascii="Arial" w:hAnsi="Arial" w:cs="Arabic Transparent" w:hint="cs"/>
          <w:b/>
          <w:bCs/>
          <w:color w:val="000000"/>
          <w:sz w:val="27"/>
          <w:szCs w:val="27"/>
          <w:rtl/>
          <w:lang w:bidi="ar-LB"/>
        </w:rPr>
        <w:t>، لقي لرتبة أستاذ مشارك؛</w:t>
      </w:r>
      <w:r>
        <w:rPr>
          <w:rFonts w:ascii="Arial" w:hAnsi="Arial" w:cs="Arabic Transparent"/>
          <w:b/>
          <w:bCs/>
          <w:color w:val="000000"/>
          <w:sz w:val="27"/>
          <w:szCs w:val="27"/>
          <w:rtl/>
        </w:rPr>
        <w:t>وله يعود الفضل الرئيسي في تأسيس دائرة لللغة العربية وفي تحديث برامجها وتطويرها. رأس الأستاذ أنيس المقدسي الدٌائرة العربية منذ تلك السنة حتى تقاعده سنة ٠</w:t>
      </w:r>
      <w:r>
        <w:rPr>
          <w:rFonts w:ascii="Arial" w:hAnsi="Arial" w:cs="Arabic Transparent"/>
          <w:b/>
          <w:bCs/>
          <w:color w:val="000000"/>
          <w:sz w:val="27"/>
          <w:szCs w:val="27"/>
          <w:rtl/>
          <w:lang w:bidi="fa-IR"/>
        </w:rPr>
        <w:t>۱۹</w:t>
      </w:r>
      <w:r w:rsidR="00866A7F">
        <w:rPr>
          <w:rFonts w:ascii="Arial" w:hAnsi="Arial" w:cs="Arabic Transparent"/>
          <w:b/>
          <w:bCs/>
          <w:color w:val="000000"/>
          <w:sz w:val="27"/>
          <w:szCs w:val="27"/>
          <w:rtl/>
          <w:lang w:bidi="fa-IR"/>
        </w:rPr>
        <w:t>۵</w:t>
      </w:r>
      <w:r>
        <w:rPr>
          <w:rFonts w:ascii="Arial" w:hAnsi="Arial" w:cs="Arabic Transparent"/>
          <w:b/>
          <w:bCs/>
          <w:color w:val="000000"/>
          <w:sz w:val="27"/>
          <w:szCs w:val="27"/>
          <w:rtl/>
          <w:lang w:bidi="fa-IR"/>
        </w:rPr>
        <w:t>.</w:t>
      </w:r>
    </w:p>
    <w:p w:rsidR="00A774C1" w:rsidRDefault="00A774C1" w:rsidP="00A774C1">
      <w:pPr>
        <w:pStyle w:val="NormalWeb"/>
        <w:numPr>
          <w:ilvl w:val="0"/>
          <w:numId w:val="2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/>
          <w:b/>
          <w:bCs/>
          <w:color w:val="000000"/>
          <w:sz w:val="27"/>
          <w:szCs w:val="27"/>
          <w:rtl/>
        </w:rPr>
        <w:t>من ٠</w:t>
      </w:r>
      <w:r>
        <w:rPr>
          <w:rFonts w:ascii="Arial" w:hAnsi="Arial" w:cs="Arabic Transparent"/>
          <w:b/>
          <w:bCs/>
          <w:color w:val="000000"/>
          <w:sz w:val="27"/>
          <w:szCs w:val="27"/>
          <w:rtl/>
          <w:lang w:bidi="fa-IR"/>
        </w:rPr>
        <w:t>۱۹۵</w:t>
      </w:r>
      <w:r>
        <w:rPr>
          <w:rFonts w:ascii="Arial" w:hAnsi="Arial" w:cs="Arabic Transparent"/>
          <w:b/>
          <w:bCs/>
          <w:color w:val="000000"/>
          <w:sz w:val="27"/>
          <w:szCs w:val="27"/>
          <w:rtl/>
        </w:rPr>
        <w:t xml:space="preserve"> حتى وفاته، أستاذ شرف في الجامعة الأميركية في بيروت.</w:t>
      </w:r>
    </w:p>
    <w:p w:rsidR="00A774C1" w:rsidRDefault="00A774C1" w:rsidP="00A774C1">
      <w:pPr>
        <w:pStyle w:val="NormalWeb"/>
        <w:numPr>
          <w:ilvl w:val="0"/>
          <w:numId w:val="2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/>
          <w:b/>
          <w:bCs/>
          <w:color w:val="000000"/>
          <w:sz w:val="27"/>
          <w:szCs w:val="27"/>
          <w:rtl/>
        </w:rPr>
        <w:t>١٩٤٥، انتخب عضواً في مجمع اللغة العربية في دمشق.</w:t>
      </w:r>
    </w:p>
    <w:p w:rsidR="00A774C1" w:rsidRDefault="00A774C1" w:rsidP="00A774C1">
      <w:pPr>
        <w:pStyle w:val="NormalWeb"/>
        <w:numPr>
          <w:ilvl w:val="0"/>
          <w:numId w:val="2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/>
          <w:b/>
          <w:bCs/>
          <w:color w:val="000000"/>
          <w:sz w:val="27"/>
          <w:szCs w:val="27"/>
          <w:rtl/>
        </w:rPr>
        <w:t>١٩٤٨، منح وسام اليعفة الذهبية اللبناني.</w:t>
      </w:r>
    </w:p>
    <w:p w:rsidR="00A774C1" w:rsidRDefault="00A774C1" w:rsidP="00A774C1">
      <w:pPr>
        <w:pStyle w:val="NormalWeb"/>
        <w:numPr>
          <w:ilvl w:val="0"/>
          <w:numId w:val="2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/>
          <w:b/>
          <w:bCs/>
          <w:color w:val="000000"/>
          <w:sz w:val="27"/>
          <w:szCs w:val="27"/>
          <w:rtl/>
        </w:rPr>
        <w:t>٠</w:t>
      </w:r>
      <w:r>
        <w:rPr>
          <w:rFonts w:ascii="Arial" w:hAnsi="Arial" w:cs="Arabic Transparent"/>
          <w:b/>
          <w:bCs/>
          <w:color w:val="000000"/>
          <w:sz w:val="27"/>
          <w:szCs w:val="27"/>
          <w:rtl/>
          <w:lang w:bidi="fa-IR"/>
        </w:rPr>
        <w:t>۱۹۵</w:t>
      </w:r>
      <w:r>
        <w:rPr>
          <w:rFonts w:ascii="Arial" w:hAnsi="Arial" w:cs="Arabic Transparent"/>
          <w:b/>
          <w:bCs/>
          <w:color w:val="000000"/>
          <w:sz w:val="27"/>
          <w:szCs w:val="27"/>
          <w:rtl/>
        </w:rPr>
        <w:t>، منح وسام المعارف المذهب.</w:t>
      </w:r>
    </w:p>
    <w:p w:rsidR="00A774C1" w:rsidRDefault="00A774C1" w:rsidP="00A774C1">
      <w:pPr>
        <w:pStyle w:val="NormalWeb"/>
        <w:numPr>
          <w:ilvl w:val="0"/>
          <w:numId w:val="2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/>
          <w:b/>
          <w:bCs/>
          <w:color w:val="000000"/>
          <w:sz w:val="27"/>
          <w:szCs w:val="27"/>
          <w:rtl/>
        </w:rPr>
        <w:t>١٩٥٣-١٩٥٥، أستاذ في معهد الدراسات العليا في القاهرة.</w:t>
      </w:r>
    </w:p>
    <w:p w:rsidR="00A774C1" w:rsidRDefault="00A774C1" w:rsidP="00A774C1">
      <w:pPr>
        <w:pStyle w:val="NormalWeb"/>
        <w:numPr>
          <w:ilvl w:val="0"/>
          <w:numId w:val="2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/>
          <w:b/>
          <w:bCs/>
          <w:color w:val="000000"/>
          <w:sz w:val="27"/>
          <w:szCs w:val="27"/>
          <w:rtl/>
        </w:rPr>
        <w:t>١٩٥٧، رحلة أكادمية لطهران بدعوة من جامعتها حيث ألقى سلسلة من المحاضرات.</w:t>
      </w:r>
    </w:p>
    <w:p w:rsidR="00A774C1" w:rsidRDefault="00A774C1" w:rsidP="00A774C1">
      <w:pPr>
        <w:pStyle w:val="NormalWeb"/>
        <w:numPr>
          <w:ilvl w:val="0"/>
          <w:numId w:val="2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/>
          <w:b/>
          <w:bCs/>
          <w:color w:val="000000"/>
          <w:sz w:val="27"/>
          <w:szCs w:val="27"/>
          <w:rtl/>
        </w:rPr>
        <w:t>١٩٦١، انتخب عضواً في مجمع اللغة العربية في القاهرة (وكان يقدٌم بحثاً كل عام).</w:t>
      </w:r>
    </w:p>
    <w:p w:rsidR="00A774C1" w:rsidRDefault="00A774C1" w:rsidP="00A774C1">
      <w:pPr>
        <w:pStyle w:val="NormalWeb"/>
        <w:numPr>
          <w:ilvl w:val="0"/>
          <w:numId w:val="2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/>
          <w:b/>
          <w:bCs/>
          <w:color w:val="000000"/>
          <w:sz w:val="27"/>
          <w:szCs w:val="27"/>
          <w:rtl/>
        </w:rPr>
        <w:t>١٩٦٣، فاز بجائزة رئيس الجمهورية اللبنانية التقديرية (جمعية أصدقاء الكتاب).</w:t>
      </w:r>
      <w:r>
        <w:rPr>
          <w:rFonts w:ascii="Arial" w:hAnsi="Arial" w:cs="Arabic Transparent"/>
          <w:b/>
          <w:bCs/>
          <w:color w:val="000000"/>
          <w:sz w:val="27"/>
          <w:szCs w:val="27"/>
          <w:rtl/>
        </w:rPr>
        <w:br/>
        <w:t> </w:t>
      </w:r>
    </w:p>
    <w:p w:rsidR="00A774C1" w:rsidRDefault="00A774C1" w:rsidP="00A774C1">
      <w:pPr>
        <w:pStyle w:val="NormalWeb"/>
        <w:numPr>
          <w:ilvl w:val="0"/>
          <w:numId w:val="2"/>
        </w:numPr>
        <w:bidi/>
        <w:rPr>
          <w:rFonts w:ascii="Arial" w:hAnsi="Arial" w:cs="Arial"/>
          <w:color w:val="000000"/>
          <w:sz w:val="18"/>
          <w:szCs w:val="18"/>
          <w:rtl/>
        </w:rPr>
      </w:pPr>
      <w:r>
        <w:rPr>
          <w:rFonts w:ascii="Arial" w:hAnsi="Arial" w:cs="Arabic Transparent"/>
          <w:b/>
          <w:bCs/>
          <w:color w:val="000000"/>
          <w:sz w:val="27"/>
          <w:szCs w:val="27"/>
          <w:rtl/>
        </w:rPr>
        <w:t>توفي في ١٧ شباط ١٩٧٧.</w:t>
      </w:r>
    </w:p>
    <w:p w:rsidR="0047695D" w:rsidRDefault="00A774C1" w:rsidP="00A774C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المصادر والمراجع:</w:t>
      </w:r>
    </w:p>
    <w:p w:rsidR="00A774C1" w:rsidRDefault="00866A7F" w:rsidP="00A774C1">
      <w:pPr>
        <w:rPr>
          <w:rFonts w:hint="cs"/>
          <w:rtl/>
          <w:lang w:bidi="ar-AE"/>
        </w:rPr>
      </w:pPr>
      <w:hyperlink r:id="rId6" w:history="1">
        <w:r w:rsidRPr="001E084D">
          <w:rPr>
            <w:rStyle w:val="Hyperlink"/>
            <w:lang w:bidi="ar-AE"/>
          </w:rPr>
          <w:t>http://www.aub.edu.lb/fas/ampl/Pages/1885-1977arabic.aspx</w:t>
        </w:r>
      </w:hyperlink>
    </w:p>
    <w:p w:rsidR="00866A7F" w:rsidRPr="00A774C1" w:rsidRDefault="00866A7F" w:rsidP="00A774C1">
      <w:pPr>
        <w:rPr>
          <w:lang w:bidi="ar-AE"/>
        </w:rPr>
      </w:pPr>
    </w:p>
    <w:sectPr w:rsidR="00866A7F" w:rsidRPr="00A774C1" w:rsidSect="008047A9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53AEF"/>
    <w:multiLevelType w:val="multilevel"/>
    <w:tmpl w:val="56A44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835FE2"/>
    <w:multiLevelType w:val="multilevel"/>
    <w:tmpl w:val="B0E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774C1"/>
    <w:rsid w:val="0047695D"/>
    <w:rsid w:val="008047A9"/>
    <w:rsid w:val="00866A7F"/>
    <w:rsid w:val="00A77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95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A774C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A774C1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74C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4C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774C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66A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7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6753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66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b.edu.lb/fas/ampl/Pages/1885-1977arabic.asp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2009-12-28T14:48:00Z</dcterms:created>
  <dcterms:modified xsi:type="dcterms:W3CDTF">2009-12-28T14:59:00Z</dcterms:modified>
</cp:coreProperties>
</file>