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E55" w:rsidRDefault="00D64E55" w:rsidP="00D64E55">
      <w:pPr>
        <w:pStyle w:val="NormalWeb"/>
        <w:bidi/>
        <w:spacing w:line="300" w:lineRule="atLeast"/>
        <w:jc w:val="center"/>
        <w:rPr>
          <w:rFonts w:cs="Traditional Arabic"/>
          <w:b/>
          <w:bCs/>
          <w:color w:val="000000"/>
        </w:rPr>
      </w:pPr>
      <w:r>
        <w:rPr>
          <w:rFonts w:cs="Traditional Arabic" w:hint="cs"/>
          <w:b/>
          <w:bCs/>
          <w:color w:val="000080"/>
        </w:rPr>
        <w:br/>
      </w:r>
      <w:bookmarkStart w:id="0" w:name="مقدمة"/>
      <w:r>
        <w:rPr>
          <w:rStyle w:val="Strong"/>
          <w:rFonts w:cs="Traditional Arabic" w:hint="cs"/>
          <w:color w:val="000080"/>
          <w:rtl/>
        </w:rPr>
        <w:t>بسم الله الرحمن الرحيم</w:t>
      </w:r>
      <w:r>
        <w:rPr>
          <w:rStyle w:val="Strong"/>
          <w:rFonts w:cs="Traditional Arabic" w:hint="cs"/>
          <w:color w:val="000080"/>
        </w:rPr>
        <w:t xml:space="preserve"> </w:t>
      </w:r>
      <w:bookmarkEnd w:id="0"/>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إن الحمد لله ، نحمده</w:t>
      </w:r>
      <w:r>
        <w:rPr>
          <w:rStyle w:val="Strong"/>
          <w:rFonts w:cs="Traditional Arabic" w:hint="cs"/>
          <w:color w:val="000000"/>
        </w:rPr>
        <w:t xml:space="preserve"> </w:t>
      </w:r>
      <w:r>
        <w:rPr>
          <w:rStyle w:val="Strong"/>
          <w:rFonts w:cs="Traditional Arabic" w:hint="cs"/>
          <w:color w:val="000000"/>
          <w:rtl/>
        </w:rPr>
        <w:t>ونستعينه ونستغفره  ، نعوذ بالله من شورو أنفسنا ومن سيئات أعمالنا . من يهده الله</w:t>
      </w:r>
      <w:r>
        <w:rPr>
          <w:rStyle w:val="Strong"/>
          <w:rFonts w:cs="Traditional Arabic" w:hint="cs"/>
          <w:color w:val="000000"/>
        </w:rPr>
        <w:t xml:space="preserve"> </w:t>
      </w:r>
      <w:r>
        <w:rPr>
          <w:rStyle w:val="Strong"/>
          <w:rFonts w:cs="Traditional Arabic" w:hint="cs"/>
          <w:color w:val="000000"/>
          <w:rtl/>
        </w:rPr>
        <w:t>فلا مضل له ومن يضلل فلن تجد هادي له . وأشهد ان لا إله ألا الله وحده لا شريك له ،</w:t>
      </w:r>
      <w:r>
        <w:rPr>
          <w:rStyle w:val="Strong"/>
          <w:rFonts w:cs="Traditional Arabic" w:hint="cs"/>
          <w:color w:val="000000"/>
        </w:rPr>
        <w:t xml:space="preserve"> </w:t>
      </w:r>
      <w:r>
        <w:rPr>
          <w:rStyle w:val="Strong"/>
          <w:rFonts w:cs="Traditional Arabic" w:hint="cs"/>
          <w:color w:val="000000"/>
          <w:rtl/>
        </w:rPr>
        <w:t>وأشهد أن محمدا عبده ورسوله ، صلى الله وسلم عليه وعلى آله وصحبه ومن اهتدى بهديه</w:t>
      </w:r>
      <w:r>
        <w:rPr>
          <w:rStyle w:val="Strong"/>
          <w:rFonts w:cs="Traditional Arabic" w:hint="cs"/>
          <w:color w:val="000000"/>
        </w:rPr>
        <w:t xml:space="preserve"> </w:t>
      </w:r>
      <w:r>
        <w:rPr>
          <w:rStyle w:val="Strong"/>
          <w:rFonts w:cs="Traditional Arabic" w:hint="cs"/>
          <w:color w:val="000000"/>
          <w:rtl/>
        </w:rPr>
        <w:t>إلى يوم الدين</w:t>
      </w:r>
      <w:r>
        <w:rPr>
          <w:rStyle w:val="Strong"/>
          <w:rFonts w:cs="Traditional Arabic" w:hint="cs"/>
          <w:color w:val="000000"/>
        </w:rPr>
        <w:t>.</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وبعد</w:t>
      </w:r>
      <w:r>
        <w:rPr>
          <w:rStyle w:val="Strong"/>
          <w:rFonts w:cs="Traditional Arabic" w:hint="cs"/>
          <w:color w:val="000000"/>
        </w:rPr>
        <w:t xml:space="preserve"> </w:t>
      </w:r>
      <w:r>
        <w:rPr>
          <w:rStyle w:val="Strong"/>
          <w:rFonts w:cs="Traditional Arabic" w:hint="cs"/>
          <w:color w:val="000000"/>
          <w:rtl/>
        </w:rPr>
        <w:t>،</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فهذه هي الطبعة السادسة من</w:t>
      </w:r>
      <w:r>
        <w:rPr>
          <w:rStyle w:val="Strong"/>
          <w:rFonts w:cs="Traditional Arabic" w:hint="cs"/>
          <w:color w:val="000000"/>
        </w:rPr>
        <w:t xml:space="preserve"> </w:t>
      </w:r>
      <w:r>
        <w:rPr>
          <w:rStyle w:val="Strong"/>
          <w:rFonts w:cs="Traditional Arabic" w:hint="cs"/>
          <w:color w:val="000000"/>
          <w:rtl/>
        </w:rPr>
        <w:t>هذا الكتاب ، الذي أسأل الله أن ينفع به مؤلفه وناشره وقارئه . وإن "يكيفوا" سولكهم</w:t>
      </w:r>
      <w:r>
        <w:rPr>
          <w:rStyle w:val="Strong"/>
          <w:rFonts w:cs="Traditional Arabic" w:hint="cs"/>
          <w:color w:val="000000"/>
        </w:rPr>
        <w:t xml:space="preserve"> </w:t>
      </w:r>
      <w:r>
        <w:rPr>
          <w:rStyle w:val="Strong"/>
          <w:rFonts w:cs="Traditional Arabic" w:hint="cs"/>
          <w:color w:val="000000"/>
          <w:rtl/>
        </w:rPr>
        <w:t>وفقا لأحكامه ، غير مبالين بالأفكار الدخيلة ، والمذاهب المستوردة</w:t>
      </w:r>
      <w:r>
        <w:rPr>
          <w:rStyle w:val="Strong"/>
          <w:rFonts w:cs="Traditional Arabic" w:hint="cs"/>
          <w:color w:val="000000"/>
        </w:rPr>
        <w:t xml:space="preserve"> .</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ويزيد من قيمة هذا الإقبال</w:t>
      </w:r>
      <w:r>
        <w:rPr>
          <w:rStyle w:val="Strong"/>
          <w:rFonts w:cs="Traditional Arabic" w:hint="cs"/>
          <w:color w:val="000000"/>
        </w:rPr>
        <w:t xml:space="preserve"> </w:t>
      </w:r>
      <w:r>
        <w:rPr>
          <w:rStyle w:val="Strong"/>
          <w:rFonts w:cs="Traditional Arabic" w:hint="cs"/>
          <w:color w:val="000000"/>
          <w:rtl/>
        </w:rPr>
        <w:t>أن جهودا جبارة تبذل ، وأموالا طائلة ترصد ، وطاقات هائلة تجمد ،من القوى المعادية</w:t>
      </w:r>
      <w:r>
        <w:rPr>
          <w:rStyle w:val="Strong"/>
          <w:rFonts w:cs="Traditional Arabic" w:hint="cs"/>
          <w:color w:val="000000"/>
        </w:rPr>
        <w:t xml:space="preserve"> </w:t>
      </w:r>
      <w:r>
        <w:rPr>
          <w:rStyle w:val="Strong"/>
          <w:rFonts w:cs="Traditional Arabic" w:hint="cs"/>
          <w:color w:val="000000"/>
          <w:rtl/>
        </w:rPr>
        <w:t>للإسلام على اختلاف أهدافها وطرائقها ، وتعدد ألوانها وأسمائها ، للصد عن سبيل هذا</w:t>
      </w:r>
      <w:r>
        <w:rPr>
          <w:rStyle w:val="Strong"/>
          <w:rFonts w:cs="Traditional Arabic" w:hint="cs"/>
          <w:color w:val="000000"/>
        </w:rPr>
        <w:t xml:space="preserve"> </w:t>
      </w:r>
      <w:r>
        <w:rPr>
          <w:rStyle w:val="Strong"/>
          <w:rFonts w:cs="Traditional Arabic" w:hint="cs"/>
          <w:color w:val="000000"/>
          <w:rtl/>
        </w:rPr>
        <w:t>الدين ، وتعويق الدعوة إليه، وقطع الطريف على دعاته ، وإثارة الشبهات والأكاذيب من</w:t>
      </w:r>
      <w:r>
        <w:rPr>
          <w:rStyle w:val="Strong"/>
          <w:rFonts w:cs="Traditional Arabic" w:hint="cs"/>
          <w:color w:val="000000"/>
        </w:rPr>
        <w:t xml:space="preserve"> </w:t>
      </w:r>
      <w:r>
        <w:rPr>
          <w:rStyle w:val="Strong"/>
          <w:rFonts w:cs="Traditional Arabic" w:hint="cs"/>
          <w:color w:val="000000"/>
          <w:rtl/>
        </w:rPr>
        <w:t>حوله ، وتشويه عقيدته وشريعته وحضارته وتاريخه ، يريدون أن ترتد الشعوب المسلمة عن</w:t>
      </w:r>
      <w:r>
        <w:rPr>
          <w:rStyle w:val="Strong"/>
          <w:rFonts w:cs="Traditional Arabic" w:hint="cs"/>
          <w:color w:val="000000"/>
        </w:rPr>
        <w:t xml:space="preserve"> </w:t>
      </w:r>
      <w:r>
        <w:rPr>
          <w:rStyle w:val="Strong"/>
          <w:rFonts w:cs="Traditional Arabic" w:hint="cs"/>
          <w:color w:val="000000"/>
          <w:rtl/>
        </w:rPr>
        <w:t>دينها ، كما ارتد كثير من حكامها الذين اتخذوا القرآن مهجورا ، واتخذوا غير الإسلام</w:t>
      </w:r>
      <w:r>
        <w:rPr>
          <w:rStyle w:val="Strong"/>
          <w:rFonts w:cs="Traditional Arabic" w:hint="cs"/>
          <w:color w:val="000000"/>
        </w:rPr>
        <w:t xml:space="preserve"> </w:t>
      </w:r>
      <w:r>
        <w:rPr>
          <w:rStyle w:val="Strong"/>
          <w:rFonts w:cs="Traditional Arabic" w:hint="cs"/>
          <w:color w:val="000000"/>
          <w:rtl/>
        </w:rPr>
        <w:t>منهجا ، وغير محمد صلى الله عليه وسلم إماما</w:t>
      </w:r>
      <w:r>
        <w:rPr>
          <w:rStyle w:val="Strong"/>
          <w:rFonts w:cs="Traditional Arabic" w:hint="cs"/>
          <w:color w:val="000000"/>
        </w:rPr>
        <w:t xml:space="preserve"> .</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فإذا أخفقت هذه المحاولات</w:t>
      </w:r>
      <w:r>
        <w:rPr>
          <w:rStyle w:val="Strong"/>
          <w:rFonts w:cs="Traditional Arabic" w:hint="cs"/>
          <w:color w:val="000000"/>
        </w:rPr>
        <w:t xml:space="preserve"> </w:t>
      </w:r>
      <w:r>
        <w:rPr>
          <w:rStyle w:val="Strong"/>
          <w:rFonts w:cs="Traditional Arabic" w:hint="cs"/>
          <w:color w:val="000000"/>
          <w:rtl/>
        </w:rPr>
        <w:t>الجهنمية المخططة المدعومة فينا هدفت إليه من تكفير الجماهير المسلمة ، وراج -مع</w:t>
      </w:r>
      <w:r>
        <w:rPr>
          <w:rStyle w:val="Strong"/>
          <w:rFonts w:cs="Traditional Arabic" w:hint="cs"/>
          <w:color w:val="000000"/>
        </w:rPr>
        <w:t xml:space="preserve"> </w:t>
      </w:r>
      <w:r>
        <w:rPr>
          <w:rStyle w:val="Strong"/>
          <w:rFonts w:cs="Traditional Arabic" w:hint="cs"/>
          <w:color w:val="000000"/>
          <w:rtl/>
        </w:rPr>
        <w:t>هذا كله- الكتاب الإسلامي ، بل ظل هو الكتاب الأول في سوق النشر والتوزيع ، كما تدل</w:t>
      </w:r>
      <w:r>
        <w:rPr>
          <w:rStyle w:val="Strong"/>
          <w:rFonts w:cs="Traditional Arabic" w:hint="cs"/>
          <w:color w:val="000000"/>
        </w:rPr>
        <w:t xml:space="preserve"> </w:t>
      </w:r>
      <w:r>
        <w:rPr>
          <w:rStyle w:val="Strong"/>
          <w:rFonts w:cs="Traditional Arabic" w:hint="cs"/>
          <w:color w:val="000000"/>
          <w:rtl/>
        </w:rPr>
        <w:t>الأرقام والإحصاءات ، على حين تظهر كتب كثيرة موجهة ، تنفق عليها دول ومؤسسات كبيرة</w:t>
      </w:r>
      <w:r>
        <w:rPr>
          <w:rStyle w:val="Strong"/>
          <w:rFonts w:cs="Traditional Arabic" w:hint="cs"/>
          <w:color w:val="000000"/>
        </w:rPr>
        <w:t xml:space="preserve"> </w:t>
      </w:r>
      <w:r>
        <w:rPr>
          <w:rStyle w:val="Strong"/>
          <w:rFonts w:cs="Traditional Arabic" w:hint="cs"/>
          <w:color w:val="000000"/>
          <w:rtl/>
        </w:rPr>
        <w:t>عشرات الألوف ومئاتها ، فلا تنفق لها سوق ، ولا تجد لها قبولا ، فهذا ما نسر له</w:t>
      </w:r>
      <w:r>
        <w:rPr>
          <w:rStyle w:val="Strong"/>
          <w:rFonts w:cs="Traditional Arabic" w:hint="cs"/>
          <w:color w:val="000000"/>
        </w:rPr>
        <w:t xml:space="preserve"> </w:t>
      </w:r>
      <w:r>
        <w:rPr>
          <w:rStyle w:val="Strong"/>
          <w:rFonts w:cs="Traditional Arabic" w:hint="cs"/>
          <w:color w:val="000000"/>
          <w:rtl/>
        </w:rPr>
        <w:t>ونحمد الله تعالى عليه</w:t>
      </w:r>
      <w:r>
        <w:rPr>
          <w:rStyle w:val="Strong"/>
          <w:rFonts w:cs="Traditional Arabic" w:hint="cs"/>
          <w:color w:val="000000"/>
        </w:rPr>
        <w:t xml:space="preserve"> . </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أجل ، إنها نعمة الله يجب</w:t>
      </w:r>
      <w:r>
        <w:rPr>
          <w:rStyle w:val="Strong"/>
          <w:rFonts w:cs="Traditional Arabic" w:hint="cs"/>
          <w:color w:val="000000"/>
        </w:rPr>
        <w:t xml:space="preserve"> </w:t>
      </w:r>
      <w:r>
        <w:rPr>
          <w:rStyle w:val="Strong"/>
          <w:rFonts w:cs="Traditional Arabic" w:hint="cs"/>
          <w:color w:val="000000"/>
          <w:rtl/>
        </w:rPr>
        <w:t>أن نتلقاها بالحمد والشكر . فإن معناها أن جماهيرنا المسلمة لا تزال بخير ، وأنما</w:t>
      </w:r>
      <w:r>
        <w:rPr>
          <w:rStyle w:val="Strong"/>
          <w:rFonts w:cs="Traditional Arabic" w:hint="cs"/>
          <w:color w:val="000000"/>
        </w:rPr>
        <w:t xml:space="preserve"> </w:t>
      </w:r>
      <w:r>
        <w:rPr>
          <w:rStyle w:val="Strong"/>
          <w:rFonts w:cs="Traditional Arabic" w:hint="cs"/>
          <w:color w:val="000000"/>
          <w:rtl/>
        </w:rPr>
        <w:t>الفساد والانحراف في القيادات العميلة الفروضة عليها . وهي قيادات مصيرها حتما إلى</w:t>
      </w:r>
      <w:r>
        <w:rPr>
          <w:rStyle w:val="Strong"/>
          <w:rFonts w:cs="Traditional Arabic" w:hint="cs"/>
          <w:color w:val="000000"/>
        </w:rPr>
        <w:t xml:space="preserve"> </w:t>
      </w:r>
      <w:r>
        <w:rPr>
          <w:rStyle w:val="Strong"/>
          <w:rFonts w:cs="Traditional Arabic" w:hint="cs"/>
          <w:color w:val="000000"/>
          <w:rtl/>
        </w:rPr>
        <w:t>الزوال</w:t>
      </w:r>
      <w:r>
        <w:rPr>
          <w:rStyle w:val="Strong"/>
          <w:rFonts w:cs="Traditional Arabic" w:hint="cs"/>
          <w:color w:val="000000"/>
        </w:rPr>
        <w:t xml:space="preserve"> .</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ومما يسرني كذلك أن جماعة</w:t>
      </w:r>
      <w:r>
        <w:rPr>
          <w:rStyle w:val="Strong"/>
          <w:rFonts w:cs="Traditional Arabic" w:hint="cs"/>
          <w:color w:val="000000"/>
        </w:rPr>
        <w:t xml:space="preserve"> </w:t>
      </w:r>
      <w:r>
        <w:rPr>
          <w:rStyle w:val="Strong"/>
          <w:rFonts w:cs="Traditional Arabic" w:hint="cs"/>
          <w:color w:val="000000"/>
          <w:rtl/>
        </w:rPr>
        <w:t>من إخواننا الباكستانيين والأتراك بعثوا إلي يستاذنونني في ترجمة الكتاب على</w:t>
      </w:r>
      <w:r>
        <w:rPr>
          <w:rStyle w:val="Strong"/>
          <w:rFonts w:cs="Traditional Arabic" w:hint="cs"/>
          <w:color w:val="000000"/>
        </w:rPr>
        <w:t xml:space="preserve"> </w:t>
      </w:r>
      <w:r>
        <w:rPr>
          <w:rStyle w:val="Strong"/>
          <w:rFonts w:cs="Traditional Arabic" w:hint="cs"/>
          <w:color w:val="000000"/>
          <w:rtl/>
        </w:rPr>
        <w:t>الأوردية والتركية ، فلم أتردد في الإذن لهم . فإن اختلاف اللغات لا يجوز أن يقف</w:t>
      </w:r>
      <w:r>
        <w:rPr>
          <w:rStyle w:val="Strong"/>
          <w:rFonts w:cs="Traditional Arabic" w:hint="cs"/>
          <w:color w:val="000000"/>
        </w:rPr>
        <w:t xml:space="preserve"> </w:t>
      </w:r>
      <w:r>
        <w:rPr>
          <w:rStyle w:val="Strong"/>
          <w:rFonts w:cs="Traditional Arabic" w:hint="cs"/>
          <w:color w:val="000000"/>
          <w:rtl/>
        </w:rPr>
        <w:t>مانعا دون التبادل الفكري بين المسلمين ، الذي هو إحدى الخطوات اللازمة في طريق</w:t>
      </w:r>
      <w:r>
        <w:rPr>
          <w:rStyle w:val="Strong"/>
          <w:rFonts w:cs="Traditional Arabic" w:hint="cs"/>
          <w:color w:val="000000"/>
        </w:rPr>
        <w:t xml:space="preserve"> </w:t>
      </w:r>
      <w:r>
        <w:rPr>
          <w:rStyle w:val="Strong"/>
          <w:rFonts w:cs="Traditional Arabic" w:hint="cs"/>
          <w:color w:val="000000"/>
          <w:rtl/>
        </w:rPr>
        <w:t>الوحدة الإسلامية المنشودة</w:t>
      </w:r>
      <w:r>
        <w:rPr>
          <w:rStyle w:val="Strong"/>
          <w:rFonts w:cs="Traditional Arabic" w:hint="cs"/>
          <w:color w:val="000000"/>
        </w:rPr>
        <w:t xml:space="preserve"> . </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وقد تميزت هذه الطبعة بأن</w:t>
      </w:r>
      <w:r>
        <w:rPr>
          <w:rStyle w:val="Strong"/>
          <w:rFonts w:cs="Traditional Arabic" w:hint="cs"/>
          <w:color w:val="000000"/>
        </w:rPr>
        <w:t xml:space="preserve"> </w:t>
      </w:r>
      <w:r>
        <w:rPr>
          <w:rStyle w:val="Strong"/>
          <w:rFonts w:cs="Traditional Arabic" w:hint="cs"/>
          <w:color w:val="000000"/>
          <w:rtl/>
        </w:rPr>
        <w:t>جعل المكتب الإسلامي أرقام الأحاديث والأثار التي عني بتخريجها المحدث الشيخ ناصر</w:t>
      </w:r>
      <w:r>
        <w:rPr>
          <w:rStyle w:val="Strong"/>
          <w:rFonts w:cs="Traditional Arabic" w:hint="cs"/>
          <w:color w:val="000000"/>
        </w:rPr>
        <w:t xml:space="preserve"> </w:t>
      </w:r>
      <w:r>
        <w:rPr>
          <w:rStyle w:val="Strong"/>
          <w:rFonts w:cs="Traditional Arabic" w:hint="cs"/>
          <w:color w:val="000000"/>
          <w:rtl/>
        </w:rPr>
        <w:t>الدين الألباني على هامش الكتاب ، ليسهل الرجوع إليها بعد طبع التخريج . فجزى الله</w:t>
      </w:r>
      <w:r>
        <w:rPr>
          <w:rStyle w:val="Strong"/>
          <w:rFonts w:cs="Traditional Arabic" w:hint="cs"/>
          <w:color w:val="000000"/>
        </w:rPr>
        <w:t xml:space="preserve"> </w:t>
      </w:r>
      <w:r>
        <w:rPr>
          <w:rStyle w:val="Strong"/>
          <w:rFonts w:cs="Traditional Arabic" w:hint="cs"/>
          <w:color w:val="000000"/>
          <w:rtl/>
        </w:rPr>
        <w:t>الشيخ الألباني وصاحب المكتب الإسلامي خيرا عن عملهما .</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فالحمد لله الذي هدانا لهذا وما كنا لنهتدي لولا أن هدانا الله . ( ربنا لا تزغ قلوبنا بعد إذ هديتنا وهب لنا من لدنك رحمة إنك أنت الوهاب ).</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 xml:space="preserve">                                                                            </w:t>
      </w:r>
      <w:r>
        <w:rPr>
          <w:rStyle w:val="Strong"/>
          <w:rFonts w:cs="Traditional Arabic" w:hint="cs"/>
          <w:color w:val="800040"/>
          <w:rtl/>
        </w:rPr>
        <w:t xml:space="preserve">يوسف القرضاوي </w:t>
      </w:r>
    </w:p>
    <w:p w:rsidR="00D64E55" w:rsidRDefault="00D64E55" w:rsidP="00D64E55">
      <w:pPr>
        <w:pStyle w:val="NormalWeb"/>
        <w:bidi/>
        <w:spacing w:line="300" w:lineRule="atLeast"/>
        <w:jc w:val="right"/>
        <w:rPr>
          <w:rFonts w:cs="Traditional Arabic" w:hint="cs"/>
          <w:b/>
          <w:bCs/>
          <w:color w:val="000000"/>
        </w:rPr>
      </w:pPr>
      <w:hyperlink r:id="rId4" w:anchor="top" w:history="1">
        <w:r>
          <w:rPr>
            <w:rStyle w:val="Hyperlink"/>
            <w:rFonts w:cs="Traditional Arabic" w:hint="cs"/>
            <w:b/>
            <w:bCs/>
            <w:rtl/>
          </w:rPr>
          <w:t>إلى أعلى</w:t>
        </w:r>
      </w:hyperlink>
    </w:p>
    <w:p w:rsidR="00D64E55" w:rsidRDefault="00D64E55" w:rsidP="00D64E55">
      <w:pPr>
        <w:pStyle w:val="NormalWeb"/>
        <w:bidi/>
        <w:spacing w:line="300" w:lineRule="atLeast"/>
        <w:jc w:val="center"/>
        <w:rPr>
          <w:rStyle w:val="Strong"/>
          <w:rFonts w:hint="cs"/>
          <w:color w:val="004080"/>
        </w:rPr>
      </w:pPr>
      <w:bookmarkStart w:id="1" w:name="الطبعة"/>
      <w:r>
        <w:rPr>
          <w:rStyle w:val="Strong"/>
          <w:rFonts w:cs="Traditional Arabic" w:hint="cs"/>
          <w:color w:val="004080"/>
          <w:rtl/>
        </w:rPr>
        <w:lastRenderedPageBreak/>
        <w:t>مقدمة الطبعة الأولى بسم الله الرحمن الرحيم</w:t>
      </w:r>
      <w:bookmarkEnd w:id="1"/>
    </w:p>
    <w:p w:rsidR="00D64E55" w:rsidRDefault="00D64E55" w:rsidP="00D64E55">
      <w:pPr>
        <w:pStyle w:val="NormalWeb"/>
        <w:bidi/>
        <w:spacing w:line="300" w:lineRule="atLeast"/>
        <w:rPr>
          <w:rFonts w:hint="cs"/>
          <w:rtl/>
        </w:rPr>
      </w:pPr>
      <w:r>
        <w:rPr>
          <w:rStyle w:val="Strong"/>
          <w:rFonts w:cs="Traditional Arabic" w:hint="cs"/>
          <w:color w:val="000000"/>
          <w:rtl/>
        </w:rPr>
        <w:t>أبلغتني الإدارة العامة للثقافة الإسلامية بالأزهر الشريف، رغبة مشيخة الجامع الأزهر أن ساهم في مشروع علمي يتضمن تأليف كتب أو كتيبات مبسطة، تترجم إلى اللغة الإنجليزية، للتعريف بالإسلام وتعاليمه في أوروبا وأمريكا تبصرة للمسلمين هناك، ودعوة لغير المسلمين.</w:t>
      </w:r>
    </w:p>
    <w:p w:rsidR="00D64E55" w:rsidRDefault="00D64E55" w:rsidP="00D64E55">
      <w:pPr>
        <w:pStyle w:val="NormalWeb"/>
        <w:bidi/>
        <w:spacing w:line="300" w:lineRule="atLeast"/>
        <w:rPr>
          <w:rFonts w:cs="Traditional Arabic" w:hint="cs"/>
          <w:b/>
          <w:bCs/>
          <w:color w:val="004080"/>
          <w:rtl/>
        </w:rPr>
      </w:pPr>
      <w:r>
        <w:rPr>
          <w:rStyle w:val="Strong"/>
          <w:rFonts w:cs="Traditional Arabic" w:hint="cs"/>
          <w:color w:val="000000"/>
          <w:rtl/>
        </w:rPr>
        <w:t>والحق أن مشروع هذه الكتب والكتيبات مشروع نبيل الهدف، جليل الشأن، وكان من الواجب أن يتحقق منذ زمن بعيد. فالمسلمون في أوروبا وأمريكا لا يعرفون من الإسلام إلا أقل القليل، وهذا القليل لم يسلم من المسخ والتشويه ومن وقت قريب كتب إلينا صديق أزهري مبعوث إلى ولاية من الولايات المتحدة يقول: إن معظم المسلمين في هذه الولاية يتكسبون من فتح البارات والتجارة في الخمور، ولا يشعرون أن ذلك من أكبر المحرمات في الإسلام.</w:t>
      </w:r>
    </w:p>
    <w:p w:rsidR="00D64E55" w:rsidRDefault="00D64E55" w:rsidP="00D64E55">
      <w:pPr>
        <w:pStyle w:val="NormalWeb"/>
        <w:bidi/>
        <w:spacing w:line="300" w:lineRule="atLeast"/>
        <w:rPr>
          <w:rFonts w:cs="Traditional Arabic" w:hint="cs"/>
          <w:b/>
          <w:bCs/>
          <w:color w:val="004080"/>
          <w:rtl/>
        </w:rPr>
      </w:pPr>
      <w:r>
        <w:rPr>
          <w:rStyle w:val="Strong"/>
          <w:rFonts w:cs="Traditional Arabic" w:hint="cs"/>
          <w:color w:val="000000"/>
          <w:rtl/>
        </w:rPr>
        <w:t>ويقول: إن الرجال المسلمين يتزوجون بمسيحيات ويهوديات -ربما بوثنيات- ويتركون بنات المسلمين يتعرضن للكساد، ويفعلون ويفعلون.</w:t>
      </w:r>
    </w:p>
    <w:p w:rsidR="00D64E55" w:rsidRDefault="00D64E55" w:rsidP="00D64E55">
      <w:pPr>
        <w:pStyle w:val="NormalWeb"/>
        <w:bidi/>
        <w:spacing w:line="300" w:lineRule="atLeast"/>
        <w:rPr>
          <w:rFonts w:cs="Traditional Arabic" w:hint="cs"/>
          <w:b/>
          <w:bCs/>
          <w:color w:val="004080"/>
          <w:rtl/>
        </w:rPr>
      </w:pPr>
      <w:r>
        <w:rPr>
          <w:rStyle w:val="Strong"/>
          <w:rFonts w:cs="Traditional Arabic" w:hint="cs"/>
          <w:color w:val="000000"/>
          <w:rtl/>
        </w:rPr>
        <w:t xml:space="preserve">وإذا كان هذا شأن المسلمين فما بالك بغير المسلمين؟ إنهم لا يعرفون إلا صورة دميمة الوجه، شائهة الخلقة عن الإسلام ورسول الإسلام، وأتباع الإسلام. صورة تعمل الدعايات التبشيرية والاستعمارية المسمومة على تثبيتها وزيادة تشويهها، باذلة في ذلك كل جهد، سالكة كل سبيل. في الوقت الذي نحن فيه عن هذا غافلون وفي غمرة ساهون. </w:t>
      </w:r>
    </w:p>
    <w:p w:rsidR="00D64E55" w:rsidRDefault="00D64E55" w:rsidP="00D64E55">
      <w:pPr>
        <w:pStyle w:val="NormalWeb"/>
        <w:bidi/>
        <w:spacing w:line="300" w:lineRule="atLeast"/>
        <w:rPr>
          <w:rFonts w:cs="Traditional Arabic" w:hint="cs"/>
          <w:b/>
          <w:bCs/>
          <w:color w:val="004080"/>
          <w:rtl/>
        </w:rPr>
      </w:pPr>
      <w:r>
        <w:rPr>
          <w:rStyle w:val="Strong"/>
          <w:rFonts w:cs="Traditional Arabic" w:hint="cs"/>
          <w:color w:val="000000"/>
          <w:rtl/>
        </w:rPr>
        <w:t>أما وقد آن الأوان للبدء في هذا المشروع، وتحقيق هذا الأمل الذي توجبه الدعوة إلى الإسلام، وتلح في القيام به، فإنها لخطوة مباركة جديرة أن نحيي القائمين على رعايتها وتنفيذها في الأزهر وخارجه، طالبين منهم المزيد من هذه العناية، راجين لهم دوام التوفيق.</w:t>
      </w:r>
    </w:p>
    <w:p w:rsidR="00D64E55" w:rsidRDefault="00D64E55" w:rsidP="00D64E55">
      <w:pPr>
        <w:pStyle w:val="NormalWeb"/>
        <w:bidi/>
        <w:spacing w:line="300" w:lineRule="atLeast"/>
        <w:rPr>
          <w:rFonts w:cs="Traditional Arabic" w:hint="cs"/>
          <w:b/>
          <w:bCs/>
          <w:color w:val="004080"/>
          <w:rtl/>
        </w:rPr>
      </w:pPr>
      <w:r>
        <w:rPr>
          <w:rStyle w:val="Strong"/>
          <w:rFonts w:cs="Traditional Arabic" w:hint="cs"/>
          <w:color w:val="000000"/>
          <w:rtl/>
        </w:rPr>
        <w:t>هذا وقد كان الموضوع الذي عهدت إلي إدارة الثقافة أن أكتب فيه هو: (الحلال والحرام في الإسلام) وأوصت في كتبها إلي أن يراعى في الكتابة التبسيط، وسهولة الإقناع، والمقارنة مع الأديان والثقافات الأخرى.</w:t>
      </w:r>
    </w:p>
    <w:p w:rsidR="00D64E55" w:rsidRDefault="00D64E55" w:rsidP="00D64E55">
      <w:pPr>
        <w:pStyle w:val="NormalWeb"/>
        <w:bidi/>
        <w:spacing w:line="300" w:lineRule="atLeast"/>
        <w:rPr>
          <w:rFonts w:cs="Traditional Arabic" w:hint="cs"/>
          <w:b/>
          <w:bCs/>
          <w:color w:val="004080"/>
          <w:rtl/>
        </w:rPr>
      </w:pPr>
      <w:r>
        <w:rPr>
          <w:rStyle w:val="Strong"/>
          <w:rFonts w:cs="Traditional Arabic" w:hint="cs"/>
          <w:color w:val="000000"/>
          <w:rtl/>
        </w:rPr>
        <w:t>وربما موضوع (الحلال والحرام) سهلا لأول وهلة، ولكنه في الواقع صعب المرتقى، فلم يسبق لمؤلف في القديم أو الحديث أن جمع شتات هذا الموضوع في كتاب خاص. ولكن الدارس يجد أجزاءه موزعة في أبواب الفقه الإسلامي كلها، وبين ثنايا كتب التفسير والحديث النبوي.</w:t>
      </w:r>
    </w:p>
    <w:p w:rsidR="00D64E55" w:rsidRDefault="00D64E55" w:rsidP="00D64E55">
      <w:pPr>
        <w:pStyle w:val="NormalWeb"/>
        <w:bidi/>
        <w:spacing w:line="300" w:lineRule="atLeast"/>
        <w:rPr>
          <w:rFonts w:cs="Traditional Arabic" w:hint="cs"/>
          <w:b/>
          <w:bCs/>
          <w:color w:val="004080"/>
          <w:rtl/>
        </w:rPr>
      </w:pPr>
      <w:r>
        <w:rPr>
          <w:rStyle w:val="Strong"/>
          <w:rFonts w:cs="Traditional Arabic" w:hint="cs"/>
          <w:color w:val="000000"/>
          <w:rtl/>
        </w:rPr>
        <w:t>ثم إن موضوعا كهذا يضطر الكاتب إلى أن يحدد موقفه من أمور كثيرة اختلف في حكمها علماؤنا القدامى، واضطربت فيها وفي تعليلها آراء المحدثين.</w:t>
      </w:r>
    </w:p>
    <w:p w:rsidR="00D64E55" w:rsidRDefault="00D64E55" w:rsidP="00D64E55">
      <w:pPr>
        <w:pStyle w:val="NormalWeb"/>
        <w:bidi/>
        <w:spacing w:line="300" w:lineRule="atLeast"/>
        <w:rPr>
          <w:rFonts w:cs="Traditional Arabic" w:hint="cs"/>
          <w:b/>
          <w:bCs/>
          <w:color w:val="004080"/>
          <w:rtl/>
        </w:rPr>
      </w:pPr>
      <w:r>
        <w:rPr>
          <w:rStyle w:val="Strong"/>
          <w:rFonts w:cs="Traditional Arabic" w:hint="cs"/>
          <w:color w:val="000000"/>
          <w:rtl/>
        </w:rPr>
        <w:t>وترجيح رأي على غيره في مسائل الحلال والحرام يحتاج إلى أناة وطول بحث ومراجعة، بعد أن يتجرد الباحث لله في طلب الحق، جهد الإنسان.</w:t>
      </w:r>
    </w:p>
    <w:p w:rsidR="00D64E55" w:rsidRDefault="00D64E55" w:rsidP="00D64E55">
      <w:pPr>
        <w:pStyle w:val="NormalWeb"/>
        <w:bidi/>
        <w:spacing w:line="300" w:lineRule="atLeast"/>
        <w:rPr>
          <w:rFonts w:cs="Traditional Arabic" w:hint="cs"/>
          <w:b/>
          <w:bCs/>
          <w:color w:val="004080"/>
          <w:rtl/>
        </w:rPr>
      </w:pPr>
      <w:r>
        <w:rPr>
          <w:rStyle w:val="Strong"/>
          <w:rFonts w:cs="Traditional Arabic" w:hint="cs"/>
          <w:color w:val="000000"/>
          <w:rtl/>
        </w:rPr>
        <w:t>وقد رأيت معظم الباحثين العصريين في الإسلام والمتحدثين عنه يكادون ينقسمون إلى فريقين:</w:t>
      </w:r>
    </w:p>
    <w:p w:rsidR="00D64E55" w:rsidRDefault="00D64E55" w:rsidP="00D64E55">
      <w:pPr>
        <w:pStyle w:val="NormalWeb"/>
        <w:bidi/>
        <w:spacing w:line="300" w:lineRule="atLeast"/>
        <w:rPr>
          <w:rStyle w:val="Strong"/>
          <w:rFonts w:hint="cs"/>
          <w:color w:val="000000"/>
          <w:rtl/>
        </w:rPr>
      </w:pPr>
      <w:r>
        <w:rPr>
          <w:rStyle w:val="Strong"/>
          <w:rFonts w:cs="Traditional Arabic" w:hint="cs"/>
          <w:color w:val="000000"/>
          <w:rtl/>
        </w:rPr>
        <w:t xml:space="preserve">فريق خطف أبصارهم بريق المدنية الغربية، وراعهم هذا الصنم الكبير، فتعبدوا له، وقدموا إليه القرابين ووقفوا أمامه خاشعة أبصارهم ترهقهم ذلة، هؤلاء الذين اتخذوا مبادىء الغرب وتقاليده قضية مسلمة لا تعارض ولا تناقش، فإن وافقها الإسلام في شيء هللوا وكبروا، وإن عارضها في شيء وقفوا يحاولون التوفيق والتقريب، أو الاعتذار والتبرير، أو التأويل والتحريف، كأن </w:t>
      </w:r>
      <w:r>
        <w:rPr>
          <w:rStyle w:val="Strong"/>
          <w:rFonts w:cs="Traditional Arabic" w:hint="cs"/>
          <w:color w:val="000000"/>
          <w:rtl/>
        </w:rPr>
        <w:lastRenderedPageBreak/>
        <w:t>الإسلام مفروض عليه أن يخضع لمدنية الغرب وفلسفته وتقاليده. ذلك ما نلمسه في حديثهم عما حرم الإسلام من مثل: التماثيل واليانصيب والفوائد الربوية والخلوة بالأجنبية، وتمرد المرأة على أنوثتها، وتحلي الرجل بالذهب والحرير … (الخ) ما نعرف. وفي حديثهم عما أحل الإسلام من مثل: الطلاق وعدد الزوجات.. كأن الحلال في نظرهم ما أحله الغرب والحرام ما حرمه الغرب. ونسوا أن الإسلام كلمة الله، وكلمة الله هي العليا دائما، فهو يتبع ولا يتبع، ويعلو ولا يعلى، وكيف يتبع الرب العبد، أم كيف يخضع الخالق لأهواء المخلوقين؟ (ولو اتبع الحق أهواءهم لفسدت السموات والأرض ومن فيهن) المؤمنون:71. (قل هل من شركائكم من يهدي إلى الحق؟ قل الله يهدي للحق. أفمن يهدي إلى الحق أحق أن يتبع أمن لا يهدي إلا أن يهدى؟ فما لكم كيف تحكمون) يونس:35.</w:t>
      </w:r>
    </w:p>
    <w:p w:rsidR="00D64E55" w:rsidRDefault="00D64E55" w:rsidP="00D64E55">
      <w:pPr>
        <w:pStyle w:val="NormalWeb"/>
        <w:bidi/>
        <w:spacing w:line="300" w:lineRule="atLeast"/>
        <w:rPr>
          <w:rFonts w:hint="cs"/>
          <w:rtl/>
        </w:rPr>
      </w:pPr>
      <w:r>
        <w:rPr>
          <w:rStyle w:val="Strong"/>
          <w:rFonts w:cs="Traditional Arabic" w:hint="cs"/>
          <w:color w:val="000000"/>
          <w:rtl/>
        </w:rPr>
        <w:t xml:space="preserve">هذا فريق. والفريق الثاني جمد على آراء معينة في مسائل الحلال والحرام. تبعا لنص أو عبارة في كتاب، وظن ذلك هو الإسلام، فلم يتزحزح عن رأيه قيد شعرة، ولم يحاول أن يمتحن أدلة مذهبه أو رأيه، ويوزنها بأدلة الآخرين ويستخلص الحق بعد الموازنة والتمحيص. </w:t>
      </w:r>
    </w:p>
    <w:p w:rsidR="00D64E55" w:rsidRDefault="00D64E55" w:rsidP="00D64E55">
      <w:pPr>
        <w:pStyle w:val="NormalWeb"/>
        <w:bidi/>
        <w:spacing w:line="300" w:lineRule="atLeast"/>
        <w:rPr>
          <w:rFonts w:cs="Traditional Arabic" w:hint="cs"/>
          <w:b/>
          <w:bCs/>
          <w:color w:val="000000"/>
          <w:rtl/>
        </w:rPr>
      </w:pPr>
      <w:r>
        <w:rPr>
          <w:rStyle w:val="Strong"/>
          <w:rFonts w:cs="Traditional Arabic" w:hint="cs"/>
          <w:color w:val="000000"/>
          <w:rtl/>
        </w:rPr>
        <w:t>فإذا سئل عن حكم الموسيقى أو الغناء أو الشطرنج أو تعليم المرأة أو إبداء وجهها وكفيها أو نحو ذلك من المسائل، كان أقرب شيء إلى لسانه أو قلمه كلمة (حرام) ونسي هذا الفريق أدب السلف الصالح في هذا، حيث لم يكونوا يطلقون الحرام إلا على ما علم تحريمه قطعا. وما عدا ذلك قالوا: فيه نكره، أو لا نحب، أو نحو هذه العبارات.</w:t>
      </w:r>
    </w:p>
    <w:p w:rsidR="00D64E55" w:rsidRDefault="00D64E55" w:rsidP="00D64E55">
      <w:pPr>
        <w:pStyle w:val="NormalWeb"/>
        <w:bidi/>
        <w:spacing w:line="300" w:lineRule="atLeast"/>
        <w:rPr>
          <w:rFonts w:cs="Traditional Arabic" w:hint="cs"/>
          <w:b/>
          <w:bCs/>
          <w:color w:val="000000"/>
          <w:rtl/>
        </w:rPr>
      </w:pPr>
      <w:r>
        <w:rPr>
          <w:rStyle w:val="Strong"/>
          <w:rFonts w:cs="Traditional Arabic" w:hint="cs"/>
          <w:color w:val="000000"/>
          <w:rtl/>
        </w:rPr>
        <w:t>وقد حاولت ألا أكون واحدا من الفريقين.</w:t>
      </w:r>
    </w:p>
    <w:p w:rsidR="00D64E55" w:rsidRDefault="00D64E55" w:rsidP="00D64E55">
      <w:pPr>
        <w:pStyle w:val="NormalWeb"/>
        <w:bidi/>
        <w:spacing w:line="300" w:lineRule="atLeast"/>
        <w:rPr>
          <w:rStyle w:val="Strong"/>
          <w:rFonts w:hint="cs"/>
          <w:rtl/>
        </w:rPr>
      </w:pPr>
      <w:r>
        <w:rPr>
          <w:rStyle w:val="Strong"/>
          <w:rFonts w:cs="Traditional Arabic" w:hint="cs"/>
          <w:color w:val="000000"/>
          <w:rtl/>
        </w:rPr>
        <w:t>فلم أرض لديني أن أتخذ الغرب معبودا لي، بعد أن رضيت بالله ربا، وبالإسلام دينا، وبمحمد رسولا.</w:t>
      </w:r>
    </w:p>
    <w:p w:rsidR="00D64E55" w:rsidRDefault="00D64E55" w:rsidP="00D64E55">
      <w:pPr>
        <w:pStyle w:val="NormalWeb"/>
        <w:bidi/>
        <w:spacing w:line="300" w:lineRule="atLeast"/>
        <w:rPr>
          <w:rFonts w:hint="cs"/>
          <w:rtl/>
        </w:rPr>
      </w:pPr>
      <w:r>
        <w:rPr>
          <w:rStyle w:val="Strong"/>
          <w:rFonts w:cs="Traditional Arabic" w:hint="cs"/>
          <w:color w:val="000000"/>
          <w:rtl/>
        </w:rPr>
        <w:t>ولم أرض لعقلي أن أقلد مذهبا معينا في كل القضايا والمسائل أخطأ أو أصاب، فإن المقلد -كما قال ابن الجوزي- (على غير ثقة فيما قلد فيه، وفي التقليد إبطال منفعة العقل، لأنه خلق للتأمل والتدبر. وقبيح بمن أعطي شمعة يستضيء بها أن يطفئها ويمشي في الظلمة).</w:t>
      </w:r>
    </w:p>
    <w:p w:rsidR="00D64E55" w:rsidRDefault="00D64E55" w:rsidP="00D64E55">
      <w:pPr>
        <w:pStyle w:val="NormalWeb"/>
        <w:bidi/>
        <w:spacing w:line="300" w:lineRule="atLeast"/>
        <w:rPr>
          <w:rFonts w:cs="Traditional Arabic" w:hint="cs"/>
          <w:b/>
          <w:bCs/>
          <w:color w:val="000000"/>
          <w:rtl/>
        </w:rPr>
      </w:pPr>
      <w:r>
        <w:rPr>
          <w:rStyle w:val="Strong"/>
          <w:rFonts w:cs="Traditional Arabic" w:hint="cs"/>
          <w:color w:val="000000"/>
          <w:rtl/>
        </w:rPr>
        <w:t>أجل، لم أحاول أن أقيد نفسي بمذهب فقهي من المذاهب السائدة في العالم الإسلامي ذلك أن الحق لا يشتمل عليه مذهب واحد. وأئمة هذه المذاهب المتبوعة لم يدعوا لأنفسهم العصمة، وإنما هم مجتهدون في تعرف الحق، فإن أخطؤوا فلهم أجر، وأن أصابوا فلهم أجران.</w:t>
      </w:r>
    </w:p>
    <w:p w:rsidR="00D64E55" w:rsidRDefault="00D64E55" w:rsidP="00D64E55">
      <w:pPr>
        <w:pStyle w:val="NormalWeb"/>
        <w:bidi/>
        <w:spacing w:line="300" w:lineRule="atLeast"/>
        <w:rPr>
          <w:rFonts w:cs="Traditional Arabic" w:hint="cs"/>
          <w:b/>
          <w:bCs/>
          <w:color w:val="000000"/>
          <w:rtl/>
        </w:rPr>
      </w:pPr>
      <w:r>
        <w:rPr>
          <w:rStyle w:val="Strong"/>
          <w:rFonts w:cs="Traditional Arabic" w:hint="cs"/>
          <w:color w:val="000000"/>
          <w:rtl/>
        </w:rPr>
        <w:t>قال الإمام مالك: (كل أحد يؤخذ من كلامه ويترك إلا النبي صلى الله عليه وسلم). وقال الإمام الشافعي: (رأيي صواب يحتمل الخطأ، ورأي غيري خطأ يحتمل الصواب).</w:t>
      </w:r>
    </w:p>
    <w:p w:rsidR="00D64E55" w:rsidRDefault="00D64E55" w:rsidP="00D64E55">
      <w:pPr>
        <w:pStyle w:val="NormalWeb"/>
        <w:bidi/>
        <w:spacing w:line="300" w:lineRule="atLeast"/>
        <w:rPr>
          <w:rFonts w:cs="Traditional Arabic" w:hint="cs"/>
          <w:b/>
          <w:bCs/>
          <w:color w:val="000000"/>
          <w:rtl/>
        </w:rPr>
      </w:pPr>
      <w:r>
        <w:rPr>
          <w:rStyle w:val="Strong"/>
          <w:rFonts w:cs="Traditional Arabic" w:hint="cs"/>
          <w:color w:val="000000"/>
          <w:rtl/>
        </w:rPr>
        <w:t>وغير لائق بعالم مسلم يملك وسائل الموازنة والترجيح أن يكون أسير مذهب واحد، أو خاضعا لرأي فقيه معين. بل الواجب أن يكون أسير الحجة والدليل. فما صح دليله وقويت حجته، فهو أولى بالإتباع. وما ضعف سنده، ووهت حجته، فهو مرفوض مهما يكن من قال به، وقديما قال الإمام علي رضي الله عنه: (لا تعرف الحق بالرجال، بل أعرف الحق تعرف أهله).</w:t>
      </w:r>
    </w:p>
    <w:p w:rsidR="00D64E55" w:rsidRDefault="00D64E55" w:rsidP="00D64E55">
      <w:pPr>
        <w:pStyle w:val="NormalWeb"/>
        <w:bidi/>
        <w:spacing w:line="300" w:lineRule="atLeast"/>
        <w:rPr>
          <w:rStyle w:val="Strong"/>
          <w:rFonts w:hint="cs"/>
          <w:rtl/>
        </w:rPr>
      </w:pPr>
      <w:r>
        <w:rPr>
          <w:rStyle w:val="Strong"/>
          <w:rFonts w:cs="Traditional Arabic" w:hint="cs"/>
          <w:color w:val="000000"/>
          <w:rtl/>
        </w:rPr>
        <w:t>وقد حاولت أن أراعي ما طلبته إدارة الثقافة قدر ما استطعت، فعنيت بالتدليل والتعليل والموازنة، مستعينا بأحدث الأفكار العلمية والمعارف العصرية. وقد كان جانب الإسلام والحمد لله مشرقا وضاء يحمل الدليل الناصع، على أنه دين الإنسانية العام الخالد (صبغة الله ومن أحسن من الله صبغة) البقرة:138.</w:t>
      </w:r>
    </w:p>
    <w:p w:rsidR="00D64E55" w:rsidRDefault="00D64E55" w:rsidP="00D64E55">
      <w:pPr>
        <w:pStyle w:val="NormalWeb"/>
        <w:bidi/>
        <w:spacing w:line="300" w:lineRule="atLeast"/>
        <w:rPr>
          <w:rFonts w:hint="cs"/>
          <w:rtl/>
        </w:rPr>
      </w:pPr>
      <w:r>
        <w:rPr>
          <w:rStyle w:val="Strong"/>
          <w:rFonts w:cs="Traditional Arabic" w:hint="cs"/>
          <w:color w:val="000000"/>
          <w:rtl/>
        </w:rPr>
        <w:lastRenderedPageBreak/>
        <w:t xml:space="preserve">والحلال والحرام معروف في كل أمة من قديم، وإن اختلفوا في مقدار المحرمات وفي نوعها، وفي أسبابها، وكان الكثير منها مرتبطا بالمعتقدات والخرافات والأساطير. </w:t>
      </w:r>
    </w:p>
    <w:p w:rsidR="00D64E55" w:rsidRDefault="00D64E55" w:rsidP="00D64E55">
      <w:pPr>
        <w:pStyle w:val="NormalWeb"/>
        <w:bidi/>
        <w:spacing w:line="300" w:lineRule="atLeast"/>
        <w:rPr>
          <w:rStyle w:val="Strong"/>
          <w:rFonts w:hint="cs"/>
          <w:rtl/>
        </w:rPr>
      </w:pPr>
      <w:r>
        <w:rPr>
          <w:rStyle w:val="Strong"/>
          <w:rFonts w:cs="Traditional Arabic" w:hint="cs"/>
          <w:color w:val="000000"/>
          <w:rtl/>
        </w:rPr>
        <w:t>ثم جاءت الأديان السماوية الكبرى بتشريعات ووصايا عن</w:t>
      </w:r>
      <w:r>
        <w:rPr>
          <w:rStyle w:val="Strong"/>
          <w:rFonts w:cs="Traditional Arabic" w:hint="cs"/>
          <w:color w:val="000000"/>
        </w:rPr>
        <w:t xml:space="preserve"> </w:t>
      </w:r>
      <w:r>
        <w:rPr>
          <w:rStyle w:val="Strong"/>
          <w:rFonts w:cs="Traditional Arabic" w:hint="cs"/>
          <w:color w:val="000000"/>
          <w:rtl/>
        </w:rPr>
        <w:t>الحلال والحرام ارتفعت بالإنسان من مستوى الخرافات والأساطير والحياة القبلية إلى</w:t>
      </w:r>
      <w:r>
        <w:rPr>
          <w:rStyle w:val="Strong"/>
          <w:rFonts w:cs="Traditional Arabic" w:hint="cs"/>
          <w:color w:val="000000"/>
        </w:rPr>
        <w:t xml:space="preserve"> </w:t>
      </w:r>
      <w:r>
        <w:rPr>
          <w:rStyle w:val="Strong"/>
          <w:rFonts w:cs="Traditional Arabic" w:hint="cs"/>
          <w:color w:val="000000"/>
          <w:rtl/>
        </w:rPr>
        <w:t>مستوى إنساني كريم، ولكنها كانت في بعض ما أحلت وحرمت مناسبة لعصرها وبيئتها،</w:t>
      </w:r>
      <w:r>
        <w:rPr>
          <w:rStyle w:val="Strong"/>
          <w:rFonts w:cs="Traditional Arabic" w:hint="cs"/>
          <w:color w:val="000000"/>
        </w:rPr>
        <w:t xml:space="preserve"> </w:t>
      </w:r>
      <w:r>
        <w:rPr>
          <w:rStyle w:val="Strong"/>
          <w:rFonts w:cs="Traditional Arabic" w:hint="cs"/>
          <w:color w:val="000000"/>
          <w:rtl/>
        </w:rPr>
        <w:t>متطورة بتطور الإنسان، وتغير الأحوال والأزمان. فكان في اليهودية مثلا محرمات مؤقتة</w:t>
      </w:r>
      <w:r>
        <w:rPr>
          <w:rStyle w:val="Strong"/>
          <w:rFonts w:cs="Traditional Arabic" w:hint="cs"/>
          <w:color w:val="000000"/>
        </w:rPr>
        <w:t xml:space="preserve"> </w:t>
      </w:r>
      <w:r>
        <w:rPr>
          <w:rStyle w:val="Strong"/>
          <w:rFonts w:cs="Traditional Arabic" w:hint="cs"/>
          <w:color w:val="000000"/>
          <w:rtl/>
        </w:rPr>
        <w:t>عاقب الله بها بني إسرائيل على بغيهم، فلم تكن تشريعا قصد به الخلود ولهذا ذكر</w:t>
      </w:r>
      <w:r>
        <w:rPr>
          <w:rStyle w:val="Strong"/>
          <w:rFonts w:cs="Traditional Arabic" w:hint="cs"/>
          <w:color w:val="000000"/>
        </w:rPr>
        <w:t xml:space="preserve"> </w:t>
      </w:r>
      <w:r>
        <w:rPr>
          <w:rStyle w:val="Strong"/>
          <w:rFonts w:cs="Traditional Arabic" w:hint="cs"/>
          <w:color w:val="000000"/>
          <w:rtl/>
        </w:rPr>
        <w:t>القرآن قول المسيح لبني إسرائيل: (ومصدقا لما بين يدي من التوراة ولأحل لكم بعض</w:t>
      </w:r>
      <w:r>
        <w:rPr>
          <w:rStyle w:val="Strong"/>
          <w:rFonts w:cs="Traditional Arabic" w:hint="cs"/>
          <w:color w:val="000000"/>
        </w:rPr>
        <w:t xml:space="preserve"> </w:t>
      </w:r>
      <w:r>
        <w:rPr>
          <w:rStyle w:val="Strong"/>
          <w:rFonts w:cs="Traditional Arabic" w:hint="cs"/>
          <w:color w:val="000000"/>
          <w:rtl/>
        </w:rPr>
        <w:t>الذي حرم عليكم). آل عمران:50</w:t>
      </w:r>
      <w:r>
        <w:rPr>
          <w:rStyle w:val="Strong"/>
          <w:rFonts w:cs="Traditional Arabic" w:hint="cs"/>
          <w:color w:val="000000"/>
        </w:rPr>
        <w:t>.</w:t>
      </w:r>
    </w:p>
    <w:p w:rsidR="00D64E55" w:rsidRDefault="00D64E55" w:rsidP="00D64E55">
      <w:pPr>
        <w:pStyle w:val="NormalWeb"/>
        <w:bidi/>
        <w:spacing w:line="300" w:lineRule="atLeast"/>
        <w:rPr>
          <w:rFonts w:hint="cs"/>
        </w:rPr>
      </w:pPr>
      <w:r>
        <w:rPr>
          <w:rStyle w:val="Strong"/>
          <w:rFonts w:cs="Traditional Arabic" w:hint="cs"/>
          <w:color w:val="000000"/>
          <w:rtl/>
        </w:rPr>
        <w:t>فلما جاء الإسلام كانت البشرية قد بلغت أشدها، وصلحت لأن</w:t>
      </w:r>
      <w:r>
        <w:rPr>
          <w:rStyle w:val="Strong"/>
          <w:rFonts w:cs="Traditional Arabic" w:hint="cs"/>
          <w:color w:val="000000"/>
        </w:rPr>
        <w:t xml:space="preserve"> </w:t>
      </w:r>
      <w:r>
        <w:rPr>
          <w:rStyle w:val="Strong"/>
          <w:rFonts w:cs="Traditional Arabic" w:hint="cs"/>
          <w:color w:val="000000"/>
          <w:rtl/>
        </w:rPr>
        <w:t>ينزل الله عليها رسالته الأخيرة، فختم تشريعه للبشر بشريعة الإسلام الخالدة. وفي</w:t>
      </w:r>
      <w:r>
        <w:rPr>
          <w:rStyle w:val="Strong"/>
          <w:rFonts w:cs="Traditional Arabic" w:hint="cs"/>
          <w:color w:val="000000"/>
        </w:rPr>
        <w:t xml:space="preserve"> </w:t>
      </w:r>
      <w:r>
        <w:rPr>
          <w:rStyle w:val="Strong"/>
          <w:rFonts w:cs="Traditional Arabic" w:hint="cs"/>
          <w:color w:val="000000"/>
          <w:rtl/>
        </w:rPr>
        <w:t>هذا نقرأ قوله سبحانه بعد أن ذكر ما حرم من الأطعمة في سورة المائدة (اليوم أكملت</w:t>
      </w:r>
      <w:r>
        <w:rPr>
          <w:rStyle w:val="Strong"/>
          <w:rFonts w:cs="Traditional Arabic" w:hint="cs"/>
          <w:color w:val="000000"/>
        </w:rPr>
        <w:t xml:space="preserve"> </w:t>
      </w:r>
      <w:r>
        <w:rPr>
          <w:rStyle w:val="Strong"/>
          <w:rFonts w:cs="Traditional Arabic" w:hint="cs"/>
          <w:color w:val="000000"/>
          <w:rtl/>
        </w:rPr>
        <w:t>لكم دينكم وأتممت عليكم نعمتي ورضيت لكم الإسلام دينا</w:t>
      </w:r>
      <w:r>
        <w:rPr>
          <w:rStyle w:val="Strong"/>
          <w:rFonts w:cs="Traditional Arabic" w:hint="cs"/>
          <w:color w:val="000000"/>
        </w:rPr>
        <w:t xml:space="preserve">) </w:t>
      </w:r>
      <w:r>
        <w:rPr>
          <w:rStyle w:val="Strong"/>
          <w:rFonts w:cs="Traditional Arabic" w:hint="cs"/>
          <w:color w:val="000000"/>
          <w:rtl/>
        </w:rPr>
        <w:t>المائدة:3</w:t>
      </w:r>
      <w:r>
        <w:rPr>
          <w:rStyle w:val="Strong"/>
          <w:rFonts w:cs="Traditional Arabic" w:hint="cs"/>
          <w:color w:val="000000"/>
        </w:rPr>
        <w:t>.</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وفكرة الإسلام في الحلال والحرام فكرة بسيطة واضحة. إنها</w:t>
      </w:r>
      <w:r>
        <w:rPr>
          <w:rStyle w:val="Strong"/>
          <w:rFonts w:cs="Traditional Arabic" w:hint="cs"/>
          <w:color w:val="000000"/>
        </w:rPr>
        <w:t xml:space="preserve"> </w:t>
      </w:r>
      <w:r>
        <w:rPr>
          <w:rStyle w:val="Strong"/>
          <w:rFonts w:cs="Traditional Arabic" w:hint="cs"/>
          <w:color w:val="000000"/>
          <w:rtl/>
        </w:rPr>
        <w:t>جزء من الأمانة الكبيرة التي أبت السماوات والأرض والجبال أن يحملنها وأشفقن منها</w:t>
      </w:r>
      <w:r>
        <w:rPr>
          <w:rStyle w:val="Strong"/>
          <w:rFonts w:cs="Traditional Arabic" w:hint="cs"/>
          <w:color w:val="000000"/>
        </w:rPr>
        <w:t xml:space="preserve"> </w:t>
      </w:r>
      <w:r>
        <w:rPr>
          <w:rStyle w:val="Strong"/>
          <w:rFonts w:cs="Traditional Arabic" w:hint="cs"/>
          <w:color w:val="000000"/>
          <w:rtl/>
        </w:rPr>
        <w:t>وحملها الإنسان. أمانة التكاليف الإلهية واحتمال مسؤولية الخلافة في الأرض، تلك</w:t>
      </w:r>
      <w:r>
        <w:rPr>
          <w:rStyle w:val="Strong"/>
          <w:rFonts w:cs="Traditional Arabic" w:hint="cs"/>
          <w:color w:val="000000"/>
        </w:rPr>
        <w:t xml:space="preserve"> </w:t>
      </w:r>
      <w:r>
        <w:rPr>
          <w:rStyle w:val="Strong"/>
          <w:rFonts w:cs="Traditional Arabic" w:hint="cs"/>
          <w:color w:val="000000"/>
          <w:rtl/>
        </w:rPr>
        <w:t>المسؤولية التي على أساسها يثاب الإنسان ويعاقب، ومن أجلها منح العقل والإرادة</w:t>
      </w:r>
      <w:r>
        <w:rPr>
          <w:rStyle w:val="Strong"/>
          <w:rFonts w:cs="Traditional Arabic" w:hint="cs"/>
          <w:color w:val="000000"/>
        </w:rPr>
        <w:t xml:space="preserve"> </w:t>
      </w:r>
      <w:r>
        <w:rPr>
          <w:rStyle w:val="Strong"/>
          <w:rFonts w:cs="Traditional Arabic" w:hint="cs"/>
          <w:color w:val="000000"/>
          <w:rtl/>
        </w:rPr>
        <w:t>وبعثت له الرسل، وأنزلت الكتب، فليس له أن يسأل: لم كان الحلال والحرام؟ ولم أترك</w:t>
      </w:r>
      <w:r>
        <w:rPr>
          <w:rStyle w:val="Strong"/>
          <w:rFonts w:cs="Traditional Arabic" w:hint="cs"/>
          <w:color w:val="000000"/>
        </w:rPr>
        <w:t xml:space="preserve"> </w:t>
      </w:r>
      <w:r>
        <w:rPr>
          <w:rStyle w:val="Strong"/>
          <w:rFonts w:cs="Traditional Arabic" w:hint="cs"/>
          <w:color w:val="000000"/>
          <w:rtl/>
        </w:rPr>
        <w:t>طليق العنان؟ فهذا من تتمة الابتلاء الذي خص به المكلفون وتميز به هذا النوع من</w:t>
      </w:r>
      <w:r>
        <w:rPr>
          <w:rStyle w:val="Strong"/>
          <w:rFonts w:cs="Traditional Arabic" w:hint="cs"/>
          <w:color w:val="000000"/>
        </w:rPr>
        <w:t xml:space="preserve"> </w:t>
      </w:r>
      <w:r>
        <w:rPr>
          <w:rStyle w:val="Strong"/>
          <w:rFonts w:cs="Traditional Arabic" w:hint="cs"/>
          <w:color w:val="000000"/>
          <w:rtl/>
        </w:rPr>
        <w:t>مخلوقات الله الذي ليس روحا خالصة كالملك، ولا شهوة خالصة كالبهيمة، وإنما هو شيء</w:t>
      </w:r>
      <w:r>
        <w:rPr>
          <w:rStyle w:val="Strong"/>
          <w:rFonts w:cs="Traditional Arabic" w:hint="cs"/>
          <w:color w:val="000000"/>
        </w:rPr>
        <w:t xml:space="preserve"> </w:t>
      </w:r>
      <w:r>
        <w:rPr>
          <w:rStyle w:val="Strong"/>
          <w:rFonts w:cs="Traditional Arabic" w:hint="cs"/>
          <w:color w:val="000000"/>
          <w:rtl/>
        </w:rPr>
        <w:t>وسط، يستطيع أن يرتقي فيكون كالملائكة، أو خيرا وأفضل، وأن يهبط فيكون كالأنعام أو</w:t>
      </w:r>
      <w:r>
        <w:rPr>
          <w:rStyle w:val="Strong"/>
          <w:rFonts w:cs="Traditional Arabic" w:hint="cs"/>
          <w:color w:val="000000"/>
        </w:rPr>
        <w:t xml:space="preserve"> </w:t>
      </w:r>
      <w:r>
        <w:rPr>
          <w:rStyle w:val="Strong"/>
          <w:rFonts w:cs="Traditional Arabic" w:hint="cs"/>
          <w:color w:val="000000"/>
          <w:rtl/>
        </w:rPr>
        <w:t>أضل سبيلا</w:t>
      </w:r>
      <w:r>
        <w:rPr>
          <w:rStyle w:val="Strong"/>
          <w:rFonts w:cs="Traditional Arabic" w:hint="cs"/>
          <w:color w:val="000000"/>
        </w:rPr>
        <w:t>.</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ومن جهة أخرى فإن الحلال والحرام يدور في فلك التشريع</w:t>
      </w:r>
      <w:r>
        <w:rPr>
          <w:rStyle w:val="Strong"/>
          <w:rFonts w:cs="Traditional Arabic" w:hint="cs"/>
          <w:color w:val="000000"/>
        </w:rPr>
        <w:t xml:space="preserve"> </w:t>
      </w:r>
      <w:r>
        <w:rPr>
          <w:rStyle w:val="Strong"/>
          <w:rFonts w:cs="Traditional Arabic" w:hint="cs"/>
          <w:color w:val="000000"/>
          <w:rtl/>
        </w:rPr>
        <w:t>الإسلامي العام وهو تشريع قائم على أساس تحقيق الخير للبشر، ودفع الحرج والعنت</w:t>
      </w:r>
      <w:r>
        <w:rPr>
          <w:rStyle w:val="Strong"/>
          <w:rFonts w:cs="Traditional Arabic" w:hint="cs"/>
          <w:color w:val="000000"/>
        </w:rPr>
        <w:t xml:space="preserve"> </w:t>
      </w:r>
      <w:r>
        <w:rPr>
          <w:rStyle w:val="Strong"/>
          <w:rFonts w:cs="Traditional Arabic" w:hint="cs"/>
          <w:color w:val="000000"/>
          <w:rtl/>
        </w:rPr>
        <w:t>عنهم، وإرادة اليسر بهم. يقوم على درء المفسدة وجلب المصلحة، مصلحة الإنسان كله،</w:t>
      </w:r>
      <w:r>
        <w:rPr>
          <w:rStyle w:val="Strong"/>
          <w:rFonts w:cs="Traditional Arabic" w:hint="cs"/>
          <w:color w:val="000000"/>
        </w:rPr>
        <w:t xml:space="preserve"> </w:t>
      </w:r>
      <w:r>
        <w:rPr>
          <w:rStyle w:val="Strong"/>
          <w:rFonts w:cs="Traditional Arabic" w:hint="cs"/>
          <w:color w:val="000000"/>
          <w:rtl/>
        </w:rPr>
        <w:t>جسمه وروحه وعقله، ومصلحة الجماعة كلها، أغنياء وفقراء وحكاما ومحكومين، ورجالا</w:t>
      </w:r>
      <w:r>
        <w:rPr>
          <w:rStyle w:val="Strong"/>
          <w:rFonts w:cs="Traditional Arabic" w:hint="cs"/>
          <w:color w:val="000000"/>
        </w:rPr>
        <w:t xml:space="preserve"> </w:t>
      </w:r>
      <w:r>
        <w:rPr>
          <w:rStyle w:val="Strong"/>
          <w:rFonts w:cs="Traditional Arabic" w:hint="cs"/>
          <w:color w:val="000000"/>
          <w:rtl/>
        </w:rPr>
        <w:t>ونساء، ومصلحة النوع الإنساني كله، بمختلف أجناسه وألوانه، وفي شتى أقطاره وبلدانه،</w:t>
      </w:r>
      <w:r>
        <w:rPr>
          <w:rStyle w:val="Strong"/>
          <w:rFonts w:cs="Traditional Arabic" w:hint="cs"/>
          <w:color w:val="000000"/>
        </w:rPr>
        <w:t xml:space="preserve"> </w:t>
      </w:r>
      <w:r>
        <w:rPr>
          <w:rStyle w:val="Strong"/>
          <w:rFonts w:cs="Traditional Arabic" w:hint="cs"/>
          <w:color w:val="000000"/>
          <w:rtl/>
        </w:rPr>
        <w:t>وفي كل عصوره وأجياله</w:t>
      </w:r>
      <w:r>
        <w:rPr>
          <w:rStyle w:val="Strong"/>
          <w:rFonts w:cs="Traditional Arabic" w:hint="cs"/>
          <w:color w:val="000000"/>
        </w:rPr>
        <w:t>.</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فقد جاء هذا الدين رحمة إلهية شاملة لعباد الله في آخر</w:t>
      </w:r>
      <w:r>
        <w:rPr>
          <w:rStyle w:val="Strong"/>
          <w:rFonts w:cs="Traditional Arabic" w:hint="cs"/>
          <w:color w:val="000000"/>
        </w:rPr>
        <w:t xml:space="preserve"> </w:t>
      </w:r>
      <w:r>
        <w:rPr>
          <w:rStyle w:val="Strong"/>
          <w:rFonts w:cs="Traditional Arabic" w:hint="cs"/>
          <w:color w:val="000000"/>
          <w:rtl/>
        </w:rPr>
        <w:t>طور من أطوار الإنسانية. وأعلن ذلك لرسوله فقال:(وما أرسلناك إلا رحمة للعالمين</w:t>
      </w:r>
      <w:r>
        <w:rPr>
          <w:rStyle w:val="Strong"/>
          <w:rFonts w:cs="Traditional Arabic" w:hint="cs"/>
          <w:color w:val="000000"/>
        </w:rPr>
        <w:t xml:space="preserve">) </w:t>
      </w:r>
      <w:r>
        <w:rPr>
          <w:rStyle w:val="Strong"/>
          <w:rFonts w:cs="Traditional Arabic" w:hint="cs"/>
          <w:color w:val="000000"/>
          <w:rtl/>
        </w:rPr>
        <w:t>الأنبياء 107. وقال رسوله: (إنما أنا رحمة مهداة</w:t>
      </w:r>
      <w:r>
        <w:rPr>
          <w:rStyle w:val="Strong"/>
          <w:rFonts w:cs="Traditional Arabic" w:hint="cs"/>
          <w:color w:val="000000"/>
        </w:rPr>
        <w:t xml:space="preserve">) </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وكان من آثار هذه الرحمة أن وضع الله عن هذه الأمة</w:t>
      </w:r>
      <w:r>
        <w:rPr>
          <w:rStyle w:val="Strong"/>
          <w:rFonts w:cs="Traditional Arabic" w:hint="cs"/>
          <w:color w:val="000000"/>
        </w:rPr>
        <w:t xml:space="preserve"> </w:t>
      </w:r>
      <w:r>
        <w:rPr>
          <w:rStyle w:val="Strong"/>
          <w:rFonts w:cs="Traditional Arabic" w:hint="cs"/>
          <w:color w:val="000000"/>
          <w:rtl/>
        </w:rPr>
        <w:t>الخاتمة كل آصار التعنت والتشديد، وأوزار الإباحية والتحلل، التي أدخلها الوثنيون</w:t>
      </w:r>
      <w:r>
        <w:rPr>
          <w:rStyle w:val="Strong"/>
          <w:rFonts w:cs="Traditional Arabic" w:hint="cs"/>
          <w:color w:val="000000"/>
        </w:rPr>
        <w:t xml:space="preserve"> </w:t>
      </w:r>
      <w:r>
        <w:rPr>
          <w:rStyle w:val="Strong"/>
          <w:rFonts w:cs="Traditional Arabic" w:hint="cs"/>
          <w:color w:val="000000"/>
          <w:rtl/>
        </w:rPr>
        <w:t>والكتابيون على الحياة، فحرموا الطيبات وأحلوا الخبائث قال تعالى: (ورحمتي وسعت كل</w:t>
      </w:r>
      <w:r>
        <w:rPr>
          <w:rStyle w:val="Strong"/>
          <w:rFonts w:cs="Traditional Arabic" w:hint="cs"/>
          <w:color w:val="000000"/>
        </w:rPr>
        <w:t xml:space="preserve"> </w:t>
      </w:r>
      <w:r>
        <w:rPr>
          <w:rStyle w:val="Strong"/>
          <w:rFonts w:cs="Traditional Arabic" w:hint="cs"/>
          <w:color w:val="000000"/>
          <w:rtl/>
        </w:rPr>
        <w:t>شيء فسأكتبها للذين يتقون ويؤتون الزكاة، والذين هم بآياتنا يؤمنون. الذين يتبعون</w:t>
      </w:r>
      <w:r>
        <w:rPr>
          <w:rStyle w:val="Strong"/>
          <w:rFonts w:cs="Traditional Arabic" w:hint="cs"/>
          <w:color w:val="000000"/>
        </w:rPr>
        <w:t xml:space="preserve"> </w:t>
      </w:r>
      <w:r>
        <w:rPr>
          <w:rStyle w:val="Strong"/>
          <w:rFonts w:cs="Traditional Arabic" w:hint="cs"/>
          <w:color w:val="000000"/>
          <w:rtl/>
        </w:rPr>
        <w:t>الرسول النبي الأمي الذي يجدونه مكتوبا عندهم في التوراة والإنجيل، ويأمرهم</w:t>
      </w:r>
      <w:r>
        <w:rPr>
          <w:rStyle w:val="Strong"/>
          <w:rFonts w:cs="Traditional Arabic" w:hint="cs"/>
          <w:color w:val="000000"/>
        </w:rPr>
        <w:t xml:space="preserve"> </w:t>
      </w:r>
      <w:r>
        <w:rPr>
          <w:rStyle w:val="Strong"/>
          <w:rFonts w:cs="Traditional Arabic" w:hint="cs"/>
          <w:color w:val="000000"/>
          <w:rtl/>
        </w:rPr>
        <w:t>بالمعروف وينهاهم عن المنكر، ويحل لهم الطيبات ويحرم عليهم الخبائث، ويضع عنهم</w:t>
      </w:r>
      <w:r>
        <w:rPr>
          <w:rStyle w:val="Strong"/>
          <w:rFonts w:cs="Traditional Arabic" w:hint="cs"/>
          <w:color w:val="000000"/>
        </w:rPr>
        <w:t xml:space="preserve"> </w:t>
      </w:r>
      <w:r>
        <w:rPr>
          <w:rStyle w:val="Strong"/>
          <w:rFonts w:cs="Traditional Arabic" w:hint="cs"/>
          <w:color w:val="000000"/>
          <w:rtl/>
        </w:rPr>
        <w:t>إصرهم والأغلال التي كانت عليهم) الأعراف:156</w:t>
      </w:r>
      <w:r>
        <w:rPr>
          <w:rStyle w:val="Strong"/>
          <w:rFonts w:cs="Traditional Arabic" w:hint="cs"/>
          <w:color w:val="000000"/>
        </w:rPr>
        <w:t>.</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وكان دستور الإسلام في الحلال والحرام يتمثل في هاتين</w:t>
      </w:r>
      <w:r>
        <w:rPr>
          <w:rStyle w:val="Strong"/>
          <w:rFonts w:cs="Traditional Arabic" w:hint="cs"/>
          <w:color w:val="000000"/>
        </w:rPr>
        <w:t xml:space="preserve"> </w:t>
      </w:r>
      <w:r>
        <w:rPr>
          <w:rStyle w:val="Strong"/>
          <w:rFonts w:cs="Traditional Arabic" w:hint="cs"/>
          <w:color w:val="000000"/>
          <w:rtl/>
        </w:rPr>
        <w:t>الآيتين اللتين صدرنا بهما هذا الكتاب (قل من حرم زينة الله التي أخرج لعباده</w:t>
      </w:r>
      <w:r>
        <w:rPr>
          <w:rStyle w:val="Strong"/>
          <w:rFonts w:cs="Traditional Arabic" w:hint="cs"/>
          <w:color w:val="000000"/>
        </w:rPr>
        <w:t xml:space="preserve"> </w:t>
      </w:r>
      <w:r>
        <w:rPr>
          <w:rStyle w:val="Strong"/>
          <w:rFonts w:cs="Traditional Arabic" w:hint="cs"/>
          <w:color w:val="000000"/>
          <w:rtl/>
        </w:rPr>
        <w:t>والطيبات من الرزق) الأعراف:32. (قل إنما حرم ربي الفواحش ما ظهر منها وما بطن،</w:t>
      </w:r>
      <w:r>
        <w:rPr>
          <w:rStyle w:val="Strong"/>
          <w:rFonts w:cs="Traditional Arabic" w:hint="cs"/>
          <w:color w:val="000000"/>
        </w:rPr>
        <w:t xml:space="preserve"> </w:t>
      </w:r>
      <w:r>
        <w:rPr>
          <w:rStyle w:val="Strong"/>
          <w:rFonts w:cs="Traditional Arabic" w:hint="cs"/>
          <w:color w:val="000000"/>
          <w:rtl/>
        </w:rPr>
        <w:t>والإثم، والبغي بغير الحق، وأن تشركوا بالله ما لم ينزل به سلطانا، وأن تقولوا على</w:t>
      </w:r>
      <w:r>
        <w:rPr>
          <w:rStyle w:val="Strong"/>
          <w:rFonts w:cs="Traditional Arabic" w:hint="cs"/>
          <w:color w:val="000000"/>
        </w:rPr>
        <w:t xml:space="preserve"> </w:t>
      </w:r>
      <w:r>
        <w:rPr>
          <w:rStyle w:val="Strong"/>
          <w:rFonts w:cs="Traditional Arabic" w:hint="cs"/>
          <w:color w:val="000000"/>
          <w:rtl/>
        </w:rPr>
        <w:t>الله ما لا تعلمون) الأعراف:33</w:t>
      </w:r>
      <w:r>
        <w:rPr>
          <w:rStyle w:val="Strong"/>
          <w:rFonts w:cs="Traditional Arabic" w:hint="cs"/>
          <w:color w:val="000000"/>
        </w:rPr>
        <w:t>.</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lastRenderedPageBreak/>
        <w:t>وبعد فأعتقد أن أهمية موضوع الحلال والحرام تجعل هذا</w:t>
      </w:r>
      <w:r>
        <w:rPr>
          <w:rStyle w:val="Strong"/>
          <w:rFonts w:cs="Traditional Arabic" w:hint="cs"/>
          <w:color w:val="000000"/>
        </w:rPr>
        <w:t xml:space="preserve"> </w:t>
      </w:r>
      <w:r>
        <w:rPr>
          <w:rStyle w:val="Strong"/>
          <w:rFonts w:cs="Traditional Arabic" w:hint="cs"/>
          <w:color w:val="000000"/>
          <w:rtl/>
        </w:rPr>
        <w:t>الكتاب على صغره يسد فراغا في مكتبة المسلم الحديثة ويحل مشكلات كثيرة تعرض المسلم</w:t>
      </w:r>
      <w:r>
        <w:rPr>
          <w:rStyle w:val="Strong"/>
          <w:rFonts w:cs="Traditional Arabic" w:hint="cs"/>
          <w:color w:val="000000"/>
        </w:rPr>
        <w:t xml:space="preserve"> </w:t>
      </w:r>
      <w:r>
        <w:rPr>
          <w:rStyle w:val="Strong"/>
          <w:rFonts w:cs="Traditional Arabic" w:hint="cs"/>
          <w:color w:val="000000"/>
          <w:rtl/>
        </w:rPr>
        <w:t>في حياته الشخصية والأسرية والعامة ويجيب على أسئلته الكثيرة: ماذا يحل لي؟ وماذا</w:t>
      </w:r>
      <w:r>
        <w:rPr>
          <w:rStyle w:val="Strong"/>
          <w:rFonts w:cs="Traditional Arabic" w:hint="cs"/>
          <w:color w:val="000000"/>
        </w:rPr>
        <w:t xml:space="preserve"> </w:t>
      </w:r>
      <w:r>
        <w:rPr>
          <w:rStyle w:val="Strong"/>
          <w:rFonts w:cs="Traditional Arabic" w:hint="cs"/>
          <w:color w:val="000000"/>
          <w:rtl/>
        </w:rPr>
        <w:t>يحرم علي؟ وما حكمة تحريم هذا، وإباحة ذاك؟</w:t>
      </w:r>
      <w:r>
        <w:rPr>
          <w:rStyle w:val="Strong"/>
          <w:rFonts w:cs="Traditional Arabic" w:hint="cs"/>
          <w:color w:val="000000"/>
        </w:rPr>
        <w:t xml:space="preserve"> </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ولا يسعني في ختام هذه المقدمة إلا أن أشكر لمشيخة</w:t>
      </w:r>
      <w:r>
        <w:rPr>
          <w:rStyle w:val="Strong"/>
          <w:rFonts w:cs="Traditional Arabic" w:hint="cs"/>
          <w:color w:val="000000"/>
        </w:rPr>
        <w:t xml:space="preserve"> </w:t>
      </w:r>
      <w:r>
        <w:rPr>
          <w:rStyle w:val="Strong"/>
          <w:rFonts w:cs="Traditional Arabic" w:hint="cs"/>
          <w:color w:val="000000"/>
          <w:rtl/>
        </w:rPr>
        <w:t>الأزهر وإدارة الثقافة الإسلامية ما أولياني من ثقة باختياري للكتابة في هذا</w:t>
      </w:r>
      <w:r>
        <w:rPr>
          <w:rStyle w:val="Strong"/>
          <w:rFonts w:cs="Traditional Arabic" w:hint="cs"/>
          <w:color w:val="000000"/>
        </w:rPr>
        <w:t xml:space="preserve"> </w:t>
      </w:r>
      <w:r>
        <w:rPr>
          <w:rStyle w:val="Strong"/>
          <w:rFonts w:cs="Traditional Arabic" w:hint="cs"/>
          <w:color w:val="000000"/>
          <w:rtl/>
        </w:rPr>
        <w:t>الموضوع البكر</w:t>
      </w:r>
      <w:r>
        <w:rPr>
          <w:rStyle w:val="Strong"/>
          <w:rFonts w:cs="Traditional Arabic" w:hint="cs"/>
          <w:color w:val="000000"/>
        </w:rPr>
        <w:t>.</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وأرجو أن أكون بما كتبت قد أديت ضريبة الثقة، وحققت</w:t>
      </w:r>
      <w:r>
        <w:rPr>
          <w:rStyle w:val="Strong"/>
          <w:rFonts w:cs="Traditional Arabic" w:hint="cs"/>
          <w:color w:val="000000"/>
        </w:rPr>
        <w:t xml:space="preserve"> </w:t>
      </w:r>
      <w:r>
        <w:rPr>
          <w:rStyle w:val="Strong"/>
          <w:rFonts w:cs="Traditional Arabic" w:hint="cs"/>
          <w:color w:val="000000"/>
          <w:rtl/>
        </w:rPr>
        <w:t>الغرض المنشود</w:t>
      </w:r>
      <w:r>
        <w:rPr>
          <w:rStyle w:val="Strong"/>
          <w:rFonts w:cs="Traditional Arabic" w:hint="cs"/>
          <w:color w:val="000000"/>
        </w:rPr>
        <w:t>.</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والله تعالى أسأل أن ينفع بهذا الكتاب، وأن يرزقنا</w:t>
      </w:r>
      <w:r>
        <w:rPr>
          <w:rStyle w:val="Strong"/>
          <w:rFonts w:cs="Traditional Arabic" w:hint="cs"/>
          <w:color w:val="000000"/>
        </w:rPr>
        <w:t xml:space="preserve"> </w:t>
      </w:r>
      <w:r>
        <w:rPr>
          <w:rStyle w:val="Strong"/>
          <w:rFonts w:cs="Traditional Arabic" w:hint="cs"/>
          <w:color w:val="000000"/>
          <w:rtl/>
        </w:rPr>
        <w:t>السداد في القول والعمل، ويجنبنا شطط الفكر والقلم، وأن يهيء لنا من أمرنا رشدا،</w:t>
      </w:r>
      <w:r>
        <w:rPr>
          <w:rStyle w:val="Strong"/>
          <w:rFonts w:cs="Traditional Arabic" w:hint="cs"/>
          <w:color w:val="000000"/>
        </w:rPr>
        <w:t xml:space="preserve"> </w:t>
      </w:r>
      <w:r>
        <w:rPr>
          <w:rStyle w:val="Strong"/>
          <w:rFonts w:cs="Traditional Arabic" w:hint="cs"/>
          <w:color w:val="000000"/>
          <w:rtl/>
        </w:rPr>
        <w:t>إنه سميع الدعاء</w:t>
      </w:r>
      <w:r>
        <w:rPr>
          <w:rStyle w:val="Strong"/>
          <w:rFonts w:cs="Traditional Arabic" w:hint="cs"/>
          <w:color w:val="000000"/>
        </w:rPr>
        <w:t>.</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000000"/>
          <w:rtl/>
        </w:rPr>
        <w:t>صفر الخير 1380هـ</w:t>
      </w:r>
      <w:r>
        <w:rPr>
          <w:rFonts w:cs="Traditional Arabic" w:hint="cs"/>
          <w:b/>
          <w:bCs/>
          <w:color w:val="000000"/>
        </w:rPr>
        <w:br/>
      </w:r>
      <w:r>
        <w:rPr>
          <w:rStyle w:val="Strong"/>
          <w:rFonts w:cs="Traditional Arabic" w:hint="cs"/>
          <w:color w:val="000000"/>
          <w:rtl/>
        </w:rPr>
        <w:t>آب 1960م</w:t>
      </w:r>
    </w:p>
    <w:p w:rsidR="00D64E55" w:rsidRDefault="00D64E55" w:rsidP="00D64E55">
      <w:pPr>
        <w:pStyle w:val="NormalWeb"/>
        <w:bidi/>
        <w:spacing w:line="300" w:lineRule="atLeast"/>
        <w:jc w:val="right"/>
        <w:rPr>
          <w:rFonts w:cs="Traditional Arabic" w:hint="cs"/>
          <w:b/>
          <w:bCs/>
          <w:color w:val="000000"/>
        </w:rPr>
      </w:pPr>
      <w:r>
        <w:rPr>
          <w:rStyle w:val="Strong"/>
          <w:rFonts w:cs="Traditional Arabic" w:hint="cs"/>
          <w:color w:val="800040"/>
          <w:rtl/>
        </w:rPr>
        <w:t>يوسف القرضاوي</w:t>
      </w:r>
      <w:r>
        <w:rPr>
          <w:rStyle w:val="Strong"/>
          <w:rFonts w:cs="Traditional Arabic" w:hint="cs"/>
          <w:color w:val="800040"/>
        </w:rPr>
        <w:t xml:space="preserve"> </w:t>
      </w:r>
    </w:p>
    <w:p w:rsidR="00D64E55" w:rsidRDefault="00D64E55" w:rsidP="00D64E55">
      <w:pPr>
        <w:pStyle w:val="NormalWeb"/>
        <w:bidi/>
        <w:spacing w:line="300" w:lineRule="atLeast"/>
        <w:jc w:val="right"/>
        <w:rPr>
          <w:rFonts w:cs="Traditional Arabic" w:hint="cs"/>
          <w:b/>
          <w:bCs/>
          <w:color w:val="000000"/>
        </w:rPr>
      </w:pPr>
      <w:hyperlink r:id="rId5" w:anchor="top" w:history="1">
        <w:r>
          <w:rPr>
            <w:rStyle w:val="Hyperlink"/>
            <w:rFonts w:cs="Traditional Arabic" w:hint="cs"/>
            <w:b/>
            <w:bCs/>
            <w:rtl/>
          </w:rPr>
          <w:t>إلى أعلى</w:t>
        </w:r>
      </w:hyperlink>
    </w:p>
    <w:p w:rsidR="00D64E55" w:rsidRDefault="00D64E55" w:rsidP="00D64E55">
      <w:pPr>
        <w:pStyle w:val="NormalWeb"/>
        <w:bidi/>
        <w:spacing w:line="300" w:lineRule="atLeast"/>
        <w:jc w:val="center"/>
        <w:rPr>
          <w:rFonts w:cs="Traditional Arabic" w:hint="cs"/>
          <w:b/>
          <w:bCs/>
          <w:color w:val="000000"/>
        </w:rPr>
      </w:pPr>
      <w:bookmarkStart w:id="2" w:name="تعريفات"/>
      <w:r>
        <w:rPr>
          <w:rStyle w:val="Strong"/>
          <w:rFonts w:cs="Traditional Arabic" w:hint="cs"/>
          <w:color w:val="004080"/>
          <w:rtl/>
        </w:rPr>
        <w:t>تعريفات</w:t>
      </w:r>
      <w:bookmarkEnd w:id="2"/>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800040"/>
          <w:rtl/>
        </w:rPr>
        <w:t>الحلال</w:t>
      </w:r>
      <w:r>
        <w:rPr>
          <w:rStyle w:val="Strong"/>
          <w:rFonts w:cs="Traditional Arabic" w:hint="cs"/>
          <w:color w:val="000000"/>
        </w:rPr>
        <w:t xml:space="preserve">: </w:t>
      </w:r>
      <w:r>
        <w:rPr>
          <w:rStyle w:val="Strong"/>
          <w:rFonts w:cs="Traditional Arabic" w:hint="cs"/>
          <w:color w:val="000000"/>
          <w:rtl/>
        </w:rPr>
        <w:t>هو المباح الذي انحلت عنده عقدة الحظر، وأذن الشارع في</w:t>
      </w:r>
      <w:r>
        <w:rPr>
          <w:rStyle w:val="Strong"/>
          <w:rFonts w:cs="Traditional Arabic" w:hint="cs"/>
          <w:color w:val="000000"/>
        </w:rPr>
        <w:t xml:space="preserve"> </w:t>
      </w:r>
      <w:r>
        <w:rPr>
          <w:rStyle w:val="Strong"/>
          <w:rFonts w:cs="Traditional Arabic" w:hint="cs"/>
          <w:color w:val="000000"/>
          <w:rtl/>
        </w:rPr>
        <w:t>فعله</w:t>
      </w:r>
      <w:r>
        <w:rPr>
          <w:rStyle w:val="Strong"/>
          <w:rFonts w:cs="Traditional Arabic" w:hint="cs"/>
          <w:color w:val="000000"/>
        </w:rPr>
        <w:t>.</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800040"/>
          <w:rtl/>
        </w:rPr>
        <w:t>الحرام</w:t>
      </w:r>
      <w:r>
        <w:rPr>
          <w:rStyle w:val="Strong"/>
          <w:rFonts w:cs="Traditional Arabic" w:hint="cs"/>
          <w:color w:val="000000"/>
        </w:rPr>
        <w:t xml:space="preserve">: </w:t>
      </w:r>
      <w:r>
        <w:rPr>
          <w:rStyle w:val="Strong"/>
          <w:rFonts w:cs="Traditional Arabic" w:hint="cs"/>
          <w:color w:val="000000"/>
          <w:rtl/>
        </w:rPr>
        <w:t>هو الأمر الذي نهى الشارع عن فعله نهيا جازما، بحيث يتعرض من خالف</w:t>
      </w:r>
      <w:r>
        <w:rPr>
          <w:rStyle w:val="Strong"/>
          <w:rFonts w:cs="Traditional Arabic" w:hint="cs"/>
          <w:color w:val="000000"/>
        </w:rPr>
        <w:t xml:space="preserve"> </w:t>
      </w:r>
      <w:r>
        <w:rPr>
          <w:rStyle w:val="Strong"/>
          <w:rFonts w:cs="Traditional Arabic" w:hint="cs"/>
          <w:color w:val="000000"/>
          <w:rtl/>
        </w:rPr>
        <w:t>النهي لعقوبة الله في الآخرة، وقد يتعرض لعقوبة شرعية في الدنيا</w:t>
      </w:r>
      <w:r>
        <w:rPr>
          <w:rStyle w:val="Strong"/>
          <w:rFonts w:cs="Traditional Arabic" w:hint="cs"/>
          <w:color w:val="000000"/>
        </w:rPr>
        <w:t xml:space="preserve"> </w:t>
      </w:r>
      <w:r>
        <w:rPr>
          <w:rStyle w:val="Strong"/>
          <w:rFonts w:cs="Traditional Arabic" w:hint="cs"/>
          <w:color w:val="000000"/>
          <w:rtl/>
        </w:rPr>
        <w:t>أيضا</w:t>
      </w:r>
      <w:r>
        <w:rPr>
          <w:rStyle w:val="Strong"/>
          <w:rFonts w:cs="Traditional Arabic" w:hint="cs"/>
          <w:color w:val="000000"/>
        </w:rPr>
        <w:t>.</w:t>
      </w:r>
    </w:p>
    <w:p w:rsidR="00D64E55" w:rsidRDefault="00D64E55" w:rsidP="00D64E55">
      <w:pPr>
        <w:pStyle w:val="NormalWeb"/>
        <w:bidi/>
        <w:spacing w:line="300" w:lineRule="atLeast"/>
        <w:rPr>
          <w:rFonts w:cs="Traditional Arabic" w:hint="cs"/>
          <w:b/>
          <w:bCs/>
          <w:color w:val="000000"/>
        </w:rPr>
      </w:pPr>
      <w:r>
        <w:rPr>
          <w:rStyle w:val="Strong"/>
          <w:rFonts w:cs="Traditional Arabic" w:hint="cs"/>
          <w:color w:val="800040"/>
          <w:rtl/>
        </w:rPr>
        <w:t>المكروه</w:t>
      </w:r>
      <w:r>
        <w:rPr>
          <w:rStyle w:val="Strong"/>
          <w:rFonts w:cs="Traditional Arabic" w:hint="cs"/>
          <w:color w:val="000000"/>
        </w:rPr>
        <w:t xml:space="preserve">: </w:t>
      </w:r>
      <w:r>
        <w:rPr>
          <w:rStyle w:val="Strong"/>
          <w:rFonts w:cs="Traditional Arabic" w:hint="cs"/>
          <w:color w:val="000000"/>
          <w:rtl/>
        </w:rPr>
        <w:t>إذا نهى الشارع عن شيء ولكنه لم يشدد في النهي عنه فهذا الشيء يسمى</w:t>
      </w:r>
      <w:r>
        <w:rPr>
          <w:rStyle w:val="Strong"/>
          <w:rFonts w:cs="Traditional Arabic" w:hint="cs"/>
          <w:color w:val="000000"/>
        </w:rPr>
        <w:t xml:space="preserve"> (</w:t>
      </w:r>
      <w:r>
        <w:rPr>
          <w:rStyle w:val="Strong"/>
          <w:rFonts w:cs="Traditional Arabic" w:hint="cs"/>
          <w:color w:val="000000"/>
          <w:rtl/>
        </w:rPr>
        <w:t>المكروه) وهو أقل من الحرام في رتبته وليس على مرتكبه عقوبة كعقوبة الحرام، غير أن</w:t>
      </w:r>
      <w:r>
        <w:rPr>
          <w:rStyle w:val="Strong"/>
          <w:rFonts w:cs="Traditional Arabic" w:hint="cs"/>
          <w:color w:val="000000"/>
        </w:rPr>
        <w:t xml:space="preserve"> </w:t>
      </w:r>
      <w:r>
        <w:rPr>
          <w:rStyle w:val="Strong"/>
          <w:rFonts w:cs="Traditional Arabic" w:hint="cs"/>
          <w:color w:val="000000"/>
          <w:rtl/>
        </w:rPr>
        <w:t>التمادي فيه، والاستهتار به من شأنه أن يجرىء صاحبه على</w:t>
      </w:r>
      <w:r>
        <w:rPr>
          <w:rStyle w:val="Strong"/>
          <w:rFonts w:cs="Traditional Arabic" w:hint="cs"/>
          <w:color w:val="000000"/>
        </w:rPr>
        <w:t xml:space="preserve"> </w:t>
      </w:r>
      <w:r>
        <w:rPr>
          <w:rStyle w:val="Strong"/>
          <w:rFonts w:cs="Traditional Arabic" w:hint="cs"/>
          <w:color w:val="000000"/>
          <w:rtl/>
        </w:rPr>
        <w:t>الحرام</w:t>
      </w:r>
      <w:r>
        <w:rPr>
          <w:rStyle w:val="Strong"/>
          <w:rFonts w:cs="Traditional Arabic" w:hint="cs"/>
          <w:color w:val="000000"/>
        </w:rPr>
        <w:t>.</w:t>
      </w:r>
    </w:p>
    <w:p w:rsidR="00C3204D" w:rsidRDefault="00C3204D">
      <w:pPr>
        <w:rPr>
          <w:rFonts w:hint="cs"/>
        </w:rPr>
      </w:pPr>
    </w:p>
    <w:sectPr w:rsidR="00C3204D" w:rsidSect="00DF13F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64E55"/>
    <w:rsid w:val="003E36FD"/>
    <w:rsid w:val="00893B1F"/>
    <w:rsid w:val="009E56FE"/>
    <w:rsid w:val="00C3204D"/>
    <w:rsid w:val="00D64E55"/>
    <w:rsid w:val="00DF13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6FD"/>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64E55"/>
    <w:rPr>
      <w:color w:val="0000FF"/>
      <w:u w:val="single"/>
    </w:rPr>
  </w:style>
  <w:style w:type="paragraph" w:styleId="NormalWeb">
    <w:name w:val="Normal (Web)"/>
    <w:basedOn w:val="Normal"/>
    <w:uiPriority w:val="99"/>
    <w:semiHidden/>
    <w:unhideWhenUsed/>
    <w:rsid w:val="00D64E55"/>
    <w:pPr>
      <w:bidi w:val="0"/>
      <w:spacing w:before="100" w:beforeAutospacing="1" w:after="100" w:afterAutospacing="1"/>
    </w:pPr>
  </w:style>
  <w:style w:type="character" w:styleId="Strong">
    <w:name w:val="Strong"/>
    <w:basedOn w:val="DefaultParagraphFont"/>
    <w:uiPriority w:val="22"/>
    <w:qFormat/>
    <w:rsid w:val="00D64E5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qaradawi.net/xml/topics/article.xml?cu_no=2&amp;item_no=15&amp;version=1&amp;template_id=5&amp;parent_id=12" TargetMode="External"/><Relationship Id="rId4" Type="http://schemas.openxmlformats.org/officeDocument/2006/relationships/hyperlink" Target="http://www.qaradawi.net/xml/topics/article.xml?cu_no=2&amp;item_no=15&amp;version=1&amp;template_id=5&amp;parent_id=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1732</Words>
  <Characters>9877</Characters>
  <Application>Microsoft Office Word</Application>
  <DocSecurity>0</DocSecurity>
  <Lines>82</Lines>
  <Paragraphs>23</Paragraphs>
  <ScaleCrop>false</ScaleCrop>
  <Company/>
  <LinksUpToDate>false</LinksUpToDate>
  <CharactersWithSpaces>11586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لا تنس ذكر الله</dc:creator>
  <cp:keywords/>
  <dc:description/>
  <cp:lastModifiedBy>لا تنس ذكر الله</cp:lastModifiedBy>
  <cp:revision>1</cp:revision>
  <dcterms:created xsi:type="dcterms:W3CDTF">2009-12-11T16:08:00Z</dcterms:created>
  <dcterms:modified xsi:type="dcterms:W3CDTF">2009-12-11T16:09:00Z</dcterms:modified>
</cp:coreProperties>
</file>