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22" w:rsidRPr="00991D22" w:rsidRDefault="0031157A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rtl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7" type="#_x0000_t186" style="position:absolute;left:0;text-align:left;margin-left:-83.75pt;margin-top:102.5pt;width:580.35pt;height:488.5pt;rotation:90;flip:x;z-index:251662336;mso-position-horizontal-relative:margin;mso-position-vertical-relative:page;mso-width-relative:margin;mso-height-relative:margin;v-text-anchor:middle" o:allowincell="f" filled="t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 style="mso-next-textbox:#_x0000_s1027">
              <w:txbxContent>
                <w:p w:rsidR="00991D22" w:rsidRDefault="00991D22" w:rsidP="00991D22">
                  <w:pPr>
                    <w:jc w:val="center"/>
                    <w:rPr>
                      <w:b/>
                      <w:bCs/>
                      <w:sz w:val="80"/>
                      <w:szCs w:val="80"/>
                      <w:rtl/>
                    </w:rPr>
                  </w:pPr>
                  <w:r w:rsidRPr="00991D22">
                    <w:rPr>
                      <w:rFonts w:hint="cs"/>
                      <w:b/>
                      <w:bCs/>
                      <w:sz w:val="80"/>
                      <w:szCs w:val="80"/>
                      <w:rtl/>
                    </w:rPr>
                    <w:t>ملف إنجاز للطالب :</w:t>
                  </w:r>
                </w:p>
                <w:p w:rsidR="00991D22" w:rsidRPr="00991D22" w:rsidRDefault="00991D22" w:rsidP="00991D22">
                  <w:pPr>
                    <w:jc w:val="center"/>
                    <w:rPr>
                      <w:b/>
                      <w:bCs/>
                      <w:sz w:val="80"/>
                      <w:szCs w:val="80"/>
                      <w:rtl/>
                    </w:rPr>
                  </w:pPr>
                  <w:r w:rsidRPr="00991D22">
                    <w:rPr>
                      <w:rFonts w:hint="cs"/>
                      <w:b/>
                      <w:bCs/>
                      <w:sz w:val="80"/>
                      <w:szCs w:val="80"/>
                      <w:rtl/>
                    </w:rPr>
                    <w:t>عبدالعزيز سالم عبدالله سالم دلك</w:t>
                  </w:r>
                </w:p>
                <w:p w:rsidR="00991D22" w:rsidRPr="00991D22" w:rsidRDefault="00991D22" w:rsidP="00991D22">
                  <w:pPr>
                    <w:jc w:val="center"/>
                    <w:rPr>
                      <w:b/>
                      <w:bCs/>
                      <w:sz w:val="80"/>
                      <w:szCs w:val="80"/>
                      <w:rtl/>
                    </w:rPr>
                  </w:pPr>
                  <w:r w:rsidRPr="00991D22">
                    <w:rPr>
                      <w:rFonts w:hint="cs"/>
                      <w:b/>
                      <w:bCs/>
                      <w:sz w:val="80"/>
                      <w:szCs w:val="80"/>
                      <w:rtl/>
                    </w:rPr>
                    <w:t>المادة : التربية الوطنية</w:t>
                  </w:r>
                </w:p>
                <w:p w:rsidR="00991D22" w:rsidRPr="00991D22" w:rsidRDefault="00991D22" w:rsidP="00991D22">
                  <w:pPr>
                    <w:jc w:val="center"/>
                    <w:rPr>
                      <w:b/>
                      <w:bCs/>
                      <w:sz w:val="80"/>
                      <w:szCs w:val="80"/>
                    </w:rPr>
                  </w:pPr>
                  <w:r w:rsidRPr="00991D22">
                    <w:rPr>
                      <w:rFonts w:hint="cs"/>
                      <w:b/>
                      <w:bCs/>
                      <w:sz w:val="80"/>
                      <w:szCs w:val="80"/>
                      <w:rtl/>
                    </w:rPr>
                    <w:t>الصف : التاسع / 3</w:t>
                  </w:r>
                </w:p>
              </w:txbxContent>
            </v:textbox>
            <w10:wrap type="square" anchorx="margin" anchory="page"/>
          </v:shape>
        </w:pict>
      </w:r>
    </w:p>
    <w:p w:rsidR="00991D22" w:rsidRP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991D22" w:rsidRP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rtl/>
        </w:rPr>
      </w:pPr>
    </w:p>
    <w:p w:rsidR="00991D22" w:rsidRPr="00991D22" w:rsidRDefault="00991D22" w:rsidP="00991D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40"/>
          <w:szCs w:val="40"/>
          <w:rtl/>
        </w:rPr>
      </w:pPr>
      <w:r w:rsidRPr="00991D22">
        <w:rPr>
          <w:rFonts w:ascii="Arial" w:eastAsia="Times New Roman" w:hAnsi="Arial" w:cs="Arial" w:hint="cs"/>
          <w:b/>
          <w:bCs/>
          <w:color w:val="FF0000"/>
          <w:sz w:val="40"/>
          <w:szCs w:val="40"/>
          <w:rtl/>
        </w:rPr>
        <w:lastRenderedPageBreak/>
        <w:t>أولا: العمالة الوافدة</w:t>
      </w:r>
    </w:p>
    <w:p w:rsidR="00991D22" w:rsidRDefault="00991D22" w:rsidP="00CD7FB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CD7FB4" w:rsidRPr="00CD7FB4" w:rsidRDefault="00CD7FB4" w:rsidP="00CD7FB4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32"/>
          <w:szCs w:val="32"/>
        </w:rPr>
      </w:pP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على مدى ثلاثة عقود متتالية، والتقارير والإحصائياتتؤكد عاماً بعد عام أن أعداد العمالة الوافدة، خصوصاً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غير الماهرة منها، في تزايدمطّرد في دول مجلس التعاون الخليجي، وذلك يحدث في الوقت الذي تتزايد فيه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أعدادالمواطنين الباحثين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عن فرص عمل في أوطانهم. فتقرير التنمية الإنسانية العربية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لعام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2003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، الصادر عن برنامج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الأمم المتحدة الإنمائي، وكذلك الإحصائيات المحلية،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يؤكدانتفاقم هذه الظاهرة،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فنسبة العمال الوافدين إلى إجمالي القوى العاملة وصلت إلى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نحوسبعين في المائة في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المملكة العربية السعودية، أي ما يعادل ثمانية ملايين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وثمانمائةألف عامل، وخمسة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وثمانين في المائة في دولة قطر، ونحو ستين في المائة في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سلطنةعمان، وستين في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المائة في مملكة البحرين، ونحو تسعين في المائة في دولة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الإماراتالعربية المتحدة،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وثمانين في المائة في دولة الكويت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t>.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لقد نُشر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العديد من الدراسات والتقارير حول الانعكاساتالسلبية للخلل في التركيبة السكانية على الأوضاع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الاقتصادية والاجتماعية والسياسيةوالأمنية في دول المجلس، كما أُطلق العديد من المبادرات على المستويات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كافة لوضعحدّ لهذه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المشكلة، ولكن النتائج التي تمخضت عنها هذه الجهود لا تزال دون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التوقعات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وفي هذا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السياق، فإن هناك دراسةصدرت عن مؤسسة راند للأبحاث بشأن العوامل والتوجهات السكانية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وانعكاساتها على الأمنالوطني، وهي تلقي الضوء على مدى خطورة الدور الذي يمكن أن تلعبه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الجاليات الأجنبيةفي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طبيعة الصراعات المستقبلية، وذلك من خلال استخدامها كإحدى الأدوات في صراعات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قدلا تكون الدولة المضيفة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طرفاً فيها، ولكن قد تجد نفسها متورطة بسبب توجهات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تتبناهامجموعات مقيمة على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أراضيها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وتنطلق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الدراسة بالتأكيد على أن التكتلات السكانية الوافدة في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بلدانأخرى ليست بالأمر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الجديد، وأنها وُجدت منذ فجر التاريخ، إلا أنها لم تُعتبر من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قبلالدول المضيفة على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أنها مصدر تهديد للأمن القومي إلا في حالات نادرة. ولكن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التقدمالذي شهدته وسائل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المواصلات والاتصالات خلال العقود الثلاثة الماضية سهّل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عمليةالانتقال والتواصل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بين مختلف دول العالم، وجعل هذه الجماعات أكثر التصاقاً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بدولهاالأصلية وأكثر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اهتماماً بمصالحها الوطنية. فإذا تمكنت هذه الجماعات الوافدة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منتنظيم صفوفها وتعبئة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قدراتها فإنها قد تصبح مصدر قلق للدول المضيفة، وخصوصاً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إذاتبنت هذه الجماعات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مواقف تتعارض والسياسات الداخلية أو الخارجية لهذه الدول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لقدتحولت الجاليات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الأرمنية في فرنسا والولايات المتحدة، والصينية في جنوب شرق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آسيا،والهندية في أوروبا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الغربية وأمريكا الشمالية وفيجي وشرق إفريقيا وغيرها منالجاليات التي لا يتسع المجال لذكرها، إلى قوى ضغط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قادرة إلى حد ما على التأثير فيالقرار السياسي ولو بدرجات متفاوتة في الدول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المضيفة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lastRenderedPageBreak/>
        <w:t>أضف إلى ذلك أن هذه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الجماعات يمكن أن تلجأ إلى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جمعالتبرعات وإقامة الحملات لتقديم الدعم المادي والمعنوي لمؤيديها أو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تشويه صورةمعارضيها في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داخل الدول المضيفة أو خارجها، أو حتى ممارسة الضغوط على هذه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الدوللاتخاذ مواقف قد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تتعارض ومصالحها الوطنية. والأمثلة أكثر من أن تُعد أو تحصى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بهذاالخصوص، ولكن الدراسة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تذكر منها على سبيل المثال لا الحصر: الدور الذي لعبتهالجماعات الكرواتية في العديد من دول العالم لحشد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التأييد الدولي ضد الصرب، والجهودالتي بذلتها الجماعات الأرمنية لمنع الولايات المتحدة من التقارب مع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أذربيجان، كماأن جماعات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التاميل كثيراً ما جمعت التبرعات، وحشدت التأييد للمتمردين ضد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القواتالحكومية في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سريلانكا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إن ذكرهذه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الحقائق التي أوردتها الدراسة المشار إليها يجب ألا يُفهم منه أنه تحريض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ضدأحد، ولكن فقط للتأكيد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على مدى خطورة التهديد الذي يمكن أن يحدثه الخلل السكاني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فإذا كانت دول كالولايات المتحدة الأمريكية والعديد من الدول الأوروبية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مثل فرنساوألمانيا قد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أنشأت مراكز أبحاث ودوائر رسمية وأجهزة خاصة لإبقاء هذه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الأقلياتملتزمة بالقوانين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المطبقة في هذه الدول، ومنعها من التحول إلى مصدر تهديد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للأمنوالاستقرار الداخلي،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فما الذي يمنع دول مجلس التعاون من الأخذ في الاعتبار ولو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مجرداحتمال أن تسيء بعض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الجماعات الوافدة كرم الضيافة، وترتكب ممارسات قد تهدد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أمنواستقرار هذه الدول،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وخصوصاً أن بعض شعوب المنطقة أصبحت أقليات في أوطانها بكل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مايحمله هذا الأمر من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دلالات راهنة ومستقبلية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t>!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وإذا كان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المرء يأمل ألا تقع مثل هذه الأحداث المؤسفة التي تهدد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الأمنوالاستقرار، ومع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التسليم في الوقت نفسه بأهمية الدور الذي لعبته الجاليات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الوافدةفي إعمار وتنمية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الدول المضيفة، إلا أنه لا يمكن إسقاط الاحتمالات آنفة الذكر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منالحسبان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ومع تزايد ضغوط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المنظماتالعالمية مثل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منظمة التجارة العالمية ومنظمة العمل الدولية بشأن ملفات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الوافدينوالمهاجرين، فإنه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لا بد للجهات الرسمية المعنية في دول المجلس، والمكلّفة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بوضعالحلول العملية لهذه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المشكلة وما تفرضه من تحديات من مواصلة جهودها وتسريع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وتيرةتنفيذ الخطط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والبرامج العملية لإيجاد فرص عمل ووظائف للمواطنين على أساس جدول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زمنيواضح ومحدد، وبالرغم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مما قد يترتب على ذلك من خسائر مادية في المدى القصير،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إلاأنها لن تكون حتماً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أفدح من تهديد استمرار الأوضاع السكانية الراهنة بكل ما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تحملهمن آثار وتداعيات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محتملة</w:t>
      </w:r>
      <w:r w:rsidRPr="00CD7FB4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5E420E" w:rsidRDefault="005E420E">
      <w:pPr>
        <w:rPr>
          <w:rFonts w:hint="cs"/>
          <w:rtl/>
        </w:rPr>
      </w:pPr>
    </w:p>
    <w:p w:rsidR="004030C9" w:rsidRDefault="004030C9">
      <w:pPr>
        <w:rPr>
          <w:rFonts w:hint="cs"/>
          <w:rtl/>
        </w:rPr>
      </w:pPr>
    </w:p>
    <w:p w:rsidR="004030C9" w:rsidRDefault="004030C9" w:rsidP="004030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44904">
        <w:rPr>
          <w:rFonts w:ascii="Arial" w:eastAsia="Times New Roman" w:hAnsi="Arial" w:cs="Arial"/>
          <w:b/>
          <w:bCs/>
          <w:color w:val="FF0000"/>
          <w:sz w:val="48"/>
          <w:szCs w:val="48"/>
          <w:rtl/>
        </w:rPr>
        <w:t>من الاكتشاف إلى بزوغ أبوظبي الحديثة : 1957 إلى 1966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أواخر عام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1957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، أصبحت نتائج عمليات المسح الزلزالي لمربان ومناطق غرب مربان متوفرة. وشجع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تزامن تلك النتائج، مع وجود مؤشرات هيدروكربونية واعدة في بئر (مربان-1) على تزايد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الثقة بجدوى تنفيذ أعمال أخرى، فقررت الشركة حفر بئر جديدة، أطلق عليها اسم (مربان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باب)-2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وفي السنوات التي تلت عملية سد بئر مربان الاولى والتخلي عنها، توقفت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الشركة عن استعمال معسكرها الرئيسي المؤقت في طريف، وأقامت معسكرات جديدة لها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اتجاه الغرب، كانت أنسب للوصول إلى آبار الجزيرة والشويهات. لذا تم عام 1958، تجديد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معسكر طريف بالكامل، وتجهيزه بمعدات كافية لتنفيذ برامج الحفر المقررة وجرى بناء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وحدات سكنية لمهندسي الشركة. وتم أيضاً بناء مهبط بدائي للطائرات الصغيرة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والعمودية، وقد أثبتت الطائرات العمودية فائدتها الكبيرة في استمرار التوصل مع فرق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الجيولوجيا والمسح العاملة في عمق الصحراء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وبما أن مياه ساحل طريف كان ضحلة، تم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بناء مرسى خاص في الضبيعية، إلى جهة الشرق، حيث كانت المياه أكثر عمقا، وكان يجري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إحضار معدات الحقل ومجمل المؤن والتوريدات اللازمة لمعسكر طريف قرب الشاطئ، ومن ثم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يتم نقلها بالصنادل لتنزيلها على الشاطئ. وكانت الشاحنات الثقيلة تحمل المؤن عبر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السبخة إلى طريف، ومن ثم تنقلها جنبوبا إلى الصحراء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وكان من المقرر أن تظل طريف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القاعدة الرئيسية لعمليات الشركة الميدانية لغاية عام 1972 (هيرد-بيي1982).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الرغم من بناء مكتب رئيسي ووحدات سكنية في ابوظبي عام 1966، ونقل كافة الموظفين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الإداريين من المكتب الرئيسي السابق في البحرين. وفي تلك الفترة، كان التخطيط جاريا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لبئر (مربان 3) بينما تم حفر أربع آبار في منطقة ابوظبي، وباتت شركة تطوير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الساحل المتصالح) تستطيع الاعتماد على العمالة المؤلفة من أهالي ابوظبي والذين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اكتسبوا خبرات كبيرة في أساليب الحفرة إضافة إلى إرشاد مهندسي الشركة وخبراء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الجيولوجيا فيها لدى تنقلهم في الصحراء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وبعد بضع سنوات، وتحديداً في عام 1960،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أطلقت الشركة أول برنامج تدريبي مخصص لأهالي ابوظبي في طريف، ووفرت بذلك للجيل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الشاب، المعلومات الفنية الأساسية إضافة إلى تعلم القراءة والكتابة والحساب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واستحوذت هذه الخطة على إعجاب الناس تدريجياً، ومن ثم وفرت للشركة عمالة محلية ذات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تأهيل أفضل، بينما تولى عدد من الذين أتموا البرنامج التدريبي سابقاً، وظائف مرموقة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أو عملوا في الدوائر الحكومية في مناصب مسؤولة أو في الأعمال التجارية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الحرة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ولقد تم انتداب ثاني بن مرشد، رئيس وحدة الحرس الخاصة التي زود الحاكم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الشركة بها، لمعالجة شؤون العمالة المحلية. وكان ثاني يقضي أكثر أوقاته في طريف،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على الرغم من افتتاحه متجراً صغيراً في سوق ابوظبي في ذلك الوقت، والذي شكل قاعدة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انطلاق إحدى أبرز المؤسسات التجارية الحديثة في ابوظبي (هيرد –بيي،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1982).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وتأسست في العام 1957، شرطة أبوظبي، وأخذت تضطلع بجانب كبير من مهام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ومسؤوليات الحفاظ على امن عمليات الشركة، سواء في طريف أو في عمق الصحراء (مورسي،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1978).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وعندما وصلت أنشطة الشركة إلى ذروتها وتنامي تعامل الاقتصاد المحلي مع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العالم الخارجي، قررت الحكومة البريطانية عام 1957 تعيين مسؤول سياسي مقيم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أبوظبي. وكان أول من تقلد هذا المنصب هو مارتن بوكماستر، الذي تجول بمساعدة الشركة،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المناطق الصحراوية لإقامة علاقات طبية مع المواطنين المقيمين فيها. وفي عام 1959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تقلد هذا المنصب ادوارد هندرسون، وكان معاراً من الشركة، وظل في ابوظبي حتى عام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1961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هيرد – بيي 1982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وأبدى كبار أعضاء الأسرة الحاكمة في ابوظبي اهتماما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وثيقا بالأنشطة الجارية في طريف، حيث زارها الشيخ شخبوط وأشقاؤه، بمن فيهم صاحب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السمو الشيخ زايد، مرات عدة، بينما قام مدير الشركة المقيم بزيارات منتظمة إلى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الحاكم لإبلاغه دوماً بما يستجد من أمور وأيضاً لتسليمه الدفعات السنوية التي كانت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مستحقة لدفع بموجب أحكام اتفاقية الامتياز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ومنحت أولى عمليات الحفر في رأس صدر،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التي بدأت قبل سنوات عدة، الأمل لأهالي ابوظبي بأنهم قد ينعمون أيضاً، وفي وقت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قريب، بالخيرات التي سوف تتدفق عليهم من جراء اكتشاف النفط. ومن أبرز مزايا أهالي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ابوظبي الإيمان بقضاء الله عز وجل وقدره والصبر في مواجهة الصعاب، ولكن خيبة الأمل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التي منوا بها بعد حفر أولى الآبار الاستكشافية الجافة كانت امتحاناً قاسياً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لصبرهم، خاصة ان جارتهم القريبة قطر، كانت تنعم بإنتاج النفط، وتتمتع بالتنمية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الاقتصادية والاجتماعية التي أمكن تحقيقها من الإيرادات الجديدة، مثل المدارس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والمرافق الطبية والسكن الأفضل والمواصلات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إلا ان الصبر أعطى أكله في النهاية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وتم في أكتوبر (تشرين الأول) 1958 حفر بئر (مربان -2)، بهدف تقييم الدلالات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وجود المواد الهيدروكربونية التي عثر عليها في تكوين ثمامة في بئر (مربان -1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واستغرقت عمليات الحفر ثلاثة عشر شهراً حيث تم إنجازها في 10 نوفمبر (تشرين الثاني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 1959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، بعد بلوغ عمق 10585 قدماً في تكوين (حث)، وأظهرت الاختبارات ان طبقة (ثمامة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)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حاملة للنفط والغاز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وبعد إجراء مسوحات زلزالية أخرى في المنطقة، أدت إلى إعادة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النظر في تفسير نتائج مسوحات مكمن مرمان، تم حفر بئر مربان -3 في 8 ديسمبر 1959،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وتم انجازه في 28 مايو (أيار) 1960، بعد ان وصل إلى عمق 10266 قدما في تكوين حبشان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وقد برهنت الاختبارات على وجود مواد هيدروكربونية في مناطق ثمامة، وبعد إجراء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اختبارات مشتركة على مناطق (أ) و(ب)، أنتجت البئر النفط الخام بمعدل 3764 برميلاً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اليوم، وبشكل رئيسي من منطقة ثمامة (ب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وكان النفط المنتج عالي الجودة بنسبة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39-40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درجة حسب مقاييس معهد البترول الامريكي، وكان يحتوي على نسبة كبريت ضئيلة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نسبياً بلغت 0.75 في المائة من الوزن (العتيبة ،1957). ثم قام مسؤولو الشركة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ابوظبي ولندن بتحليل النتائج، مع استخدام بيانات المسح الزلزالي المتوفرة لديهم،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فقرروا ان الإنتاج التجاري للنفط من ذلك الحقل أمر ممكن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وبعد إبلاغ الحاكم بنبأ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الاكتشاف، وفقاً لمقتضيات اتفاقية الامتياز لعام 1939 المبرمة ما بين حكومة ابوظبي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وشركة تطوير النفط (الساحل المتصالح)، قام مدير عام الشركة ريتشارد بيرد بإبلاغ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الشيخ شخبوط رسمياً بالاكتشاف بتاريخ 27 أكتوبر (تشرين الأول) 1960، وأتبع ذلك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البلاغ بثلاث رسائل ثبوتية في اليوم التالي. وأكدت إحدى تلك الرسائل انه سيتم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الفور دفع الـ 200.000 روبية هندية التي تنص الاتفاقية على تقديمها للحاكم فور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اكتشاف النفط بكميات تجارية، كما أكدت على أن الشركة سوف تزود الحاكم بـ 20.000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جالون من البترول في السنة لاستخدامها كوقود للسيارات الرسمية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ونصت الرسالة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الثانية على أنه سيتم دفع 125.000 جنيه استرليني فوراً، ودفعة أخرى بالمبلغ نفسه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27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أكتوبر (تشرين الثاني) 1961، كمبالغ مدفوعة سلفا من الجعالات المستحقة الأداء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بعد بداية تصدير النفط. أما الرسالة الثالثة فقد نصت على أنه بموجب الاتفاقية، سوف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تبدأ الشركة ومقاولوها بدفع الرسوم الجمركية، كما أحاطت الحاكم علماً بأنه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سيتم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تسديد مبلغ 23.650 جنيهاً استرلينياً فوراً لتغطية الرسوم الجمركية المستحقة حتى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نهاية عام 1960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وعلى الرغم من أن الأمر احتاج إلى ثلاث سنوات قبل التمكن فعلياً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من تصدير أول برميل نفط من حقل باب، فقد شكلت تلك المبالغ مساهمة حيوية في تمويل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خزينة حكومة أبوظبي. كما مثل الاكتشاف نفسه مكافأة طال انتظارها لشركة تطوير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الساحل المتصالح) ولمجموعة الشركات المالكة لها. فقد جاء الاكتشاف بعد مضي أكثر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عشرين عاماً على توقيع اتفاقية الامتياز. وأكثر من عشرة أعوام على حفر أول بئر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رأس صدر. وتم خلال تلك الفترة، استثمار مبالغ طائلة في عمليات السمح الجيولوجي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والزلزالي والحفر الاستكشافي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علاوة على ذلك، وعلى الرغم من أن شركة تطوير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الساحل المتصالح) كانت أول من بدأ التنقيب عن النفط في ابوظبي، إلا انها لم تكن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الأولى في تحقيق نتائج ايجابية. ففي أوائل الخمسينات، منح الحاكم امتيازاً للتنقيب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المناطق البحرية إلى شركة منفصلة، هي شركة مناطق ابوظبي البحرية المحدودة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أدما)، والتي يمتلكها بالتضامن اثنان من المساهمين في شركة تطوير النفط (الساحل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المتصالح)،شركة البترول البريطانية (وهو الاسم الجديد لما كان يعرف باسم شركة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الإنجليزية الإيرانية)، والشركة الفرنسية للبترول، وقد حفرت شركة (أدما) أول بئر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لها في حقل (أم الشيف) البحري في عام 1958، وأعلنت اكتشاف النفط فيها بكميات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تجارية، في أواخر عام 1960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ورغم النجاح المنشود الذي حققته شركة تطوير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الساحل المتصالح)، وبلوغها المرحلة التي تسمح لها بتحقيق عائد على استثماراتها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الضخمة، كان لا يزال يتوجب عليها إنفاق المزيد من الاستثمارات، حيث أنفقت بالفعل 42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مليون دولار أمريكي لإيصال الحقل إلى مرحلة الإنتاج، وهو مبلغ ضخم بمقاييس تلك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الأيام، رغم أنه صغير نسبيا بالمقارنة مع تكاليف تطوير حقول النفط في زمننا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الحالي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وحتى تلك اللحظة، ومع أن عائدات إنتاج النفط لم تكن قد بدأت في التدفق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بعد، ساعد النشاط المتزايد لشركة تطوير النفط (الساحل المتصالح)، في المناطق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البرية، وأيضاً لشركة أدما في المناطق البحرية، على تنشيط بدايات النمو التجاري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لأبوظبي، ولم تقتصر الثمار الأولى على تمكن العديد من مواطني ابوظبي من الحصول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فرص عمل مجزية فحسب، لكن السوق المحلية استفادت أيضاً، من خلال تزويد الشركات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الأجنبية وموظفيها وعمالها بالمؤن، على الرغم من أن معظمها كان يستورد احتياجاته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الخارج. وفي عام 1958 ، قام البنك البريطاني للشرق الأوسط، وهو الآن جزء من مجموعة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إتش اس بي سي)، بافتتاح أول فرع له في جزيرة ابوظبي، وكان يقدم الخدمات المصرفية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للشركة وللعدد المتزايد من صغار التجار المحليين (العتيبة، 1977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وخلال السنوات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الأولى من الخمسينات، لم يكن في ابوظبي أي مرفق تعليمي، وكانت العائلات التي ترغب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تعليم أبنائها تضطر لإرسالهم إلى قطر. وفي عام 1958، تم تأسيس أول مدرسة حديثة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جزيرة ابوظبي تحت اسم الفلاحية. ورغم ان تلك المدرسة أغلقت أبوابها بصفة مؤقتة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للعام الدراسي 1959-1960 نظرا لعدم وجود مدرسين مناسبين، أعادت فتح أبوابها للعام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الدراسي 1960-1961، جنباً إلى جنب مع مدرسة ثانية في منطقة البطين في الجزيرة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ومدرسة ثالثة، وهي النهيانية، في العين (مروسي،1978). كما تم الشروع في اتخاذ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الخطوات الأولى نحو إنشاء هيكل إداري حكومي رسمي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ومع استمرار نمو صناعة النفط،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تنامت علاقات بريطانيا التجارية البريطانية مع ابوظبي، وبدأت عجلة تنمية الاقتصاد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المحلي تدور بخطى متسارعة، وفي عام 1961، قررت الحكومة البريطانية رفع مستوى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تمثيلها في ابوظبي إلى مستوى معتمدية سياسية كاملة. وكان أول من تقلد هذا المنصب هو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العقيد السير هيو باوستيد، والذي ظل في هذا المنصب حتى عام 14965، ومن ثم تقاعد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منزل وهبه إياه صاحب السمو الشيخ زايد، ويقع في مزيد قرب العين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ومع تأكيد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الجدوى الاقتصادية للحقل، الذي بات أسمه الآن حقل باب، عام 1960، كان على الشركة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الآن الانخراط في عملية طويلة وصعبة لاعداد الحقل للانتاج، وكان قد سبق لها حفر بئر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رابعة، هي مربان (باب)-4، بتاريخ 4 أغسطس 1960. ووصل الحفر فيها إلى العمق المنشود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وهو 8620 قدماً، بتاريخ 9 توفمبر، وتم أكتشاف النفط فهيا في طبقة ثمامة، مما شجع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الشركة على المضي قدماً في تطوير الحقل. وتم توريد انتاج هذه البئر لفترة من الوقت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إلى الحكومة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وكانت الشركة تصنع وتشغل حفاراتها الخاصة بها بنفسها حتى عام 1962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وأصبحت الشاحنات العملاقة من طراز (سكاميل) و(كينوورث) التي تنقل الحفارات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والأنابيب عبر الصحراء، بالإضافة إلى البلدوزرات التي كانت ضرورية لتمهيد الطرق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الوعرة في الصحراء، مشهداً مألوفاً لدى المواطنين. ومع تزايد النشاط، تم استقدام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شركة (سانتافيه) المتخصصة، لكي تتولى حفر الآبار، حيث باشرت عملها بحفر بئر مربان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باب) -11 عام 1962. ومع تطوير تكنولوجيا الحفر العالمية، تم استقدام نوع جديد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الحفرات أمكنها تنفيذ عمليات حفر الآبار بأسلوب أسرع وبتكلفة أقل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وتضاهي الظروف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المعيشية لموظفي الشركة العاملين في حقول النفط اليوم. أفضل ما توفره مدينة ابوظبي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الحديثة. ولكن في السنين الأولى لعمليات الاستكشاف والتطوير كانت تلك الظروف مختلفة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بالكامل، فلم تكن هناك مرافق سكنية دائمة، إلا في طريف، وكان يعيش موظفو الشركة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ومقاولوها في معسكرات من الخيم وسط الكثبان الرملية، من دون تكييف هواء، وكانوا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مضطرين لاحضار كل مؤنهم واحتياجاتهم بالشاحنات من طريف أو بالمروحيات. ويستعيد أحد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الرواد الأوائل ذكرياته قائلاً إنه كان مع زملائه يعيشون على نظام غذائي يتألف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الأرز واللحم المعلب والبسكويت المالح، وهو نقيض تام للأطعمة المتنوعة الشهية التي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نجدها اليوم في المجمعات السكنية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وكانت وعورة الأرض في السابق تعني أن تحريك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الحفارات من موقع إلى آخر قد يستغرق أياماً لا بل حتى أسابيع عدة. فمثلاً، في منتصف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الستينات، قطعت الشاحنات التي كانت تحمل الحفارات مسافة 228 كليومتراً من أجل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اجتياز مسافة لا تتجاوز 90 كليومتراً بين مواقع الحفر، واستغرقت رحلتها 36 يوماً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لانجاز عملية النقل المذكورة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وعلى الرغم من أن جميع العمليات كانت تتم تحت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إشراف الشركة، فتح التوسع في النشاط، الطرق أمام بروز فرص جديدة لأهالي ابوظبي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لتأسيس شركات مقاولات ونقليات، وهكذا قدم عدد من الأشخاص الذين كانوا يعملون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الشركة استقالاتهم منها لتأسيس شركات خاصة بهم أو لتوريد الخدمات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ونجد اليوم،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وبعد أربعين عاماً، أن شركة أدكو ليست واحدة من أكبر أصحاب العمل المباشرين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ابوظبي فحسب، بل إنها أيضا واحدة من اكبر المشترين للخدمات من السوق المحلية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فكثيراً من أولئك الذين أسسوا وما زالوا يديرون شركات الخدمات والتوريدات، كانوا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الأصل من موظفي الشركة التي بدأوا فيها حياتهم العملية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وكشفت الآبار التي تم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حفرها بهدف رسم حدود الحقل، أنه يمتد على مساحة كبيرة، فتقرر قبل إيصال الحقل إلى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مرحلة الإنتاج، بناء جهاز لفصل الغاز عن النفط للمرحلة الأولى في موقع شامس النائي،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الجزء الشمالي من الحقل. وتم تمديد الأنابيب من هذا الموقع ومن كل بئر منجزة إلى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محطة تجميع وفصل للغاز في النقطة المركزية للحقل، إلى منطقة حبشان، التي أصبحت الآن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أحد المراكز الرئيسية في صناعة النفط والغاز في ابوظبي، وتوفرت في هذه المرحلة فرص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عمل جديدة لأهالي ابوظبي، وفرص الوصول إلى المرافق الطبية. وكانت تلك باكورة الخطة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الطبية للمناطق النائية، والتي تشمل الآن جميع موظفي الشركات العاملة في المناطق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البرية ضمن مجموعة شركات أدنوك، اذ تم تصميمها لتوفير الخدمات الطبية لجميع سكان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المنطقة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كما كان من الضروري تحديد النقطة المناسبة على الخط الساحلي لإنشاء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ساحة لصهاريج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تخزين النفط، وميناء يتم تحميل النفط منه على متن الناقلات العملاقة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وتصديره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وتعتبر حبشان قريبة نسبياً من الساحل المتاخم لطريف، وخور البزم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الشاطئ. وكانت المياه فيها وفي رصيف الضبعية ضحلة للغاية بالنسبة لناقلات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وبعد دراسة أعماق المياه، تقرر في النهاية اختيار موقع يبعد أكثر من 100 كليومتر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إلى الغرب، عند جبل الظنة، وهو جبل صخري يرتفع بحوالي70 متراً فوق السبخات الملحية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عن مستوى سطح البحر. أما في المناطق البحرية فكانت البحر عميقاً بقدر كافي سمح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للناقلات بالرسو قريباً من الشاطئ، بينما كانت قناعة مهندسي الشركة بأنه في حالة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إنشاء مجمع صهاريج تخزين النفط على قمة الجبل، فسيكون من السهل تحميل الناقلات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بأسلوب الجاذبية الأرضية الطبيعية، مما يغنيهم عن ضرورة تركيب المضخات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المكلفة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ولحسن الحظ، قام جبل الظنة مرة أخرى بلعب دور مهم في تاريخ ابوظبي،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فكان الجبل، الذي يتألف من قبة ملحية من الصخور القديمة المدفوعة إلى السطح، يحتوي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على مخزون هائل من الكبريت الطبيعي، وقد أظهرت الفحوصات التي أجرتها هيئة عمليات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المسح الأثري لجزر ابوظبي لحساب شركة أدكو بأنه في القرنين السابع عشر والثامن عشر،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تم حفر ما يزيد على مائة وخمسين حفرة تعدين لاستخراج الكبريت، والذي كان يصدر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آنذاك، ربما لصناعة البارود من قبل الأساطيل البحرية الأوروبية التي كانت تبحر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مياه الخليج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ونجد اليوم تلك المناجم مهجورة منذ زمن طويل، على الرغم من أن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الكبريت لا يزال ينتج للتصدير في موقع قريب، بصفة منتج ثانوي من صناعة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والغاز، وذلك في المجمع الصناعي لشركة بترول ابوظبي الوطنية، أدنوك،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الرويس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وبالتزامن مع حفر آبار جديدة في حقل باب وإنشاء مصنع تجميع وفصل غاز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مركزي في حبشان، بدأت الشركة تمديد خط أنابيب بقطر 24 بوصة إلى جبل الظنة،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امتداد 112 كليومتراً، يمر عبر منطقة تشتمل على سبخات ملحية وتلال منخفضة وكثبات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رملية، كانت تشكل تحدياً رئيسياً لمهندسي الشركة، على الرغم من ان عبورها لم يكن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بصعوبة عبور الكثبان الرملية العالية الممتدة إلى الجنوب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وفي جبل الظنة نفسه،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بدأ تنفيذ مشروع هندسي مدني رئيسي عام 1962، يستهدف تسوية سطح جزء من قمة الجبل،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للسماح ببناء صهاريج تخزين النفط فوقه. وتم في ذلك المرحلة، بناء ستة صهاريج فقط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بطاقة تخزين أجمالية بلغت 1.37 مليون برميل، إلا انه تم بناء صهاريج أخرى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السنوات التالية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وتم تمديد خطين للأنابيب بقطر 49 بوصة ينطلقان من الصهاريج إلى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محطتين لحساب كميات النفط المتفق عليها. كما تم تمديد خطين للأنابيب بقطر 36 بوصة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من هاتين المحطتين إلى عوامات الإرساء بنقطة مفردة في البحر، لتحميل ناقلات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منها. وبمحاذاة الشاطئ، تم بناء رصيف بطول كليومتر واحد تقريباً، يزيد عمق مياهه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المد المنخفض قليلا على المترين. وقد قام المساحون في المناطق البحرية بالبحث عن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أفضل ممر ملاحي. يسمح للناقلات التي يبلغ غاطسها الأقصى 46 قدماً بالإبحار فيه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العتيبة، 1971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وأثناء ذروة أعمال الإنشاءات في ميناء تصدير النفط، كان يعمل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جبل الظنة حوالي 4000 شخص من جنسيات مختلفة، وكان كثير منهم من أهالي ابوظبي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وفي عام 1963، تم تعيين الشيخ سلطان بن سرور الظاهري ممثلاً للحاكم في جبل الظنة،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وهو منصب استمر في تقلده إلى حين وفاته بعد حوالي ثلاثين عاماً (هيرد – بيي،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1982).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ومع انطلاق كل هذه الأعمال على قدم وساق، ومع الزيادة الملحوظة في عدد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المواطنين العاملين في أنشطة تطوير الحقل، قررت حكومة ابوظبي عام 1961 تعيين ممثل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مقيم لها في طريف يكون مسؤولاً عن شؤون العمالة، بينما تم أيضاً وضع فصيلة من رجال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الشرطة في المنطقة، وكانت تلك الفصيلة في بعض الأحيان بقيادة الشيخ سلطان بن شخبوط،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أحد أبناء الحاكم، للمساعدة في الحفاظ على الأمن وعلى سير عمليات الشركة بأسلوب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حسن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وكان قد أتضح لمجموعة الشركات الأجنبية التي تملك شركة تطوير النفط (الساحل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المتصالح)، أن عملياتها في المنطقة يجب ان تتركز الآن وبشكل كامل تقريباً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ابوظبي، وتم التخلي عن امتيازات التنقيب التي كانت بحوزة شركة تطوير النفط (الساحل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المتصالح) والخاصة بالإمارات الأخرى، وانسحبت بعض الشركات من المجموعة في سلطنة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عمان المجاورة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ولمواكبة هذه التطورات، تم تغيير اسم شركة تطوير النفط (الساحل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المتصالح) إلى شركة نفط ابوظبي المحدودة في 24 يوليو 1962 وظلت تمارس عملياتها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امتياز المناطق البرية حتى بداية سريان مفعول الاتفاقية التنفيذية عام 1979 بين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مساهمي شركة نفط ابوظبي المحدودة وشركة بترول ابوظبي الوطنية (أدنوك)، المؤسسة عام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1971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، والتي تم بموجبها تأسيس شركة ابوظبي للعمليات البترولية البرية كشركة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عاملة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ومع تسارع نمو مدينة ابوظبي، افتتح مصرفان جديدان فرعين لهما، حيث افتتح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البنك الشرقي فرعه عام 1961، وافتتح بنك جريندليز فرعه عام 1962. وهما يشكلان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حالياً جزءاً من مجموعة (ستاندرد تشارترد) المصرفية. وتم عام 1963 تأسيس بلدية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ابوظبي للاضطلاع بمسؤولية الاشراف على تطوير المدينة، وبدأت العمل بطاقم يتألف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ستة موظفين فقط (العتيبة، 1977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وفي مارس من عام 1963، وتجاوباً مع الطلب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المتزايد من الشركات التجارية المحلية والأجنبية، بما فيها شركة بترول ابوظبي، ومن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واقع العدد المتزايد للأجانب المقيمين في المدينة، تم تأسيس أول مكتب بريد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ابوظبي، وكان هذا المكتب يمارس أعماله من المبنى الذي كان فرع البنك البريطاني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للشرق الأوسط يتخذه مقراً له في السابق، وكان يستعمل الطوابع البريدية الخاصة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بالوكالات البريدية البريطانية في شرق الجزيرة العربية. وقد صدر أول طابع بريد يحمل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اسم ابوظبي في 20 مارس عام 1964. وفي الأول من يناير من عام 1967، تسلمت الحكومة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زمام الخدمات البريدية (دونالدسون،1975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وسمح ارتفاع العائدات الحكومية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ضرائب وجعالات النفط بتطوير نظام التعليم. فتم عام 1963، افتتاح أول مدرسة للنبات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ابوظبي، تلتها مدرسة ثانية للبنين في العين في السنة التالية. وبحلول عام 1965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أصبح في الإمارة ما مجموعه ست مدارس تضم 390 طالباً و136 طالبة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مورسي،1978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وقد خطا برنامج تطوير البنية التحتية للإمارة في عام 1964 خطوة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أخرى للأمام بتأسيس قوة دفاع ابوظبي (مورسي،1978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وقد سمح التطور الذي شهدته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ابوظبي وتوسعة شركة نفط ابوظبي المحدودة لبنيتها التحتية بإرساء أسس البحث العلمي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الإمارة. وفي عام 1959، قامت الشركة بدعم أول عمليات من نوعها للتنقيب عن الآثار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دولة الإمارات، وذلك في جزيرة ام النار، المتاخمة لجزيرة ابوظبي، حيث تم اكتشاف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مجموعة كبيرة من المدافن فيها، يعود عهدها إلى العصر البرونزي، على يد فريق دانمركي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كان يرأسه جيوفري بيبي، أحد الموظفين السابقين في شركة نفط العراق ممن عملوا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البحرين في أوائل الخمسينات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وابتداء من أوائل الستينات، قام فريق تابع للكلية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الإمبراطورية في لندن وعلى مدى سنوات عدة، بإجراء أبحاث جيولوجية في السبخات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القريبة من الشاطئ والمياه الساحلية الضحلة. ولم تظهر الدراسات التي أجريت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السبخات أنها ذات أهمية عالمية فحسب، بل أظهرت أيضاً أنها تتكون بفعل عملية مماثلة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جداً لتلك العمليات التي أنشأت بعض الطبقات الأرضية الحاملة للنفط والتي كانت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الشركة تنجز أعمال حفر فيها (إيفانز، 2001)، ولا تزال شركة أدكو حتى اليوم تتبنى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سياسة دعم عمليات الأبحاث في مجال الجيولوجيا والتاريخ الطبيعي وتراث الدولة، كجزء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من سياستها لحماية البيئة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وبحلول شهر نوفمبر من عام 1963، تم انجاز جميع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الأعمال المتعلقة بتطوير الآبار الأولى في حقل باب، وإنشاء محطة فصل الغاز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حبشان، وتمديد الأنابيب وإنشاء مجمع صهاريج التخزين وميناء تصدير النفط في جبل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الظنة، وبات الحقل قادراً على الانتاج بمعدل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120.000 برميل يومياً. وفي 14 ديسمبر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1963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، تم فتح الصمامات في مجمع الصهاريج وتم تشغيل عدادات القياس لكي يتم ضخ أول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شحنة من براميل النفط الخام من حقل باب إلى ناقلة النفط المسماة (إيسودبلن) التي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كانت أول ناقلة ترسو في الميناء الجديد، والتي شحنت الحمولة البالغ وزنها 33.818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طناً من النفط إلى مصفاة في (ميلفورد هيفين) في جنوبي مقاطعة ويلز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البريطانية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وتم في 21 مارس (آذار) 1964، افتتاح حقل مربان (باب)، حين قام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الحاكم بفتح صمام التدفق في جبل الظنة، في حضور عدد من المسؤولين الحكوميين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المحليين والأجانب ومسؤولي النفط وموظفي الشركة وعدد من سكان ابوظبي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وقد تم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تحميل ناقلتين بالنفط في جبل الظنة خلال شهر ديسمبر (كانول أول) 1963، بحمولة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إجمالية بلغت 543.510 براميل للتصدير. وخلال عام 1964. وفي ختام أول عام تشغيلي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كامل، كان الميناء قد استقبل 168 ناقلة نفط، حملت ما مجموعه 54.494.400 برميل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الخام، مما وفر إيرادات مهمة لمساهمي شركة بترول ابوظبي، بينما حصلت الحكومة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1.445.000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جنيه استرليني، وقد ارتفع هذا المبلغ عام 1965 إلى 7.483.000 جنيه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استرليني، وعلى الرغم من ان تلك المبالغ قد تبدو هزيلة بالمقارنة مع إيرادات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حالياً، إلا ان علينا ان نتذكر ان أسعار النفط كانت آنذاك تمثل جزءاً عشرياً فقط 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أسعاره اليوم، كما ان شروط اتفاقية الامتياز الأصلية نصت فقط على مبالغ صغيرة يتعين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دفعها بصفة جعالات إلى الحكومة. ومع ذلك، فقد ساعد الدخل على إحداث تطور ثابت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برنامج التنمية الجاري تنفيذه في ذلك الحين، بينما بدأت المباحثات بشأن تعديل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الاتفاقية، لتمكين الحكومة من تحصيل نسبة أكبر من الإيرادات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وأثناء سير العمل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تطوير حقل باب، واصلت الشركة تنفيذ برنامج استكشاف نشط. وكان من المدهش أن يتم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اكتشاف حقل نفط عملاق آخر بسرعة كبيرة، وتقريبا بالصدفة. فقد أظهرت الدراسات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الجيولوجية والزلزالية وجود هيكل إلى الغرب من باب، في منطقة بوحصا، تم تفسيرها على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أنها جزء من هيكل مربان (باب). وعليه، وفي 25 مارس (آذار) 1962، تم حفر بئر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مربان-12 في منطقة بوحصا، وتم انجازه في 16 يناير 1962. وكانت الأهداف الأصيلة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للبئر هي التحقق مما يحتويه من سوائل ومن مميزات المكامن في منطقتي ثمامة (أ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)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وثمامة (ب) لتكوين مربان، في إطار برنامج رسم حدود البئر. وخلال أعمال الحفر، شوهدت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تدفقات كبيرة عدة من المواد الهيدروكربونية على عمق 8500 قدم في منطقة الشعبية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وبلغت سماكتها 400 قدم، في المستوى العلوي لمجموعة ثمامة، والتي لم تكن موجودة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حقل باب. وعلى هذا الأساس، أدرك الجيولوجيون أنهم قد عثروا على بئر جديدة بالكامل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وتم بعد ذلك اطلاق الاسم الجديد، بوحصا-12. وعلى بئر مربان -12، ثم بدئ على قدم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وساق في تطوير الحقل على مساحة 1835 كيلومترا. وبدأت اعمال التطوير في عام 1964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وفي عام 1965، تم تمديد خط أنابيب بطول 118 كيلومترا إلى جبل الظنة. ووصل الحقل إلى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مرحلة الانتاج في نهاية العام، وأنتج 24 مليون برميل من النفط في تلك السنة، ومازال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واحداً من حقول النفط الرئيسية المنتجة لشركة أدكو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وقد تكللت عملية استكشاف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أخرى ايضا بالنجاح، ففي 11 نوفمبر 1961. تم حفر بدع القمزان -1 (كان يدعى مربان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– 10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سابقاً) في تكوين بدع القمزان، إلى الغرب من باب، وتم انجازهما في 12 فبراير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شباط) 1962، وظهرت مؤشرات مواد هيدروكربونية فيه. كما تم حفر أربع آبار أخرى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ابتداء من عام 1975، مما أكد جدوى الحقل، على الرغم من أنها مثل اكتشافات أخرى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عديدة تلتها، كانت لا تزال بحاجة إلى التطوير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وفي الفترة ما بين عام 1962 وعام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1964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 ، تم حفر آبار استكشافية أخرى في الرويس وأم الاشطان وقمارا وموشا وصلابيخ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وبدع حمامة، ولكن من دون احراز أي نجاح، وقد أنتجت آبار الرويس -1، وأم الاشطان -1،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وبدع حمامة الماء من مناطق ثمامة، كما أنتج بئر بدع حمامة الماء من مكمن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مشرف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وفي ذلك الوقت، كانت بئر بدع حمامة أعمق بئر سبق حفرها في الشرق الأوسط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حتى تاريخه. وأنتجت بئر قمارا -1 الماء ونزراً يسيراً من الغاز من الشعبية، التي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أنتجت الماء من صلابيخ-1، أما موشا-1 فقد أنتج كميات من النفط الخام الثقيل الأسود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الحلو والغاز من مكمن واصية الأعلى، على الرغم من صدور قرار بعدم حفر أية آبار أخرى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ذلك الوقت. واستمرت أعمال المسح السطحي والمسح الزلزالي في المناطق البرية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والبحرية على حد سواء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وسمح اكتشاف حقل بوحصا باسترداد قيمة الاستثمارات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برنامج الاستكشاف، بينما تم اكتشاف حقل رئيسي آخر أيضاً، وهو حقل عصب، في عام 1964،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وقد تم تحديد المكمن للمرة الأولى بواسطة المسح الزلزالي في عام 1959، مع أنه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البداية لم يتم تنفيذ أية أعمال حفر في المنطقة بسبب صعوبة الوصول إلى الكثبان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الرملية العالية. وقد تم حفر بئر عصب الاستكشافية، عصب -1، (وكانت تدعى في الأصل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أبوجدو-1 لكي تشمل مكمناً محتملاً آخر يدعى شاه) في 22 نوفمبر (تشرين الثاني) 1964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.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وتم انجاز حفر البئر في 20 مارس (آذار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 1965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، حيث وجد النفط فيها في مناطق ثمامة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(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أ)، و(ب) و(ج) والغاز والمكثفات في ثمامة (و). وقد أثبت الحفر لرسم حدود الحقل ان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الحقل يمتد على مساحة 30 كيلومتراً بعرض 10 كيلومترات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وتم اكتشاف وتطوير حقلين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آخرين في العامين التاليين، وهما شاه وسهل، كما تواصلت نجاحات الشركة خلال السنوات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التالية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وبوصول حقل باب إلى مرحلة الانتاج، وباكتشاف حقل بوحصا، كان من الواضح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ان ابوظبي قد بدأت تتبوأ مركزها كواحدة من أكبر منتجي النفط في العالم، مما كشف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ضرورة تطوير الإمارة بخطى أسرع مما سبق، وكان ذلك يحتاج بدوره إلى توفير أموال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اضافية من انتاج النفط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وبدأت المفاوضات بين الحكومة وشركة نفط ابوظبي المحدودة،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بناء على ذلك، بشأن مراجعة شروط اتفاقية الامتياز الأصلية. وتم التوصل إلى اتفاقية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جديدة في نوفمبر 1965، تم تعديلها بعد ذلك في العام نفسه. وبموجب شروط الاتفاقية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المعدلة، تم الاتفاق على ان تدفع شركة نفط ابوظبي المحدودة جعالات بنسبة 12.5 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المائة من السعر المعلن للنفط المصدر، بدلاً من 3 روبيات هندية للطن الواحد،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المنصوص عليها في اتفاقية عام 1939. وأدى ذلك إلى حصول الحكومة على ثلاثة أضعاف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دخلها السابق عن كل برميل، كما تم الاتفاق ايضا على ان تقوم الشركة نفط ابوظبي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المحدودة اعتباراً من تاريخه بدفع ضريبة دخل بنسبة 50 في المائة من صافي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أرباحها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وكشف التطور الذي طرأ على استخدامات الوقود الأحفوري منذ توقيع اتفاقية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عام 1939، ان البترول ليس الوقود القابل للاستخدام، وأن الغاز وقود لا يقل عنه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أهمية. ولأن الاتفاقية الأصلية لم تتطرق إلى ذكر الغاز، قامت الشركة بدراسة وتخطيط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تصدير الغاز المصاحب للبترول. وخلال المفاوضات التي جرت ما بين الحكومة والشركة، تم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الاتفاق على ان تبقى كميات الغاز التي تظهر خلال عمليات الاستكشاف، سواء المصاحب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منها أم غير المصاحب، ملكا للحكومة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وكان يتم هدر الغاز المصاحب للبترول كمنتج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ثانوي عبر إحراقه، ولكن هذه الممارسة خفت حدتها بالتدريج إلى مدى العشرين عاماً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الاخيرة وسوف تنتهي بالكامل قريباً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ومنذ أوائل الستينات، بات الغاز يحظى بأهمية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كبيرة ومتنامية بسرعة، بصفته وقوداً ومادة أولية للصناعات البتروكيماوية، ويجري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الان استخدام الغاز المصاحب وغير المصاحب الناتج عن عمليات الشركة داخل الدولة أو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تصديره إلى الخارج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وبمقتضى شروط التعديل، الذي تم إدخاله عام 1965 على اتفاقية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الامتياز الأصلية، وافقت الشركة على التعهد بتخفيض مساحة الأراضي التي تشملها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اتفاقية الامتياز الموقعة في عام 1939، والتي كانت تشمل كامل مساحة الإمارة والمياه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 xml:space="preserve">القريبة من الشاطئ بشكل تدريجي،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lastRenderedPageBreak/>
        <w:t>وقد شملت عملية التخلي عن مناطق الامتياز التي جرت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في شهر نوفمبر من عام 1966، مساحة 13.000 كيلومتر مربع، في مناطق الجنوب الغربي وفي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المنطقة الشرقية، حول مدينة العين، حيث منيت عمليات المسح الزلزالي والأعمال الأخرى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بالفشل من دون العثور على دلالات مشجعة. وقد تم بعد ذلك تلزيم بعض من المناطق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المتخلى عنها إلى شركات نفط أجنبية، انسحبت منها وتخلت عنها تباعا، فباتت اغلب تلك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المناطق تحت تصرف شركة بترول ابوظبي الوطنية (أدنوك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>).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واليوم أدى التخفيض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التدريجي إلى تقليص مساحة منطقة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الامتياز التي تديرها شركة أدكو إلى 21.000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كيلومتر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  <w:t>مربع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4030C9" w:rsidRDefault="004030C9" w:rsidP="004030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4030C9" w:rsidRDefault="004030C9" w:rsidP="004030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4030C9" w:rsidRDefault="004030C9" w:rsidP="004030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4030C9" w:rsidRDefault="004030C9" w:rsidP="004030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4030C9" w:rsidRDefault="004030C9" w:rsidP="004030C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4030C9" w:rsidRPr="00500510" w:rsidRDefault="004030C9" w:rsidP="004030C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52"/>
          <w:szCs w:val="52"/>
          <w:rtl/>
        </w:rPr>
        <w:t>الإمارات في العصور القديمة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الثاني من ديسمبر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سنة 1971 تكللت بالنجاح جهود صاحب السمو الشيخ زايد بن سلطان آل نهيان لتحقيق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الاتحاد بين الإمارات , وتحققت أعز أمانيه , بإعلان قيام دولة 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, بفضل سعيه الدؤوب مع إخوانه حكام الإمارات , الذين تجمعهم الإرادة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الواحدة , والحرص المشترك على مصالح شعبهم حاضرا ومستقبلا. وقد أقبل زايد على بناء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الدولة الجديدة بكل ما عرف عنه من إخلاص واقتدار يعاونه إخوانه أصحاب السمو أعضاء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المجلس الأعلى حكام الإمارات الذين تعاهدوا على بذل كل ما فيه خير الوطن والمواطنين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وبرزت دولة الإمارات العربية المتحدة كرصيد عظيم للأمتين العربية والإسلامية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وكإضافة ضخمة لمواردها وإمكانياتها , وتعزيزا لقدراتها على تخطى الصعاب وتحقيق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الرفعة والعزة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هنا فإن يوم الثاني من ديسمبر 1971, ليس فقط مجرد 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العيد الوطني لدولة الإمارات , بل أنه إلى جانب ذلك أصبح يوما تاريخيا هاما , ونقطة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تحول بارزة وعلامة هامة كان لها أثرها البالغ في تطورات الأحداث في منطقة الخليج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 بأسرها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وتعتبر التجربة الوحدوية لدولة الإمارات من أنجح التجارب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الوحدوية العربية في التاريخ المعاصر التي كتب لها الثبات والصمود بعد عدة تجارب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ومحاولات للوحدة أو الاتحاد شهدها تاريخنا العربي الحديث ولم يكتب لها الاستمرار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وتكتسب التجربة الوحدوية لدولة الإمارات , عظمتها ليس فقط من نجاحها واستمر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أريتها , وإنما من شموخ الإنجازات العملاقة التي حققتها المسيرة الاتحادية ,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الصعيدين الداخلي والخارجي , طوال السنوات الماضية , حتى أصبحت هذه التجربة بحق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نموذجا يحتذى ويهتدى به في التجمعات الوحدوية العربية التي قامت في وطننا العربي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ذلك , فصرح الوحدة الشامخ الذي قام على أرض دولة الإمارات ليجمع أبناء الشعب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الواحد في دولة واحدة قوية سرعان ما تحول إلى شعار خليجي يدعو إلى الوحدة بين دول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المنطقة وشعوبها التي تلتقي في تراث حضاري مشترك وتقاليد ذات جذور تاريخية واحدة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االامارات في العصر الحجري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إن اقدم آثار لإنسان العصر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الحجري الحديث في دولة الإمارات العربية المتحدة معروفة حتى الآن تعود إلى حوالي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الألف السادس قبل الميلاد , حيث تمثل هذا العصر بمواقع قليلة تقع إلى الشرق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مدينة العين وجنوبها , ومن هذا العصر توجد بمتحف العين بعض الآلات الحجرية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استعملها الإنسان في حياته اليومية. أما المواد الأخرى التي استعملها كالخشب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والجلود فلم تصلنا لقابليتها للتلف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تمكن هذا الإنسان بمرور الزمن من تطوير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صناعته الحجرية إذ تمكن في الألف الخامس والألف الرابع قبل الميلاد من صناعة رءوس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رماح دقيقة الصنع من حجر الصوان كشف منها حتى الآن عن عدد قليل في ثلاثة مواقع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مختلفة في المنطقة الغربية من إمارة أبوظبي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الامارات في العصر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الحديدي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الفجوة الحضارية التي مرت على دولة 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في الألف الثاني قبل الميلاد نرى أنه في النصف الأول من الألف الأول قبل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 - أي بحدود 1000 - 500 ق . م - قد سكنت مناطق شرق الجزيرة العربية عدة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مجتمعات , ما زالت بقاياها واضحة في مناطق مختلفة من دولة الإمارات العربية المتحدة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ابتداء من إمارة رأس الخيمة في الشمال وحتى مدينة العين في الشرق , كما تشاهد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البقايا على ساحل الخليج العربي وساحل خليج عمان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لقد أصبحت عادة استيطان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الإنسان للواحات في الألف الأول قبل الميلاد ضرورية , ولكن بطريقة اجتماعية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واقتصادية مختلفة عما كانت عليه في العصر البرونزي , فقد بنيت القرى الكبيرة وزاد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عدد المستوطنات الصغيرة , بشكل كبير نتيجة لاستغلال المياه بشكل جيد إضافة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ممارسة الصيد , وابتكار نظام ري جديد هو نظام الأفلاج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".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االامارات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في العصر البرونزي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إن عصر الاستيطان المنظم في دولة 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قد بدأ في النصف الأول من الألف الثالث قبل الميلاد أي قبل 4500 عام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المنطقة الشرقية من إمارة أبوظبي حيث المياه الوفيرة والخضرة الدائمة والموقع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الجغرافى الجيد المسيطر على طريق التجارة بين مدينة صحار الواقعة على خليج عمان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وجزيرة أم النار الواقعة على ساحل الخليج العربي , ومن هذا العصر يوجد عدد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المستوطنات السكنية والعديد من المدافن الجماعية التي أمدتنا بمعلومات جيدة عن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معتقدات الأقوام التي عاشت آنذاك , لقد بنيت القرى في هذا العصر , وهى غالبا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تتكون من بناية دائرية واحدة يحيط بها خندق دفاعي وأبنية أخرى أقل حجما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المكتشفات الأثرية التي تعود إلى هذا العصر الزمني فتدل على أن المجتمع القديم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لدولة الإمارات العربية المتحدة كان يمارس التجارة وكان يقوم كوسيط في نقل البضائع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المصدرة إلى أعالي الخليج وجنوب وادي الرافدين كالنحاس وأحجار الديورايت , ويستورد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هناك بعض المواد المعيشية بالإضافة إلى التجارة , فقد تفنن القوم في صناعة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الفخار والأواني الحجرية , وأجادوها بشكل كبير , كما مارسوا زراعة القمح , وعرفوا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زراعة أشجار النخيل منذ ذلك الوقت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تأثرت هذه الحضارة المزدهرة بالركود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الاقتصادي الذي أصاب الشرق القديم في الألف الثاني قبل الميلاد وخاصة في النصف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الثاني منه , ذلك العصر الذي لا نعرف عنه الا القليل , إن هذا الركود قد أصاب مناطق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عديدة من الخليج ولا نملك تفسيرا له في الوقت الحاضر , لكنه ربما كان للأوضاع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السياسية أو المناخ أثر في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>الامارات في العصران اليوناني</w:t>
      </w:r>
      <w:r w:rsidRPr="00344904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28"/>
          <w:szCs w:val="28"/>
          <w:rtl/>
        </w:rPr>
        <w:t>والروماني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يحتل العصر الهيلينى “اليوناني” مكانة خاصة في التاريخ القديم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للخليج لما له من تأثير خاص على الملاحة والتجارة قديما بين المنطقة, وباقي أنحاء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العالم, وقد تزامن مع حملات الغزو التي شنها الاسكندر الأكبر المقدوني عازما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تحويل بابل إلى عاصمته الشرقية , لأنها قلب العالم القديم والمركز التجاري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يربط الهند بسائر أنحاء المعمورة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ويروى المؤرخون أن الاسكندر الأكبر المقدوني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هو الذي اكتشف مياه الخليج العربي وشواطئه , وكان ذلك عند عودة القائد المقدوني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الهند , حيث أمر أحد قواده واسمه نيارخوس أن يسبر غور مياه الخليج حتى مصب نهري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دجلة والفرات , وانطلق القائد عام 324 قبل الميلاد من مصب نهر الهندوس مخترقا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الخليج العربي , إلى أن وصل إلى قرية “ ديريد دنيس “ مكان البصرة حاليا , وكان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الاسكندر يرمى من اكتشافه شواطئ الخليج إلى حماية إمبراطوريته من اعتداءات الفرس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والحيلولة دون سيطرتهم على شواطئه , وبالتالي الوصول إلى شبه الجزيرة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واحتلالها للسيطرة على ثرواتها من البخور والأطايب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أكد مؤرخو الاسكندر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الذين أرخوا لحملاته الاستكشافية العديدة في الخليج أن للفينيقيين في هذه الحقبة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 القرن الرابع قبل الميلاد “ تجارة مزدهرة في الخليج كتلك التي أصبحت لهم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شواطئ المتوسط , كما وردت في مؤلفات هؤلاء المؤرخين إشارات عن السائل الأسود اللزج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يشعل المصابيح بنور قرمزي , وتظهر هذه العبارة كأول إشارة عن وجود البترول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المنطقة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وتوالت بعد اليونان حملات رومانية للسيطرة على الخليج وشبه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الجزيرة العربية , ولكنها كانت تضيع وتتلاشى بين رمال الصحراء العربية وكثبانها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الضخمة وقد حاول الإمبراطور الروماني “تراجان” أن يسير على طريق الاسكندر فأرسل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قواته التي وصلت الخليج , لكنها اصطدمت مع الفرس , الذين كانوا في تلك الفترة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أوج عظمتهم , وقوتهم. وبعد ذلك بدأ الصراع العنيف والطويل بين الفرس والروم , والذي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استمر قرابة ثلاثة قرون حتى ظهور الإسلام , واستطاعت قوات المسلمين أن تحسم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النزاع لصالحها وتقضى على أضخم إمبراطوريتين في العالم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الامارات في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العصر الهيلنستي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نهاية العصر الحديدي قبل الميلاد بحوالي 500 سنة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بدأ عصر آخر جديد في المنطقة لا يعرف عند الكثير الا وهو العصر الهيلنستى الذي تمثل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حتى الآن بمستوطنيين كبيرين وهما مليحه في إمارة الشارقة والدور في إمارة أم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القيوين وقد استمر هذا العصر مايقرب من خمسمائة سنة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  <w:t xml:space="preserve">3000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الامارات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قبل الميلاد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لقد عرف المجتمع القديم الذي عاش على أرض دولة الإمارات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العربية المتحدة استعمال الفخار في نهاية الألف الرابع قبل الميلاد , أي قبل أكثر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خمسة آلاف عام مضت , ومن هذه الفترة الزمنية توجد المئات من المدافن الأثرية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بناها الإنسان ليخلد ذكرى موتاه , وهى جميعا مدافن مقببة , بنيت بالحجارة فوق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سطح الأرض , وقد زودت هذه المدافن ببعض الأواني الفخارية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  <w:t xml:space="preserve">2000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الامارات قبل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الميلاد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بالرغم من أننا لا نعرف الا الشيء القليل عن الألف الثاني قبل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 بسبب وجود فجوة حضارية طويلة مرت على بعض مناطق الخليج العربي , الا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هناك بعض المكتشفات الأثرية التي تغطى القرون الثلاثة الأولى من الألف الثاني ق . 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2000 - 1700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 . م” إن أبرز هذه المكتشفات هي تلك التي عثر عليها في مدفن القطارة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مدينة العين ومواقع أخرى في إمارة رأس الخيمة إضافة إلى وجود بقايا فخارية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هذا العصر مبعثرة على مواقع أثرية أقدم عهدا . وقد أستمر القوم في ذلك العصر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صناعة الأواني الفخارية وابتكروا أنواعا جديدة منها , كما طوروا صناعة الأواني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الحجرية , حيث صنعت بأشكال وزخارف جديدة , وقد صنعوا الأسلحة البرونزية واستعملوها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بشكل واسع وزودوا موتاهم بالمجوهرات الثمينة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لمحة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تاريخية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تتمتع دولة الإمارات العربية المتحدة منذ أقدم العصور بموقع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إستراتيجي مهم فهي نقطة اتصال , وطريق تجارى , بين بلدان كانت منذ فجر التاريخ مصدر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حضارات , ومعبرا لعديد من التيارات الثقافية , وبفضل هذا الموقع العظيم أتيح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لسكانها عبر حقب التاريخ المتتالية إقامة علاقات وثيقة مع كل مراكز الحضارات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القديمة التي عرفتها آسيا الجنوبية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فقد لعب الموقع الجغرافى لدولة الإمارات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العربية المتحدة بين شرق المملكة العربية السعودية وسلطنة عمان دورا كبيرا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التجارة , ونقل خامات النحاس من سلطنة عمان إلى وادي الرافدين منذ الألف الثالث قبل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 , كما أن وجود الواحات , وتوفر المياه , على امتداد السفح الغربى لسلسلة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جبال عمان - التي تمتد من رأس مسندم المشرف على مضيق هرمز, وحتى رأس الحد جنوب شرق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مدينة مسقط - ساعد على الاستيطان منذ آلاف السنين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وقبل بدء التجارة وعصر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الاستيطان المنظم في الدولة في النصف الأول من الألف الثالث قبل الميلاد كانت هناك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مجتمعات صغيرة لا نعرف عنها إلا القليل حيث لم تخلف لنا الا بقايا الحجارة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استعملتها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العصور الحديثة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تسبب الانتصار الذي حققه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السلطان العثماني محمد الفاتح بدخوله القسطنطينية والقضاء على الإمبراطورية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البيزنطية سنة 1453م في انتقال علماء بيزنطة والتركة العلمية اليونانية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إيطاليا، وتوفير القاعدة التي قامت عليها النهضة الأوروبية الحديثة، ولهذا فإن بعض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المؤرخين يعتبرون تاريخ سقوط القسطنطينية نهاية العصور الوسطى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 أدى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الانتصار العثماني الساحق إلى إلحاق هزيمتين منكرتين بالأمة العربية، جاءت الأولى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منهما سنة 1492م، عندما قوضت قشتالة مملكة غرناطة في جنوب شبه الجزيرة الايبيرية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أكثر من عقد من الحروب التي حثت البابوية على تأجيجها ومولتها لإحراز نصر يوازي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نصر العثمانيين. أما الهزيمة الثانية فبدأت بوادرها في نهاية القرن الخامس عشر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الميلادي، وانتهت بتقويض الجزء الأكبر من السيادة الملاحية العربية، على الخليج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 وبحر عمان وقسم من المحيط الهندي، وحرمان العرب من الدور التجاري الذي لعبوه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مر العصور بسيطرتهم على الحلقة الوسطى للتجارة الدولية بين الشرق والغرب بعد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تمكن الأوروبيون بمساعدة عربية بعضها مقصود والآخر غير مقصود، من إقامة اتصال مباشر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القرن أولاً ومن ثم بسط سيطرتهم على تجارة الهند والإمساك بالخطوط الملاحية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أعالي البحار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تمكن العثمانيون من التوغل في أوروبا وقطعوا بتوغلهم الطرق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البرية بين أوروبا والهند، فسعت الدول الأوروبية من جانبها إلى البحث عن طرق بديلة،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وقيض للبرتغال القيام بهذا الدور، فقد كانت ما تزال أمة ناهضة بنت مملكتها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الأراضي التي اقتطعتها من عرب الأندلس، وطورت أسطولاً بحرياً كبيراً، بالاعتماد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الخبرة التي اكتسبها ملاحوها من العرب، الذين أقاموا قبل ذلك صناعة سفن ضخمة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لشبونة ، ومع ذلك فإن الربابنة البرتغاليين ظلوا على جهل مطبق بالخطوط الملاحية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وحركة الرياح، وهما عنصران مهمان للوصول إلى الهند ، وهكذا تحطمت عشرات السفن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صخور شبه الجزيرة العربية قبل أن يوفر لهم القدر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مفتاح العبور إلى الهند سنة 1498م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ويروي المؤرخ البرتغالي كستانهيدا ما حدث فيقول: وصل فاسكو دي جاما إلى مالندي «قرب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ممباسا» في 15 مارس سنة 1498 م فصعد إلى سفينته مسلمون منهم مسلم اسمه أحمد بن ماجد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أحب أن ينعم برقة دي جاما وبحارته، ورضي أن يذهب فيلدهم على طريق الهند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دي جاما قد دهش لسعة علم الملاح المسلم عندما أراه خريطة الساحل الهندي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كله، وعليها خطوط الطول والعرض بالتفصيل ، ثم دعا جاما الملاح المسلم ليشاهد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الاسطرلاب الكبير الذي كان يحمله في سفينته وآلات فلكية أخرى فلم يعجب المسلم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رأى، وأنبأ دي جاما أن للملاحين العرب في البحر الأحمر آلات متقنة مصنوعة على غير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مثال ما بيد البرتغال، ثم أطلعه على آلة له مؤلفة من ثلاث لوحات فلما عرف دي جاما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قيمة هذا الكنز الذي ظفر به أحب الاحتفاظ بهذا المعلم المسلم، وأقلع معه متوجهاً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الهند في 24 أبريل فاجتاز الخليج الكبير وطوله 600 فرسخ في 22 يوماً دون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يلقى في طريقة عقبة أو مشقة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ويختلف المؤرخون في السبب الذي دفع الملاح العربي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مساعدة البرتغاليين إلا أنه من الواضح أن ابن ماجد لم يكن يتوقع شيئاً مما حدث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له فيما بعد.. وكان البرتغاليون أول نذر الشرق في الخليج، وسجل التاريخ لقائدهم 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جاما والفونسودا البوكيرك، ومن جاء بعدهما، عدداً من المذابح البشعة بحق العرب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والمسلمين، فقد أشاعوا في السواحل العربية والإسلامية المطلة على بحر العرب وخليج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عُمان والخليج العربي إرهاباً وتدميراً قل أن عرف التاريخ له نظيراً ولكم تشمئز نفس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قارئ تاريخ هذه الفترة وهو يمر على القصص المتشابهة المتكررة، والتي لاتحصى عن قيام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البرتغاليين بمقاومة هذا الإقليم العربي أو ذاك، ثم مهاجمته بالمدافع وتدمير حصونه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واستباحته، وقتل كل من بقي على قيد الحياة من النساء والأطفال والشيوخ بعد انهيار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مقاومة السكان الذين كانوا أقل تسليحاً وأقل دراية بفنون القتال، فإذا تمت عمليات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نهب النفائس والمخطوطات العربية أشعل البرتغال النيران في البلد المنكوب وأحرقوا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المساجد والأسواق التي وصفها الرحالة ابن بطوطة بأنها أبرز معالم الفن المعماري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البرتغاليون حريصين على إبقاء نفر قليل من الكهول على قيد الحياة بعد جدع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أنوفهم وصم آذانهم ثم كانوا يطلقونهم إلى المدن المجاورة ليثيروا فيها الذعر والفزع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لحملها على التسليم دون قتال. قادة من الإمارات خلال حركة الفتوحات الإسلامية: برز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شعب الإمارات خلال حركة الفتوحات الإسلامية بعض القادة العسكريين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المهلب بن ابي صفرة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ولد في دبا عام 1 هـ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«622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م» وظهرت عليه علامات الشجاعة والذكاء، وهو صبي يروى أن والد المهلب، ذهب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يوماً، مع عشرة من أبنائه، إلى الخليفة عمر بن الخطاب «رضي الله عنه» وكان المهلب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أحدهم، فأعجب الخليفة بذكائه وتقواه، وقال لوالده: هذا سيدُ ولدِك. اشترك المهلب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الجهاد ضد الفرس، في معركة القادسية، تحت قيادة الصحابي الجليل سعد بن أبي وقاس،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وأصبح في عهد الخليفة علي بن أبي طالب «رضي الله عنه» أحد القادة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عهد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الخليفة معاوية بن أبي سفيان ، ساهم المهلب في فتح السند وتركستان «باكستان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وأفغانستان»، وفقد إحدى عينيه، خلال تلك الحروب، ثم أصبح والياً على خراسان 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79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هـ وتوفي بعد ذلك بثلاث سنوات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وقبل وفاته جمع أبناءه وأمرهم بإحضار عدد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السهام، فحزمها مع بعضها، وسألهم هل تستطيعون كسرها؟ فأجابوه كلا، فقال لهم والدهم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هكذا تكون الجماعة قوية، لايستطيع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العدو التغلب عليها بسهولة، ونهاهم عن الاختلاف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والفرقة وأوصاهم بقراءة القرآن الكريم، والاقتداء بالرسول صلى الله عليه وسلم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والصحابة والصالحين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حذيفة بن اليمان الأزدي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أهالي دبا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كتب له رسول الله صلى الله عليه وسلم أبلى حذيفة بلاء حسناً في محاربة الذين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منعوا الصدقة وارتدوا عن دفع الزكاة في عهد أبي بكر الصديق «رضي الله عنه» خليفة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رسول الله صلى الله عليه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وسلم حتى جمعها منهم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القرار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التاريخي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الخامس والعشرين من الشهر نفسه , عقد حكام الإمارات التسع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اجتماعا في دبي أعلن في نهايته عن توقيع اتفاقية لإقامة اتحاد إمارات أبوظبي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والبحرين ودبي وقطر وأم القيوين والشارقة ورأس الخيمة والفجيرة وعجمان على أن يبدأ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العمل بالاتفاقية في نهاية الشهر التالي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ونصت الاتفاقية المشار إليها على إنشاء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اتحاد للإمارات العربية المتحدة في الخليج العربي لدعم تعاونها وتنسيق خطط تقدمها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وتوحيد سياستها وتمثيلها الخارجي ودعم دفاعها وتشكيل مجلس أعلى من حكام الإمارات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لوضع ميثاق دائم للاتحاد , ورسم السياسة العليا للشئون الخارجية والدفاعية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والاقتصادية والثقافية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وعقد المجلس الأعلى لاتحاد الإمارات العربية اجتماعا آخر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أبوظبي يومي الخامس والعشرين والسادس والعشرين من مايو 1968 , وناقش في أربع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جلسات مغلقة بعض النواحي القانونية التي تتعلق بمبدأ التنفيذ لمجموعة من جوانب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الاتفاق , ولا سيما انتخاب أول رئيس للاتحاد , واختيار المقر الدائم وإعداد الدستور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 عقد اجتماع ثالث في أبوظبي في السادس من يوليو من العام نفسه أنتخب فيه الشيخ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زايد كأول رئيس للمجلس الأعلى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الثالث من يونيو سنة 1970 عقد اجتماع حضره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نواب حكام الإمارات في محاولة لدفع المسيرة الاتحادية إلى الأمام لكن الشقيقتين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البحرين وقطر أعلنتا أنهما ستسيران في طريق الاستقلال الذاتي بعد جلاء بريطانيا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 منطقة الخليج في عام 1971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وحيال هذه التطورات اتخذ الشيخ زايد مبادرة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تاريخية مشهورة فأعلن في بيان عام أن إمارة أبوظبي ترغب في الدخول في اتحاد مع أي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عدد من إمارات المنطقة , ثم أجرى في الشهر التالي إصلاحات إدارية شاملة في الإمارة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لمواكبة الانسحاب البريطاني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الثامن عشر من يوليو 1971 عقد حكام 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أبوظبي ودبي والشارقة وعجمان والفجيرة وأم القيوين اجتماعا في دبي صدر بعده البيان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بعونه تعالى , واستجابة لرغبة شعبنا العربي فقد قررنا نحن حكام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أبوظبي “ و “ دبي “ و “ الشارقة “ و “ عجمان “ و “ أم القيوين “ و “ الفجيرة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إقامة دولة اتحادية باسم “ الإمارات العربية المتحدة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”.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 في هذا اليوم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المبارك التوقيع على الدستور الدائم للإمارات العربية المتحدة وإذ نزف هذه البشرى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السارة إلى الشعب العربي الكريم , نرجو الله تعالى أن يكون هذا الاتحاد نواة لاتحاد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شامل يضم باقي أفراد الأسرة من الإمارات الشقيقة التي لم تمكنها ظروفها الحاضرة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التوقيع على هذا الدستور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تقرر إرسال وفود لزيارة الدول والإمارات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الشقيقة وكذلك الدول الصديقة , من أجل شرح أهداف هذه الخطوة والحصول على تأييدها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ودعمها , كما شكلت لجان لإعداد التشريعات الضرورية للاتحاد وأجهزته , لعرضها علينا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اجتماعنا القادم الذي سيعقد في المستقبل القريب في إمارة أبوظبي , وذلك لاستكمال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الإجراءات اللازمة لإعلان دولة الإمارات العربية المتحدة , وتشكيل حكومتها , وإنشاء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أجهزتها لكي تمارس مسئولياتها في خدمة الشعب , وبناء مستقبله الزاهر , والتعاون مع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شقيقاتها الدول العربية , ولتتبوأ مكانها اللائق في الأسرة الدولية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ونسأل الله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تعالى القدير أن يأخذ بيدنا لما فيه خير شعبنا , ومنطقتنا , وأمتنا العربية انه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سميع مجيب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وخرجت أبوظبي كلها تستقبل زايد عند عودته قادما من دبي بعد التوقيع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الدستور المؤقت للدولة الجديدة, يومها قال زايد لشعب أبوظبي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“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إن التوقيع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الدستور المؤقت هو أهم خطوة خطتها الإمارات العربية في سبيل تحقيق الاتحاد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وان هذا الاتحاد قد أرسى على أسس قوية راسخة, تعتبر من أقوى الأسس التي يجب أن يقوم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عليها الاتحاد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”.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وعلى امتداد الشهور الخمسة التي تلت التوقيع على الدستور المؤقت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قامت أبوظبي مفوضة عن حكام دولة الإمارات العربية المتحدة بأكبر تحرك سياسي عربي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يستهدف إلقاء الضوء على الأوضاع والتطورات التي مهدت وأدت إلى قيام الدولة الجديدة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واتخاذ الخطوات الخاصة بإعلان وثيقة الاستقلال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زايد يوجه هذا التحرك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السياسي ويقوده بنفسه , ويبعث بالرسائل الخطية والشفهية إلى ملوك ورؤساء الدول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العربية. وأنهت الوفود كلها مهمتها على اكمل وجه, وعادت لتقدم إلى زايد تقاريرها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بنتائج اتصالاتها في الدول العربية وكلها تحمل تأييد وترحيب الدول العربية بقيام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دولة الإمارات العربية المتحدة, ومساندتها لها في كل المجالات والميادين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علم الدولة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مستطيل طوله ضعف عرضه ويقسم إلى أربعة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أقسام مستطيلة الشكل, القسم الأول منها لونه أحمر يشكل طرف العلم القريب من السارية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طوله بعرض العلم وطول عرضه مساو لربع طول العلم, اما الأقسام الثلاثة الأخرى فتشكل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باقي العلم وهى أفقية متساوية متوازية القسم العلوي منها لونه اخضر والأوسط أبيض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والأسفل أسود وهى الألوان التقليدية للعلم العربي التي ترمز إلى القيم الأصيلة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والإيمان العظيم والغايات النبيلة كما وردت في بيت الشعر العربي الشهير.. بيض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صنائعنا سود وقائعنا خضر مرابعنا حمر مواضينا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مقدمة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الدستور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نحن حكام إمارات أبوظبي ودبي والشارقة وعجمان وأم القيوين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والفجيرة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نظرا لان إرادتنا وإرادة شعب إماراتنا قد تلاقت على قيام اتحاد بين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الإمارات , من أجل توفير حياة أفضل , واستقرار أمتن , ومكانة دولية أرفع 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ولشعبها جميعا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ورغبة في إنشاء روابط أوثق بين الإمارات العربية في صورة دولة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اتحادية مستقلة ذات سيادة , قادرة على الحفاظ على كيانها وكيان أعضائها , متعاونة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الدول العربية الشقيقة , ومع كافة الدول الأخرى الصديقة الأعضاء في منظمة الأمم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, وفى الأسرة الدولية عموما , على أساس الاحترام المتبادل , وتبادل المصالح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والمنافع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ورغبة كذلك في إرساء قواعد الحكم الاتحادي خلال السنوات المقبلة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أسس علمية , تتمشى مع واقع الإمارات وإمكانياتها في الوقت الحاضر , وتطلق 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الاتحاد بما يمكنه من تحقيق أهدافه , وتصون الكيان الذاتي لأعضائه بما لا يتعارض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وتلك الأهداف , وتعد شعب الاتحاد في الوقت ذاته للحياة الدستورية الحرة الكريمة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السير به قدما نحو حكم ديمقراطي نيابي متكامل الأركان , في مجتمع عربي إسلامي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متحرر من الخوف والقلق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ولما كان تحقيق ذلك من أعز رغباتنا , ومن أعظم ما تتجه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إليه عزائمنا , حرصا على النهوض ببلادنا وشعبنا إلى المنزلة التي تؤهلهما لتبوء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المكان اللائق بهما بين الدول المتحضرة وأممها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أجل ذلك كله , والى أن يتم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أعداد الدستور الدائم للاتحاد , نعلن أمام الخالق العلي القدير , وأمام الناس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أجمعين , موافقتنا على هذا الدستور المؤقت المذيل بتوقيعاتنا ليطبق أثناء الفترة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الانتقالية المشار إليها فيه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والله ولى التوفيق , وهو نعم المولى ونعم النصير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قيام دولة الاتحاد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ديسمبر سنة 1971 م عقد حكام الإمارات الست اجتماعا تاريخيا في دبي , وأعلنوا سريان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مفعول الدستور المؤقت وقيام دولة الإمارات العربية المتحدة: * دولة مستقلة ذات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سيادة وجزء من الوطن العربي الكبير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*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تستهدف الحفاظ على استقلالها , وسيادتها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وعلى أمنها واستقرارها , ودفع كل عدوان على كيانها أو كيان الإمارات الأعضاء فيها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وحماية حقوق وحريات شعبها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*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وترمى إلى تحقيق التعاون الوثيق فيما بين إماراتها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لصالحها المشترك من اجل هذه الأغراض , ومن اجل ازدهارها وتقدمها في كافة المجالات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وتوفير الحياة الأفضل لجميع المواطنين ونصرة القضايا والمصالح العربية والإسلامية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*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وتعمل على توثيق أواصر الصداقة والتعاون مع جميع الدول والشعوب على أساس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مبادئ ميثاق الجامعة العربية, وميثاق الأمم المتحدة, والأخلاق الدولية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المثلى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نفس اليوم تقرر انتخاب صاحب السمو الشيخ زايد بن سلطان آل نهيان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رئيسا للدولة لمدة خمس سنوات, وصاحب السمو الشيخ راشد بن سعيد آل مكتوم نائبا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للرئيس لنفس المدة. وقد أرسى الدستور المؤقت قواعد الحكم الاتحادي الذي تمارس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بموجبه الدولة المهام الموكلة إليها, وترك للإمارات الأعضاء السيادة على أراضيها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جميع الشئون التي لا يختص بها الاتحاد, وفى سبيل تحقيق ذلك صدرت المراسيم بتشكيل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وزارة اتحادية تنفيذية, ومجلس وطني اتحادي تشريعي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ملامح من تراث دولة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الإمارات العربية المتحدة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البيئة الصحراوية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والبدوية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تشمل هذه البيئة السكان الذين يقطنون الرمال والسيوح والوديان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والبادية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ويمتاز أهلها بالشجاعة والإقدام فقد كان لهم مشاركة فعالة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الحفاظ على البلاد وصونها ، وتسود بين هؤلاء السكان علاقات اجتماعية طيبة تمثل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أصالة العربي ونبله ، ويمتاز أهل هذه البيئة أيضا بالمعرفة الجيدة بالطرقات والدروب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والمنافذ ، فقد فرضت عليهم ظروف الحياة أن يتقنوا هذا الأمر من أجل البحث عن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والطعام لهم ولمواشيهم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ويسكن أهل هذه البيئة ضمن جماعات ، وتسمى كل جماعة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فريج " ويقال : فريج فلان بن فلان ، فينسبون الجماعة إلى كبير القبيلة الذي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معروفا لدى 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وعادة ما يتموضع هؤلاء بعيدا بعض الشيء عن مصادر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المياه الآبار وغيرها ، وذلك لإتاحة الفرصة لغيرهم من القبائل بالتردد على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الآبار وغيرها من مصادر المياه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ويعتمد أهل البيئة الصحراوية البدوية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معيشتهم على رعي الإبل وتربيتها وتأجيرها لنقل المؤن والبضائع عليها ، كما يربون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الحيوانات والمواشي ويبيعون مواليدها وألبانها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على صعيد الزراعة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فكانوا يعتمدون على النباتات البرية والحشائش التي كانت تنمو قريبا منهم ، ويقومون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بقطع الحطب وحرقه لإنتاج الفحم وبيعه هو والحطب ، فقد كانت المدن تحتاج إلى الفحم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والحطب للوقود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يحافظون على الأشجار المعمرة التي كانت تعد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المعالم البارزة لكل منطقة ، وكانت الحكومة تحذر من المساس بهذه الأشجار التي تعد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المحرمات ، وكانت الحكومة تمنع قطع هذه الأشجار وتحدد المناطق التي يحرم العبث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فيها بالأشجار ، وكل من يخالف يعرض نفسه للمساءلة القانونية ، وإذا ما ثبت أن شخصا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 قام بإزالة شجرة أو قام بالعبث بحدود المناطق التي حددتها الدولة فإن عقوبات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مختلفة تلحق به ، فمن تلك العقوبات أن تحلق لحية ذلك الرجل ، واللحية تمثل عند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الرجل المكانة والهيبة ، فإذا ما حلقت لحيته لم يعد له اعتبار في المتجمع ، ولهذا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يتوارى عن الظهور أمام الناس ولا يستطيع الخروج من بيته حتى تعود لحيته ، وإذا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كرر هذا الشخص فعلته تقطع يده ، ويعد سارقا متعمدا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أهل هذه البيئة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شديدي التمسك بأرضهم ووطنهم حريصين كل الحرص على كل شبر منه ، وكانوا يقظين في وجه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 محاولة للاعتداء على أرضهم ، وكان لهم أثر في المحافظة على أرضهم وفي التصدي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لقطاع الطرق والخارجين عن القانون الذين كانوا يغيرون على المدن من أجل السلب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والنهب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ولا شك في أن خبرة سكان هذه المنطقة بالطرقات والمنافذ وتقصي الأثر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كانت تعينهم على تلك المهمة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يحملون السلاح الذي يحصلون عليه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هؤلاء على اتصال بالحكومة يخبرونها بكل ما يجري في مناطقهم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أحداث ، بل إنهم كانوا يساعدون الحكومة في الدفاع عن البلد ، ويقفون إلى جانبها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وجه الغزوات التي تتعرض لها الإمارة أو المنطقة ، وإذا ما أمسكوا باللصوص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والسارقين فإنهم كانوا يسلمونهم إلى الحكومة للبت في شأنهم ولتولي إعادة المسروقات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أصحابها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ويمتاز أهل هذه البيئة بجمع الأخبار والعلوم وتبادلها فيما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بينهم لكي يكون الجميع مطلعا على ما يجري في المنطقة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عاداتهم أنه إذا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نزل بينهم ضيف ، سواء أكان فردا أم جماعة ، تركوا له وقتا للراحة قبل أن يسألوه عن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أخباره وعلومه ، ويستخدمون من أجل ذلك عبارات مختلفة مثل " عطنا أخبارك " أو " شو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عندك من اخبار أو علوم " ويجيبهم الضيف القادم " ما هناك خبر ولا علم يجب رفعه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إليكم غير خبر الخير والمسرة " أو يقول " ما قدمت علينا إلا وعندك أخبار وعلوم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كان هذا الضيف القادم يحمل خبرا يعتقد أنه سر طلب أن يختلي بكبير القوم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فيأخذه بعيدا عن المجلس ويحدثه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إذا لم يكن لدى الضيف أي خبر فإنه يصر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أنه لا يملك أخبارا جديدة ، ويقوم بسؤال أهل المجلس عن أخبارهم ، ويمكن له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يسأل الجميع أو أن يتوجه بالسؤال إلى أحد الحاضرين وغالبا ما يوجه السؤال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الكبار أو العارفين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ويمكننا أن نلاحظ أن بعض العبارات التي كانت سائدة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فيما مضى ما تزال تستعمل في عصرنا الحاضر ، وإن دل هذا على شيء فإنه يدل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استمرار بعض العادات والتقاليد في المجتمع ويؤكد أصالة مجتمعنا وحرصه على التواصل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تراثه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فنحن نسمع في مجالسنا العامة قولهم " نبغي الخبر والعلوم " للضيف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الترحيب به ، وإذا ما كان الضيف جماعة فإن السؤال يوجه إلى من هو أكبرهم سنا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العادات الجميلة التي كانت سائدة وما زالت مستمرة في مجتمعنا المعاصر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 لكبار السن منزلة عالية فإذا ما تكلموا لم يقاطعهم أحد ، بل ينصت الجميع دون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استثناء ، ومن تلك العادات أيضا التزام الجميع بآدب الجلوس وآداب المائدة ، ومما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ورد في هذا المجال قولهم " كل أكل جمال وقم قبل الرجال " و " لا تمد يدك إلى أمام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غيرك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للولد حديثه وللبنت حديثها ، فلا يختلط هذا بذاك ، فمثلا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عندما ينادى للولد فإنه يرد بكلمة " نعم " ، أما الفتاة فترد عندما تنادى بكلمة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ها " أو " هو " وكان الولد يزجر عندما يتكلم بكلمات مائعة تستخدمها المرأة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الفتاة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 أنهم يعيبون على المرء أن يستعمل في المجتمع كلمات التحبب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والتودد التي يستخدمها في بيته وبين أفراد أسرته ن فمثلا يمكن أن يقول الولد لوالده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 الوالد لولده " يا الغالي " ولكنه لا يقولها للغريب لأنها تعد عيبا في حقه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ومثل ذلك كلمة " الحبيب " فلا تقال إلا لمن هو حبيب ، وفي موضعها المتعارف عليه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بدر من أحدهم تصرف غير مقبول كانوا يقولون له " منقود عليك إن تعمل كذا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 إن المجتمع سينتقدك على تصرفك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فيما يتعلق بالمرأة فإنها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لديهم عماد المجتمع ، فهي مربية الأبناء وركيزة الأسرة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يقال للبيت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لا امرأة فيه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البيت الخالي بلا والي كيف أسكن فيه وأقره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عني غثيت لي بالي لي قميص ضاق باطر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فالمرأة هي الظل الذي يستظل 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الأسرة به ، وهي السكن والراحة ، وهي مربية الأجيال التي تسهر على شؤون الأسرة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وهي المدبرة لأموال المنزل ، تذلل الصعاب التي تعترض طريق الأسرة والرجل ، وهي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تشارك في العمل بالحقل أو بمزاولة الصناعات التقليدية ويمكن القول إن نظرة الناس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المرأة كانت تتمثل في العمل بالمقولة الشهيرة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(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خير المتاع في الدنيا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المرأة أو الزوجة الصالحة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البيئة الساحلية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والبحرية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تضم هذه البيئة المدن التي تشرف على البحر من جهة أو أكثر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ولهذه المدن علاقة وثيقة بالاقتصاد إذ نجد فيها الصيادين والغواصين وأصحاب الحِرف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المتعلقة بهاتين المهنتين ، كما نجد التاجر القادم إلى البلاد عبر البحر والتاجر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المحلي الذي يحاول أن يجد لنفسه تجارة " داخلية أو خارجية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للبحث عن اللؤلؤ هو المصدر الرئيسي للرزق ، ولهذا نمت هذه المهنة وصار لها نظمها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وقوانينها التي تحكمها ، فصاحب السفينة ومالكها هو أحد التجار الكبار ، وهو قد تعود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التعامل مع النواخذة يمولهم عند انطلاق الرحلة ، ويحاسبهم بعد انتهائها مؤديا لكل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حقه ، فكان الغيص الجيد الذي يأخذ ستين روبية ، وكانت العادة أن يعطى الغواص مبلغا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المال قبل انطلاق الرحلة كمقدم أو عربون ويسمى هذا العربون " قواض " ، والسيب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يأخذ ثلاثين روبية ، وباقي البحارة يأخذون مبالغ يتقاسمونها فيما بينهم بالتراضي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رحلة الغوص التي تنطلق في الصيف تستمر أربعة أشهر وعشرة أيام ، وكان جميع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المشاركين في رحلة الغوص يخضعون لنظام محدد لا يجوز لأحد مخالفته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سفن الغوص " السنيار " تمشي تحت إمرة الدليل الذي يسمى " السردال " فهو القائد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يمتاز بالخبرة والمهارة الفائقة ، وهو الموجه والمدير خلال أيام المكوث ، ويحمل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عادة مدفعا قديما ليعطي به إشارة القفال " العودة " ، وهو الذي يعرف واقع الهيارات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والمغاصات التي كان لها أسماء عديدة مثل " أبو البخوش ، أبو البزم ، أبو حصير ، أبو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دياية " وتجدر الإشارة إلى أن بعض هذه المواقع اكتشف النفط في المحيط القريب منها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فتحولت إلى آبار نفطية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يختلف عدد طاقم السفينة تبعا لحجم السفينة ، ويرأس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هذا الطاقم رجل يسمى " النوخذة " وهو المسؤول الأول والأخير عن الرحلة ، ولهذا يجب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الطاقم جميعا طاعته ، وغالبا ما يتمتع هذا القائد بصفات الهيبة والشدة والبأس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 أن روح التعاون والإحساس بالمسؤولية اللذين يسودان بين أفراد السفينة يسهلان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هذا القائد إنجاز مهمة رحلة الغوص من أجل الحصول على اللؤلؤ وإعطائه للتاجر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نوخذة البر " الذي يمول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يكون العائد من هذه الرحلة جيدا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فيتمكن أفراد الرحلة من تغطية جميع المصاريف ، ويكسبون ما يكفيهم للعيش حتى يحين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موعد الرحلة القادمة في الصيف التالي ، أي إن عليهم تأمين ما يحتاجون إليه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مصاريف طوال فصل الشتاء البارد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لم يكن العائد كافيا يلجأ النوخذة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التاجر فيأخذ منه مبلغا جديدا يسمى " التسقام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ولا بد للعمليات الحسابية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والتجارية الخاصة برحلة الغوص من رجل يقوم بها ، فكان هناك مهنة " الكراني " وهو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الكاتب الذي يمسك دفتر الحسابات والسجلات التي يفرد فيها لكل شخص مشارك بالرحلة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صفحة يسجل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فيها ما له وما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تعقدت الأمور أو حصل خلاف مالي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فإنهم كانوا يلجؤون إلى تحكيم العرف ، وكان هناك رجل يسمى " راعي السالفة " وهو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أهل المعرفة والمشورة ، وإليه يرجع الأمر في فصل الخلاف وقد يتدخل التاجر الممول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أيضا في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فإذا استمر الخلاف فإنهم كانوا يلجؤون إلى حاكم البلاد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يمكن أن يحول هذا الخلاف إلى القضاء والشرع ، فيقوم أحد القضاة أو علماء الشرع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بإعطاء حكمه في الموضوع ، وإذا كان حكمه غير مرض للطرفين ، يحال الأمر إلى قاض آخر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فينظر فيه ويعطي حكمه الذي يكون نهائيا وملزما للطرفين ، والجدير بالذكر أن القاضي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يرفع حكمه إلى حاكم البلاد الذي من حقه وحده أن يقبل استئناف الحكم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يشار إلى أن الحاكم قد يكلف قاضيا من غير إمارته للفصل في القضية ، فقد كان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شائعا في مختلف القضايا الاجتماعية والتجارية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للؤلؤ الطبيعي سوق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رائجة ، فكان التجار يأتون من مختلف بلاد العالم إلى الإمارات ليشتروا 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الإماراتي الذي يصدر إلى أوربا والهند وغيرها من البلدان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للؤلؤ 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متخصصون وطواشة مهرة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والطواش رجل ذو معرفة وخبرة باللؤلؤ وأنواعه وأحجامه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وأوزانه وصناعاته ، والمقصود بالصناعة هنا إصلاح أي شرخ أو قشر أو سواد أو عيب تعرض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له اللؤلؤ داخل الدانة ، ويكون " الطواش " متخصصا في البيع والشراء ، وهو سمسار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دلال يفصل بين التجار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ولقياس حجم اللؤلؤ وأوزانه أدوات معروفة فالموازين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دقيقة الأحجام والقياس وتسمى الموازين بالمثقال وأجزائه أو بـ " الرتي وأجزائه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يضعون اللؤلؤ في قطعة قماش حمراء تسمى " الدستة " وهي أداة لحفظ اللآلىء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وعددها اثنتا عشرة قطعة وأما جمع اللؤلؤ على المغاص " الهير " فيكون بواسطة الرجال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الراكبين على ظهر السفينة جميعا ، لا فرق بين صغير أو كبير ، وعادة ما يوكل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الصغار والشباب المتدربين جمع المخشر ، وهو صنف رديء من أصناف اللؤلؤ يجمعه الفتيان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ويبيعونه عند العودة بمبالغ زهيدة لأنها ليست بضاعة ثمينة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الرجال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فيجتمعون على هيئة حلقة مستديرة ، ويقومون بفلق محار القماش بواسطة أداة تسمى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المفلقة " وهي تشبه السكين ، ثم ينقلون ما يحصلون عليه إلى محارة أخرى أخذت فضلاتها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ولم يبق فيها سوى مادة " الونية " وهي مادة ثابتة ولا صقة ، ويكون النوخذة في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الوقت يقظا شديد المراقبة للمجموعة من مكانه في أعلى السفينة حيث يجلس على سريره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الثابت ، ويساعد النوخذة في ذلك بعض كبار البحارة و " المجدمي " وهو المقدم بين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البحارة إلى الربان ، ويكون مسؤولا عن العمل داخل السفينة لذلك تكون له حصة في قسمة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حاصل الغوص ، وعندما تمتلىء " الونية " وهذا ما يتم بعد ساعة أو ساعتين ، ينادي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النوخذة من فوق سريره قائلا " يود " فيتوقف الجميع ويقوم المراقبون بجمع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المحصول وترتيبه وايصاله إلى النوخذة ، ثم يعودون مرة أخرى إلى مواصلة العمل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جديد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محصول الأسبوع الكامل فيسمى " القرعة " وتجمع هذه الكميات داخل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صرر من " المخمل " وتربط صرة المخمل ويقوم النوخذة بإغلاقها إغلاقا محكما ، ولا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يفتحها بعد ذلك إلا التاجر الممول لهذه السفينة عند العودة وبحضور الجميع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وهكذا يتكرر العمل في السفينة طوال فترة الغوص تحت إشراف النوخذة ومراقبته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منعا لأي تلاعب أو اختلاس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الحياة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قد يسأل بعضهم : كيف يمكن لمجموعة كبيرة من الناس أن تعيش طوال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الفترة في مساحة ات تزيد عن مائتين وخمسين مترا مربعا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وكيف تسير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الحياة طوال رحلة الغوص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يكون أفراد الرحلة عارين إلا من " الشمشول "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الوزار " الذي يستر عوراتهم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ويستيقظون في الصباح الباكر فيصلون جماعة ثم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ينهضون إلى العمل ، فبعضهم يتابعون فلق المحار ، وبعضهم يغوصون بحثا عن المحار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ويقوم " السيب " بسحب الغواص عندما يتلقون إشارة منه ، وتسمى تلك الإشارة " النبرة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حيث يخرج الغواص برقبته أو يعلق بحبل " اليدا " وعادة ما يضع الغواص في رجله حصاة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الرصاص تساعده في الغطس إلى قاع البحر وعندما يصل إلى القاع يتخلص منها فيسحبها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السيب " إلى أعلى ويكون معه حبل الزيين فيقوم السيب بسحبه ، ويبقى الغواص متمسكا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بحبل الإنقاذ " اليدا " ويلبس الغواص في أصابعه ما يسمى " الخبط " لحماية أصابعه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الأذى والجروح عند اقتلاع المحار من بين الصخور ، وعندما يكون هناك " دول " وهو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حيوان 18 يلسع الإنسان لسعة مؤذية ، يقوم الغواصون بارتداء " لبس " وهو رداء مكون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قميص وسروال يغطي أجسامهم ويقيها من تلك اللسعات ، فإن لم يكن هناك مثل هذا 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يحتج الغواصون إلى لبس شيء إضافي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إفطار الصباح فيبدأ على شكل مجموعات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فيفطر من هو على ظهر السفينة أولا ، ثم يأتي بعدهم كل من كان في البحر ، وأما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السيب فإنه يأكل وهو في موقعه دون انقطاع عن العمل حتى لا يترك الغواصين دون مراقبة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فقد يطلبون النجدة في أي 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ويكون الإفطار عند الضحى ، وهو عبارة عن قطعة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التمر بحجم قبضة اليد بوزعها عليهم الطباخ وهو " المجدمي " و " الجلاع "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يقلع التمر من خن السفينة ويضعه في إناء كبير من الخشب يسمى " منسفا " ويمكن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يكون هذا المنسف من غرف السلحفاة الكبيرة ، ويمكن أن يحصل الفرد على قطعة إضافية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فنجان من القهوة ولا سيما أن للمحاباة أثرا في توزيع الطعام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 يوزع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بما يسمى " القبعة " وهي من ثمر النارجيل ، وقد هيئت لهذا الغرض ، فقد جعل لها عروة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وربطت بحبل ليسهل إدخالها من فتحة خزان المياه الموجود بالسفينة ، وغالبا ما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الماء ملوثا ويحتوي على أنواع كثيرة من الحشرات ، وهو ماء عكر ، نتيجة اهتزاز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 ، وله رائحة كريهة تشمئز النفوس منها ، ولا يمكن لأحد أن يطلب قطرة 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زيادة على ما خصص له ، ويمنع الغواصون من الإكثار من شرب الماء الزائد لأنه يؤثر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سرعة وصولهم إلى قاع البحر لأن الماء يؤدي إلى حصول انتفاخ في البطن وهذا ما يمنعهم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الغوص إلى الأعماق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ولا يسمح النوخذة لأي فرد بالنزول إلى خن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المغلق إلا عند الضرورة والحاجة وعندما يحين وقت صلاة الظهر يجتمع كل من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 لأداء الصلاة جماعة ، وبعدها يوزع عليهم شيء من التمر القليل يسمى " امحايا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وهي أقل حجما مما تناولوه عند الضحى ، ويمكن لبعضهم أن ينالوا فنجانا من القهوة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قبل أن يعودوا إلى الغطس من جديد ، وتستمر هذه الفترة إلى صلاة العصر حيث يجتمعون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ليؤدوها ثم يعودون إلى الغطس مرة 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وتتم عملية الغطس بالتناوب فتأخذ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المجموعة التي غطست قسطا من الراحة ، وهي وقفة قصيرة يسترجعون فيها أنفاسهم ويجففون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أجسامهم ويمكن لبعضهم أن يتناول القهوة ، ثم يعودون إلى الغوص حتى تحين صلاة المغرب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تعلن انتهاء يوم العمل الشاق ، وهذا ما يحدث يوميا في أثناء رحلة الغوص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وعندما يعم الظلام تقدم الوجبة الرئيسية وهي وجبة العشاء وتتألف من الرز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والسمك وهناك أفراد يصطحبون معهم سمكا مجففا ومطحونا " السحناء ، المتوت ، الكسيف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وبعضهم يأخذ معه بعض النباتات العشبية التي تصلح للعلاج وبعد العشاء يقوم الغواص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بطلاء جسمه كاملا بمادة من نبات " القرط " وهو نبات يستعمل لدبغ الجلود ، وتكون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معدة سلفا في " قبعة " من ثمر النارجيل ويكون لكل غواص واحدة خاصة 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وتجدر الإشارة إلى أن جميع التجهيزات المتعلقة بعمل الفرد نفسه تكون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نفقته الخاصة ، وذلك من مثل " الحصاة و الزيين و الفطام و أدوات الدبغ و نباتات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العلاج " وما يحتاجه من لباس للغوص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ادعى أحد أفراد الرحلة المرض يجبر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الاستمرار في العمل خوفا من أن يكون متظاهرا بالمرض ، وقد يهدد ويشتم ويقوم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النوخذة بتعييره والتشهير به أمام الآخرين ، فإذا حدث منه رد فعل من جراء ذلك تقدم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إليه النوخذة وضربه أمام الجميع ، وإذا ثبت له أن هذا الرجل مريض فعلا يأمر بكيه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مكان الألم الذي يشتكي منه في الرأس أو البطن أو الأذن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أغمي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قرؤوا له آيات من القرآن ، وإذا ما ازداد مرضه يمكن أن يعاد إلى موطنه مع السفن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المارة أو السفن التي تجلب لهم التغذية ، وقد يموت بعض الأفراد نتيجة المرض ، وفي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مثل هذه الحالات يلفون الميت بما لديه من ملابس ويعلقون برجليه ثقلا كبيرا ثم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يرمونه في البحر ، وإذا ما حدث هذا فإن السفينة التي يموت منها أحد الأفراد تدخل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الميناء عند العودة بهدوء وسكينة ، ولا يسمع منها الأهازيج التي تسمع عند عودة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السفن عادة ، والهدف من ذلك إظهار الحزن وإعلام المستقبلين أن هناك حالة وفاة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ظهر هذه السفينة ، وغالبا ما يتم هذا إذا كان المتوفى من المعروفين والمقربين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عن طريقة تموين السفن الموجودة على الهيارات فتتم بواسطة سفينة تسمى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التشالة " ويكون لكل سفينة غوص تشالة تتعامل معها أو يرسلها إليها التاجر الممول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وقد يحدث أن تنقطع بعض السفن الموجودة في عرض البحر فتطلب تزويدها ببعض الأمتعة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الضرورية عند مرور " التشالة " فينادي النوخذة بأعلى صوته " يانب " ياراعي التشالة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وهي عبارة تعني أنه يريد منه أن يقترب منه وأن يطابق سفينته بسفينته وعندما يحصل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التفاهم بينهم ، ويتفقون على تزويدهم ببعض المؤن كالمياه والتمور ، وإذا ما امتنع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راعي التشالة عن ذلك بحجة أنهم أرسلوا لتزويد أناس آخرين محددين يحدث الشجار بينهم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ويستل النوخذة بندقيته التي تكون مرافقة له طوال الرحلة ، ويهدده ويجبره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تزويده بما يريد ، وإذا ما امتنع راعي التشالة عن ذلك فقد يرميهم النوخذة بالبندقية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ويأخذ ما يريد ، وكان كل النواخذ مجبورين على مثل هذا التصرف لأنه إذا لم يحصل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 يريد تعرض للخسارة أو الهلاك ، ويكون التزويد بالقيمة أو بالشيمة ، والشيمة هي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المروة والشهامة ، وبهذا تتحقق الأهزوجة التي 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بقارتنا يالعودة يا أم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شراع جديد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ربي يعطيك الدانة توفي حمد وتزيد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يفصل من دكانه ثوب دويحي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جديد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يفصله ويخيطه غما على الحسيد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أسر الغواصين فتكون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خلال غياب الرجال في فترة الغوص في راحة واستجمام في الأرياف والواحات ، ويتنعمون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بالمياه العذبة والفواكه والرطب ، وقبل عودة الغواصين بشهر يعودون إلى منازلهم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محملين بالتمور والفواكه لتكون مؤونتهم في فصل الشتاء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وتتميز الحياة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الواحات بالتعاون والتكاتف ، ويتم تبادل المؤن والخضار والغلال بين أهل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الواحات وأهل المدن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سفن الغوص وأشهر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مالكيها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سفن الغوص الكبيرة ومسمياتها فنذكر منها " السمبوك 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الجالبوت و الصمعاء و الصمعة " وكان من أكبر سفن الغوص سفينة أسمها " غالب " وكانت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لحكومة أم القيوين ، ومنها " هزاع " للمرحوم محمد بن عبيد البدور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أشهر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مالكي السفن آنذاك : سالم بن سلطان الهامور ، محمد بن عمران القريدي ، عمران 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عبدالله بن عمران ، محمد بن حسن بن عمران ، حسن بن محمد بن حسن ، محمد سالم الهامور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بن شملان ، محمد بن علي المهيري ، عبيد بن خميس ، علي سعيد الجروان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عبيد البشير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أشهرالنواخذة : ابن حمدان المنصوري ، خميس بن محمد المزروعي ، يعقوب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بن علي القبيسي ، حمد بوقفل ، سيف بن ضاحي بن تميم ، يوسف بن محمد آل علي ، شامس 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محمد بن عمران القريدي وغيرهم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أجزاء السفن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أهم أجزاء السفن المشهورة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1.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الصريدان : وهو الموقد الذي يطهى الطعام عليه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وهو قطعة مربعة تشبه الصندوق ، وبه فتحة واحدة ويعد مطبخ السفينة ، وهو من الجص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والرماد والرمل ، وينتقل من مكان إلى مكان عند التنظيف ، ومما قبل فيه في الأهازيج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صريدانه ما له خانه غير الشوي والدخانه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2.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الفنطاس : وهو خزان المياه أو الحوض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يشربون منه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3.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الكلب : ويكون في مقدمة السفينة ، ويتألف من ثلاث قطع خشبية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اثنتان منها عمودية والثالثة أفقية يلف عليها الحبل الموصول بالمرساة ويطلق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أيضا اسم " الخراب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4.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العبد : عبد الدقل ، وعو قطعة ثابتة وسط السفينة يتكىء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عليها الدقل " السارية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5.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العبيدار : وعو قطعة من الخشب تحيط بالدقل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وتحميه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6.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الكبش : وهو أداة ثابتة منحنية ، طولها قدم أو قدمان تثبت فيها حبال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السواري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7.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الفرمن : وهي حطبة تربط في أعلى الدقل يثبت عليها الشراع في حالة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8.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الفلس : وهي قطعة من الخشب الجيد القوي طولها متر واحد تقريبا ، وبها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فتحة ، وتعد قاعدة يوضع فيها دقل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المادة :: تجارة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 هناك تجار كبار يقومون بتمويل السفن وشراء اللؤلؤ وبيعه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أبرزهم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 بن عبدالله العويس وابنه سلطان بن علي العويس العتيبة ، حمد 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عبدالرحمن المدفع ، وأحمد بن عمران بن أحمد آل عمران ، رحمة بن عبدالله الشامسي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عيسى بن عبيد النابودة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المادة :: التأخر عن الرحلة وملاحقة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المتأخر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جرت العادة أن يلتزم الجميع بالحضور وقت التجهيز ، ولا يسمح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لأحدهم أن يتأخر أو يتخلف عن الالتحاق بالسفينة لأي ظرف كان ، وكان بعضهم يشارك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رحلات الغوص وبم يمض على زواجه أسبوع واحد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هرب بعض البحارة وتخلف يقوم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نوخذة السفينة بإبلاغ الحكومة عنه ، فتقوم الحكومة بالبحث عنه ، فإذا وجدته ترسله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النوخذة مع أي سفينة متجهة نحوه ، وإنما تفعل الحكومة ذلك لأن لها نصيبا من كل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سفينة يسمى " الطراز " وهو ضريبة تدفعها السفن إلى 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المادة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::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المناشط البحرية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كانت التجارة من أهم المناشط البحرية ، فكانت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البضائع تنقل بين البلدان على ظهر السفن من ميناء إلى ميناء ، وكانت السفن تصل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إفريقيا وأروبا وآسيا ، وقد تستمر الرحلة ستة أشهر ، وكانت الرحلات تنظم في مواسم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محددة وهي سفن عظيمة الحمولة ، ومن أشهرها اليوم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هي سفينة كانت تستخدم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الكويت والإمارات لها أكثر من حجم ، تصل حمولة الصغير منها إلى مئتي طن ، 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الكبير منها فيحصل ثلاثمائة طن ، وكانت تستخدم لنقل الأخشاب في معظم الأحيان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الكوتية أو الدانقية ، وهي سفينة هندية الأصل ، ولهذا فاسمها الأصلي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كوتية " فيما تعرف في الخليج باسم " الدانقية " وحمولتها قريبة من حمولة اليوم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البغلة ، وهي تشبه الكوتية كثيرا ولكن طول البيص فيها يزيد عن مئة قدم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وتلفظ بالعامية " إبغلة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البضائع التي تصدر من الإمارات فهي الأسماك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والحمضيات المجففة والتبغ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البضائع المستوردة فمنها البهارات والرز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والتمور والأخشاب والحيوانات والأغنام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أشهر مالكي هذه السفن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محمد بن سعيد الجروان ، الشرهان ، الشملان ، عبدالله بن صفوان ، الشيخ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راشد بن أحمد بن إبراهيم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المهن الأخرى فتتمثل في صيد الأسماك ، وجمع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المحار من الأماكن القريبة من الشاطىء وهي عملية لا تتطلب تجهيزات وإنما يقوم الفرد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بجمع المحار ماشيا في إناء خاص به ، ثم يبيعه إلى " الطواويش أو الطواشة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المتجولين على طول شاطىء البحر ، وعادة ما يمر الطواش بهؤلاء الصيادين وهم منهمكون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فلق المحار ، فيقول لهم : الله يعطيهم شيء قربكم فيعرضون ما عندهم من محصول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القماش أو اللآلىء ، فيعرض عليهم ثمنا له ، فإذا كانت القيمة مجزية قبلوا 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وباعوه محصولهم ، وأما إذا كانت القيمة زهيدة فيرفضون البيع وينتظرون طواشا آخر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وعادة ما يسألهم : هل عرضتم هذا المحصول على أحد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فيقولون له : نعم عرضنا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فلان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دفع الثمن الفلاني ، وعندئذ يمكن أن يزيد على هذا الثمن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ينصرف عن الشراء أيضا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وسائل الرزق البحرية الأخرى " الذري "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الذرا " وهو من المحار الجاف ويسمى " المودنة " وتكون هذه المادة من المحار الجاف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وبقايا المخلفات الداخلية للمحار التي مضى عليها ما يقارب الحول ، فتؤخذ وتدق وتذرى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الهواء ، ثم يجمع ما يجدونه من قمار ، ويطلقون على جمع المحار واللؤلؤ والقماش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اسم " أبو سبعة أرزاق " لأن كل واحد يحصل على رزقه حسب مجهوده وعمله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أهازيج الغوص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 للبحر والغوص أثره في الشعر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الشعبي والأهازيج ، ثمة شعراء كثر صوروا البحر وحالاته المختلفة وتحدثوا عن رحلات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الغوص وما يصحبها من مآسي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فمن الشعر الذي يتحدث عن البحر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طاش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البحر وطم الحدود ونسي العهود الأوليه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سرت أنشده قال : ارمس بهود لأن الهوا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زايد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الأهازيج التي تردد عن مآسي الغوص قول أحدهم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الغوص غص بريجه لو فيه روبيات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 ينشها من ضيجه تمضي فيه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وهوقات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وقال الشاعر السيب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نوخذ ما اقدر أنا أسوب الحبل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قطع لي يديه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ذاكر دبا ومويهة الدوب رطب خواطر وشهلية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أيضا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نوخذة دوك بيزاتك وين ريت الزود با خاير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حكايا البحر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حكايا البحر حكاية مشهورة يرويها القدامى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الحكاية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تصادف مرة أن التقت سفينتا غوص في موقع واحد ، وكان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إحدى السفينتين غواص نحيف الجسم ضعيف البنية ، ولكنه كان مشهورا بين البحارة بجده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ومهارته في الغوص كما اشتهر بوفرة محصوله وتفوقه على زملائه من البحارة في سفينته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مما جعله موضع إعجاب الجميع واحترامهم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وفجأة أخذ محصول هذا الغواص يخف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وينقص يوما بعد يوم فغضب منه النوخذة وصار يعنفه ويشتمه ويعيره بالكسل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لهذا الغواص صديق حميم ، يعمل على السفينة نفسها ، فسأله عن سبب قلة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محصوله بعدما كان المثل يضرب به بين البحارة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فقال له : لقد ابتليت برجل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ضخم الجثة قوي البنية من السفينة الأخرى ، كلما رآني ورآى " الديين " الذي معي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ممتلئا ينقض علي ويأخذه مني ويضع لي " الديين " الفارغ الذي كان معه ، ولقد حاولت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 أقاومه كثيرا ولكني لم أقدر عليه ، وهو يفعل معي ذلك كل يوم وقد خفت أن أخبر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النوخذة فيعيرني بضعفي وقلة رجولتي فلزمت الصمت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ففكر صديقه ، وكان بحارا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قوي البنية ثم قال له : غدا سآغوص مكانك وأنت تغوص مكاني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واتفق الاثنان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ذلك ، فلما كان الغد هجم الغواص الضخم على الصديق ، وهو يظن أنه الغواص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تعود سلبه كل يوم ففوجىء برجل آخر قوي لم يتمكن من التغلب عليه فحاول الفرار ، ولكن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الصديق اختطف من على رأسه " القحفية " ثم صعد إلى ظهر السفينة وأخبر النوخذة بالقصة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كاملة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قلب النوخذة القحفية فوجد فيها لؤلؤة كبيرة مخبأة بين الخيطان فنادى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بأعلى صوته على نوخذة السفينة الثانية مشيرا إلى القحفية ، وهو يقول : لقد وجدنا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القحفية ونظنها لواحد من بحارتكم ، قام نوخذ السفينة الآخر بزيارة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الثانية ليعلم النوخذ بما جرا معهم وحصوله على الحصاة وهي اللؤلؤ فقام النوخذ بلوم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القحفية لإعلام البحارة من له هذه القحفية فأجب البحار هي لي يا عم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فقال الغواص الضخم صاحب القحفية : إنها لي ياعم ، وكان يظن اللؤلؤة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الكبيرة ما زالت بداخلها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وعندئذ أخبر الرسول نوخذة السفينة الثانية بالقصة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كاملة فافتضح أمر ذلك الغواص الذي طلب العفو والسماح من النوخذة ، ولكن الأخير 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يستجب له ، بل أمر بربطه على سارية السفينة وجلده حتى يكون عبرة لغيره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الحكايات التي تروى كذلك أن أحد تجار اللؤلؤ أخذ علبة من اللؤلؤ وسافر بها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إحدى السفن إلى الهند ، وفي الطريق أراد تنظيف اللؤلؤ وصقله قبل أن يصل إلى مدينة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بومباي ، وكانت العادة أن يجلس التاجر على قطعة صغيرة من السجاد ثم يفرش " البسطة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ويصب ما في العلبة من لؤلؤ ويبدأ بتلميع حبات اللؤلؤ ويوزنها ويتفقدها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أثناء ذلك اضطر التاجر للذهاب إلى بيت الخلاء لقضاء الحاجة فقام ثم غطى البسطة وما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عليها من لؤلؤ بقطعة السجاد التي كان يجلس عليها ، وفي فترة غيابه جاء الخادم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تعود أن ينظف المكان الذي يجلس فيه سيده التاجر كلما انتهى من عمله في تنظيف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اللآلىء ، وقد ظن هذا الخادم أن سيده قد أنتهى من عمله فأخذ قطعة السجاد والبسطة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ونفضها في البحر ، وهو لا يدري أنه قد رمى بكامل ثروة سيده من 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وعندما عاد التاجر أخبره الخادم بأنه قد نظف المكان فصدم التاجر بالخبر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وشعر بالحسرة والأسى على ضياع ثروته ، ولكنه كتم السر في نفسه ولم يعنف الخادم ولم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يخبر أحدا بما جرى ، وقبل أن تصل السفينة إلى الهند عرض هذا التاجر على سائر التجار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كانوا معه على ظهر السفينة أن يشتري منهم ما يملكون من اللؤلؤ فباعه معظمهم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كميات كبيرة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وعندما وصلوا إلى الهند ، كان هنالك طلب كبير على 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السوق رائجة فباع الرجل ما اشتراه من التجار بأضعاف مضاعفة ، واستطاع أن يغطي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ثمن اللآلىء التي ضاعت منه واللآلىء التي اشتراها إضافة إلى دبح كبير ، وعاد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وطنه ببضائع من الهند باعها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السوق ثم أخبر أصحابه بما جرى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القصة إشارة إلى حكمة ذلك التاجر الذي تصرف بحكمة ولم يخبر أحدا بما جرى له ، ولو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حصل ذلك لا هتز وضعه أمام التجار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البيئة الرعوية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الجبلية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وهم سكان الجبال والسهول والوديان والواحات وينتسبون إلى قبائل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عريقة ، وقد عاشوا في هذه الربوع التي تعد المقر الرئيسي لإقامتهم في الروابي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ولهم صلات كبيرة بأهل المدن والأرياف ، ولا سيما أن بينهم روابط اقتصادية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تتعلق بطلب الرزق والمعيشة ، وهم يعتمدون في حياتهم على الزراعة وتربية المواشي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تمثل المصدر الأساسي لرزقهم ، كما يبيعون منتجات الألبان والمواشي ويعملون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مزارعين عند أصحاب النخيل والمزارع ، ويسمون ( البيدار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وهم يقومون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بأعمال الحراثة والسقي والعناية بالأشجار وفرش الأراضي التي تزرع فيها الحبوب مثل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القمح والشعير والذرة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اضطر بعضهم للعمل في البحر والغوص ، أو العمل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الحكومة في الحراسة ونقل السلاح وحراسة المنافذ والحصون والقلاع خوفا من السطو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اعتماد هؤلاء السكان في الري على الأفلاج وكانوا يتناوبون عليها فيما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بينهم ، فواحد يسقي زرعه من الصباح إلى الظهر وآخر من الظهر إلى المغرب وثالث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المغرب إلى العشاء ، وهكذا دواليك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ينتظرون قدوم التجار إليهم لأخذ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المحاصيل ولا سيما التبغ الذي كانوا يقتلعونه من أحواضه ويعلقونه داخل عشش واسعة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حتى يجف ثم يصفونه ويضعونه في ربطات كبيرة ليصبح جاهزا للبيع ، وكان التجار يأتون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ويعقدون الصفقات مع المزارعين وعندما يتم الاتفاق تنقل البضائع إلى الساحل حيث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تنقلها المراكب أو السفن بعد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وربما دفع بعض التجار سلفا لبعض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المزارعين من أجل ضمان الحصول على الموسم القادم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والحديث عن هؤلاء السكان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يقودنا إلى الحديث عن الأفلاج التي كانت مصدر سقايتهم ، وهي حسب تصنيفاتهم نوعان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داوودي وغيلي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الأولى فمياهها جارية ليلا نهارا طوال العام وأما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الثانية فتعتمد على مياه الأمطار فإذا ما قلت الأمطار جفت تلك الأفلاج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وتجدر الإشارة إلى أن بناء هذه الأفلاج يحتاج إلى خبرة هندسية ومعرفة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دقيقة ، وكان الناس يعتمدون على فطرتهم وخبرتهم معا في تحديد موقع الحفر ، كما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هناك مهنة كانت شائعة ومعروفة عندهم ، وهي مهنة " العريف " وهو رجل يعرف حسابات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تحرك النجوم وظهورها على مدار السنة ، وهو يعرف قياس الظل بالأقدام نهارا ، وكان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السكان ينيطون بهذا الرجل توزيع المياه ومواعيد السقاية ، كما كانوا يلجؤون إليه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 أي خلاف يحدث بينهم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ويشارك هؤلاء السكان في الفزعات والمعارك عندما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يشعرون بالخطر على أنفسهم وعلى وطنهم ، ولا يقتصر العمل على الرجال بل يشارك 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الصغار الذين يتولون رعي المواشي فيما تقوم المرأة بنقل المياه وجمع الحطب وتشارك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بيع المنتوجات اليدوية والنباتات وتقوم المرأة بصناعة بعض الفخاريات التي تصلح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للاستخدامات المنزلية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التعاون والتكافل من أهم سمات المجتمع في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البيئة ، ويتجلى ذلك في الفزعات التي كانوا يقيمونها لمساعدة بعضهم في مواسم الحصاد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فإذا حان موعد حصاد القمح عند واحد منهم دعا أهل القرية ليساعدوه ، وكانوا يهبون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نجدته رجالا ونساء ، ويوزعون العمل فيما بينهم حتى ينجزوه في أسرع 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ولكن التعاون كان يبلغ أشده في أيام هجوم الجراد ، فقد كانوا يخرجون جميعا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رجالا ونساء شيبا وأطفالا ، لمكافحة الجراد وإقصائه عن أراضيهم ، وكانوا يلجؤون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تجميع السعف وإحراقه لأن دخان السعف يساعد على طرد الجراد ، وربما استمر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أياما إلى أن يرحل الجراد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منازلهم مبنية من الحجارة الجبلية ، وهي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تشبه المغارات في الجبل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ولهم عاداتهم وتقاليدهم التي يحافظون عليها ، وهم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يعيشون نمطا من الحياة توارثوه عن آبائهم وأجدادهم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ولعل هذا ما يفسر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استمرارهم في أماكنهم ، وقد قامت الدولة بتشييد كثير من المجمعات السكنية الحديثة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لهم اعترافا بما قدموه من خدمة لوطنهم وبما بذلوه من جهد في سبيل الدفاع عن أرضهم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وحماية تراث الإمارات وعاداتها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الأسرة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التقليدية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الأسرة الكادحة في سبيل العيش هي الأسرة التقليدية في مجتمع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الإمارات ، وتمتاز هذه الأسر بالمحافظة على التقاليد والعادات والأعراف السائدة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المجتمع ، ويمارس أفراد هذه الأسر أعمالا يدوية عدة مثل صناعة السفن وبناء البيوت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وصناعة الأواني الفخارية وشباك الصيد بأنواعها ، والصناعات الحديدية والمعدنية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والكماليات المنزلية مثل الأسرة والصناديق والطاولات والكراسي والخزائن وأدوات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المطبخ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ويقوم الرجال بحفر آبار المياه ، ويعملون في الحقول الزراعية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فيقومون بكل ما يتعلق بالزراعة من حرث وزرع وسقاية وتقليب للأرض ويشارك الفتيان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والفتيات برعي الحيوانات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المرأة فكانت تقوم بتفصيل الملابس وتزيينها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وزخرفتها وتطريزها " درز الملابس " وبعد تفصيل الملابس تقوم المرأة بإجراء القياس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المبدئي " الشل " ثم تقوم بتنفيذ خياطة الثوب وقطانته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زخرفة الثوب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فتكون من خيوط الفضة والزري بأنواعها وألوانها ، وتتقاضى المرأة عن هذه الصناعة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أجرا ثمينا لأنها تستغرق منها وقتا طويلا قد يصل إلى ثلاثة أشهر ، غالبا ما تكون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الصناعة لذوي الجاه والسلطة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وتقوم المرأة أيضا بحياكة ملابس المرأة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الداخلية وعمل البراقع وتفصيلها ، كما تقوم بغزل الأصواف وبرمها من أجل استخدامها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صناعة البيوت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ومما تقوم به أيضا دباغة الجلود ، وصنع الأواني منها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قربة للمياه " ظرف للبن والسمن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المرأة أيضا تقوم بتبطين البيوت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بالحصر المزخرفة المصنوعة من خوص النخل الذي تقوم المرأة بتلوينه وزخرفته كما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النساء تصنع من السعفيات أواني منزلية مثل السرود والمهفة والمبردة والمشب والمدخنة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المادة :: الزواج في الماضي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اختيار الفتاة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يختار الشاب عروسه من ذوي الأرحام والقرابة من أجل المحافظة على النسل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والسلالة ومنعا للاختلاط ، وقد تكون العروس ابنة عم أو ابنة خال أو ابنة عمة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ابنة خالة أو من الأقارب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تقدم لخطبة الفتاة شاب من خارج العائلة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قبيلة أخرى لا تربطه بها قرابة كان عليه أن يأخذ بمشورة أقربائها ولا سيما ابن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العم ، فإذا لم يكن بينهم من يرغب بالزواج بها فهذا يعني أنهم لا يمانعون زواجه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ومثل هذا " أي أن يكون الشاب من عائلة أو قبيلة أخرى " يحدث حين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يشاهد الشاب الفتاة وهي صغيرة السن أو في حفل زواج أو على مورد الماء أو مكان رعي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المواشي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ومعلوم أن الفتاة إذا ما بلغت الثالثة عشرة من عمرها تكون محتشمة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اللباس مغطاة الوجه ولا تختلط مع الآخرين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وغالبا ما تتزوج الفتاة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الرابعة عشرة من عمرها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خطبتها عن طريق النساء اللواتي يرينها ويدققن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النظر إليها ثم ينقلن أوصافها إلى الشاب الذي يريد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الزواج منها فإذا وافق قام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الرجال من أهله بخطبتها من والدها أو من ولي أمرها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تمت الموافقة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صارت هذه الفتاة بنتا من بنات عائلة الشاب ويجب على جميع أفراد هذه العائلة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احترامها وتقديرها ورعايتها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صداق البنت أو مهرها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فتراعى فيه المعسرة والميسرة ، إذ يقدم الشاب المهر الذي يستطيع تقديمه من مال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أملاك ، ويراعى أن يكون ذلك رمزيا وذا نفع في الوقت نفسه " ذهب ، سلاح ، مواشي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الفتاة في أسبوع زواجها محط اهتمام الجميع وعنايتهم وتقديرهم ولا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سيما فتيات الحي اللواتي يحطن بها ، وتمكث في هذا الأسبوع في مكان خاص من البيت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يسمى الخباء ، ويقال : إنها مخبأة " مخباية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تجهيز العروس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تقوم فتيات الحي بتحضير زهبة الزواج " الملابس " حيث يقمن بتفصيلها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وخياطتها ، ويشرفن على غذائها ، ويقمن بطلاء جسمها بالورس " وهو مزيج من العطور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والزعفران ونبات الورد " كما يطلى جسمها بالنيل الأزرق لكي يصفو لون جسمها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ويقمن في يوم زفافها بتمشيطها وصنع الجدائل وبتزينها ، وتشرف على هذا كله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امرأة ذات خبرة ودراية بهذه الأمور ، وهي تشبه " الكوافير " في عصرنا الحالي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وتقوم البنات أيضا بوضع الحناء على يدي العروس ورجليها بطريقة " القصة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 " الغمسة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الأفراح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تكون لأفراح ثلاثة أيام للناس العادين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وسبعة أيام لكبار الأسر وذوي الجاه ، وتهدف الأفراح إلى إشهار الزواج بين الشاب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والفتاة حتى يعلم الجميع أن بنت فلان سيتزوجها ابن فلان ، وذلك خوفا من أن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العروسان أخوين من الرضاعة أو أن يكون أحدهما قد رضع مع أحد محارم الطرف الآخر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حصل ذلك يتم إلغاء الزواج لأنه أصبح غير شرعي ، ولا يجري ذلك إلا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التأكد من صحة هذا الخبر بالرجوع إلى كبار السن الموثوق بهم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الاحتفال بالزواج تتم دعوة كثير من الأقرباء والأصدقاء والمعارف لحضور حفل الزواج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ويتم تناول العشاء ليلة الزواج في جو من الفرح والسرور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ليلة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الزفاف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كانت العروس تزف إلى زوجها في بيت أهلها ، فتقوم النساء بحمل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العروس إلى غرفة نومها على سجادة أو قطعة من البساط ، ويكون الزوج في انتظار العروس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داخل الغرفة فيمسك بيدها ويدخلها إلى الغرفة المعدة للزواج " غرفة فيها فرشة مكونة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عدة مرتبات مصنوعة من القطن الخاص وملفوفة بالشراشف الجميلة ومعطرة بجميع العطور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مثل ( الزعفران ودهن العود ودهن الورد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الصباح الباكر يطرق الباب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العروسين ليأخذ أهل البنت ابنتهم لإعدادها مرة ثانية وتزف إليه من جديد في الضحوة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استحمامها وتغيير ملابسها وتزيينها ، ثم يصبح الأمر عاديا بالنسبة إليها فقد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أضحت الآن في بيت زوجها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وتجدر الإشارة إلى أن الصباحية تكون في البادية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يوما واحد ، وقد يرحل الزوج بعروسه ليلة زواجه إلى بيته أو سكنه الخاص وذلك بسبب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قلة المساكن في البداية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في الحضر فإن العادة تحتم على الزوج البقاء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ثلاثة أيام في بيت الفتاة مكرما حيث تدخل العروس عليه وتخرج وتحضر له كل ما يحتاجه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ونذكر في هذا المجال الأهزوجة التي 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امي يا امي يا امايا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راعي البحر ما باه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يصبح يشل مزمات العوما واتصل على علباه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آبي وليد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عمي من خنيره ورداه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 هد اخطام الصفرا ولا ضيع عصاه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والمعنى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أنها ترغب أن تتزوج ابن عمها الذي يعيش معها في البادية ولا ترغب بابن الحضر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وقولها " مزمات العوما " عبارة عن وعاء من خوص النخيل وتسمى " مزماه " وهي أكبر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الجفير " ويوضع بها سمك العوم الصغير ، ويضعها الرجل على رأسه ، فينداح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منها إلى جسده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وقولها " خطام الصفرا " كناية عن الناقة الذلول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المادة :: المرأة والحمل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لا شك في أن فترة الحمل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الفترات الصعبة في حياة كل امرأة ، وإذا كانت المرأة الإماراتية تلمس هذه المعاناة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الوقت الحاضر الذي تحصل فيه على مختلف أشكال العناية والرعاية والاهتمام فإن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علينا أن نتصور حجم معاناة المرأة الإماراتية في الزمن الماضي الذي لم تكن الكهرباء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فيه متوافرة ، وكانت المياه كذلك نادرة قليلة ، ويضاف إلى ذلك أن أعمالا كثيرة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منوطة بالمرأة مثل نقل المياه من الآبار وجمع الحطب ونقله إلى البيت ورعي الحيوانات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وحلبها وصنع الألبان والأجبان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ولم يكن هناك عيادات أو أطباء يهتمون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بالمرأة حين يشتد عليها الألم والمرض فكانت تلجأ إلى بعض المجربين الذين يصفون 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الأدوية العشبية ، ولا عجب أنهم كانوا يقولون في الأمثال : اربط صبعك مع كل من ينعت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لك دواء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 احرص على مصاحبة من يعرف الأعشاب وأدويتها فيصفها 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مرت فترة الحمل بسلام فإنه يبقى على المرأة تحمل فترة قاسية 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هي فترة الوضع أو الولادة ، ويساعدها في هذه الفترة " الداية " التي اكتسبت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الخبرة والتجربة ، فتقوم هذه الداية بوضع " المركازة " أو " الرايلة " إلى جانب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المرأة ، وهي خشبة تغرس في الأرض لتمسك بها المرأة عندما تشعر بآلام الوضع ، وتقوم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الداية بمسح بطن المرأة وجسدها وتأمرها بالقيام بالشهيق والزفير لتسهيل عملية الوضع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وفي هذا الوقت يكون أهل المرأة مشغولين بالدعاء لها سائلين الله عز وجل أن يفرج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كربها ويسهل ولادتها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وبعد الولادة تضع الدابة على بطن المرأة حجرة دائرية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الشكل ملساء ملفوفة بقماش ، كما تسقيها الأدوية النباتية والسوائل المغذية ، وتحاول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التخفيف عنها قدر الإمكان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الطفل المولود فيتم الاعتناء به وفق العادات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والتقاليد المتبعة ، ويكمن إجمال العناية بالطفل بما يلي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يقطع الحبل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السري ويحتفظ به كذكرى ، وتجدر الإشارة إلى أن بعض الناس يدفنون الحبل السري حتى 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يصل إلى أحد ، وبعضهم يحفظه في المسجد أو في المدرسة عند المطوع ، وبعضهم يستخدمه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لعلاج العيون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ينقع الطفل في دورة الياس والملح وأنواع أخرى من العطور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تسمى " بودرة البضاعة " ، وعندما يمتص جسمه كفايته من هذه المادة يغسل المولود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ويكسى ملابسه التي أعدت له سلفا ، وهي ملابس ذات ألوان مختلفة تصلح للذكر والأنثى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عريضة فضفاضة وليس لها أزرار ، وإنما تربط بخيوط من القماش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يجهز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للمولود القماط ، وهو من القماش ويلف به المولود فيشمل جميع جسمه حتى تشد أعضاؤه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ويوضع الطفل في المهد ويسمى " المنز " ، وفيه فراش ومخدة صغيرة مستطيلة توضع تحت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رقبته ، ويكون هناك خرارة دائرية مفتوحة في الوسط يوضع فيها رأس المولود حتى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رأسه دائريا كرويا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يؤذن بأذنه اليمنى أذان الصلاة ، ويسمى بعد يومين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ثلاثة من ولادته ، ويراعى في اسمه ألا يكون مشابها لأحد أفراد أسرته أو أقاربه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ولكنه يتبع سلالة الأسماء المعروفة في العائلة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يعق عن المولود بعد سبعة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أيام برأسين من الغنم للولد وبرأس واحدة من الغنم للبنت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يحلق شعر رأسه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أربعين يوما ، ويوزن شعر رأسه بالنقود التي تنشر على جسمه فيأخذها الأطفال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الصغار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ينحل المولود بعد الأربعين يوما ، والنحل هو الهبة التي قد تكون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ذهبا أو خيلا أو إبلا أو سلاحا أو سفينة صغيرة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تعتني الوالدة بابنها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وتسهر على راحته ، وتوفر له الغذاء من لبنها ، وبعد عامين يفطم المولود عن حليب أمه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وغالبا ما تلجا الأم إلى طلاء ثديها بمادة ملونة أو غير مستساغة الطعم وتقول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للطفل : إن الثدي به وجع " تستخدم كلمة واوا " للدلالة على الوجع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تردد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الأم بعض الأهازيج التي يذكر فيها اسم الله ، ترافق هذه الأهازيج حركة المهد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تهزه الأم ، ومما تنشده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الله الله هو الهادي هو محمد ساكن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وأيضا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هو يا وليدي هوا نم لا يا كلك العوا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10-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الأم بربط رجلها بالمنز " المهد " بواسطة خيط ، فإذا استيقظ الطفل وبكى حركت رجلها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حتى يعود الطفل إلى النوم ، وإن استمر البكاء تأخذه وتقوم بإرضاعه مخافة أن يكون 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أذى أو وجع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عندما يبدأ الطفل بالحبو والجلوس تختلف الأهازيج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المهاواة " فتشمل أسماء أفراد الأسرة المحيطة بالطفل في محاولة لتعريفه بهم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عندما تزداد حركة الطفل في المنز وهو " المهد " يبدأ بالتعرف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الأشياء الموجودة في البيت من خلال العبث بها ، فتقول له أمه : عشت وفي البيت نبشت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وتقوم الأم بتعويد ابنها على الجلوس بواسطة المجلسة ، وهي مصنوعة من الخشب ولها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عجلات ، ويتم سحبها بخيط أو حبل ، وبعد ذلك يبدأ الطفل خطواته الأولى ، فتارة يخطو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وتارة يعثر ، وتقوم الأم بتشجيعه على المشي قائلة : هتي ، هتي ، وتصفق له ثم 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أرض لا ترتاعين يمشي عليك كراعين ، وشيئا فشيئا يتعود الطفل على المشي ونطق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أسماء الوالدين والأخوة وبعض الأشياء داخل المنزل ، وغالبا ما يتم تحفيظ الطفل بعض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المسميات الدارجة التي تسهل عليه معرفة الأشياء التي تضره وتنفعه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lastRenderedPageBreak/>
        <w:br/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المادة :: آداب محاكاة الطفل في بداية حياته</w:t>
      </w:r>
      <w:r w:rsidRPr="00344904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ثمة آداب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لمحاكاة الطفل في بداية حياته لتعليمه ما ينفعه لكي يتبعه ، وما يضره لكي يجتنبه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صفاقة يا " جاء " بابا : ومعناه أن أباك قد وصل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صفاقة يت " جاءات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ماما : معناه أن أمك قد وصلت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هاوه هاوه : معناه نم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 تاكلك العوه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معناه عن تأكلك العوه أو لكي لا تأكلك العوه " كل ما يعوي من الحيوانات مثل الذئب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والكلب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هتي هتي : معناه يمشي ويخطو خطوة خطوة ، يقال يا أرض لا ترتاعين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يمشي عليك كراعين " أي رجلين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أفو : معناه تخويف الطفل من شيء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قع أو " قعو " ، كع أو كعو : معناه هذا الشيء وسخ فلا تلمسه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أخ : معناه 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تعمل هذا العمل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أوف : معناه الشيء الساخن الذي لا يمكن لمسه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10-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نم نم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معناه كل الطعام " تناول الطعام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 بواه : معناه اشرب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بداه : معناه الخبز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النحو : معناه التمر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بحو : معناه السمك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هم : معناه لا تلمس أو لا تقترب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تي تي : إشارة إلى الطيور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والدواجن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 واه : معناه الشيء المؤلم المضر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الهولو : معناه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يوخ : معناه الحليب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20-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دبوه : معناه كل ما يدب على الأرض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مثل الحشرات والزواحف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هبح : معناه اتسبح " اسبح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هبا : معناه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الجلوس أو اجلس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البوبو : معناه ملابس الطفل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امباو : معناه القطة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الناو : معناه صوت القطة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دودوه : معناه الكلب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الوحوح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معناه صوت الكلب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كوكوه : معناه الحمام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امباع أو ماع : معناه الماعز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</w:p>
    <w:p w:rsidR="004030C9" w:rsidRDefault="004030C9" w:rsidP="004030C9"/>
    <w:p w:rsidR="004030C9" w:rsidRPr="00CD7FB4" w:rsidRDefault="004030C9"/>
    <w:sectPr w:rsidR="004030C9" w:rsidRPr="00CD7FB4" w:rsidSect="00316F9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>
    <w:useFELayout/>
  </w:compat>
  <w:rsids>
    <w:rsidRoot w:val="00CD7FB4"/>
    <w:rsid w:val="0031157A"/>
    <w:rsid w:val="00316F9F"/>
    <w:rsid w:val="004030C9"/>
    <w:rsid w:val="0050779E"/>
    <w:rsid w:val="005E420E"/>
    <w:rsid w:val="006B33AB"/>
    <w:rsid w:val="00991D22"/>
    <w:rsid w:val="00CD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F9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1D2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4030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30C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page">
    <w:name w:val="page"/>
    <w:basedOn w:val="a"/>
    <w:rsid w:val="004030C9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tborder">
    <w:name w:val="tborder"/>
    <w:basedOn w:val="a"/>
    <w:rsid w:val="004030C9"/>
    <w:pPr>
      <w:pBdr>
        <w:top w:val="single" w:sz="6" w:space="0" w:color="5F779B"/>
        <w:left w:val="single" w:sz="6" w:space="0" w:color="5F779B"/>
        <w:bottom w:val="single" w:sz="6" w:space="0" w:color="5F779B"/>
        <w:right w:val="single" w:sz="6" w:space="0" w:color="5F779B"/>
      </w:pBdr>
      <w:shd w:val="clear" w:color="auto" w:fill="D2D9E3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tcat">
    <w:name w:val="tcat"/>
    <w:basedOn w:val="a"/>
    <w:rsid w:val="004030C9"/>
    <w:pPr>
      <w:shd w:val="clear" w:color="auto" w:fill="ECF1F9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tcatalink">
    <w:name w:val="tcat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catavisited">
    <w:name w:val="tcat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catahover">
    <w:name w:val="tcat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66"/>
      <w:sz w:val="24"/>
      <w:szCs w:val="24"/>
      <w:u w:val="single"/>
    </w:rPr>
  </w:style>
  <w:style w:type="paragraph" w:customStyle="1" w:styleId="thead">
    <w:name w:val="thead"/>
    <w:basedOn w:val="a"/>
    <w:rsid w:val="004030C9"/>
    <w:pPr>
      <w:shd w:val="clear" w:color="auto" w:fill="ECF1F9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theadalink">
    <w:name w:val="thead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headavisited">
    <w:name w:val="thead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headahover">
    <w:name w:val="thead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00"/>
      <w:sz w:val="24"/>
      <w:szCs w:val="24"/>
    </w:rPr>
  </w:style>
  <w:style w:type="paragraph" w:customStyle="1" w:styleId="tfoot">
    <w:name w:val="tfoot"/>
    <w:basedOn w:val="a"/>
    <w:rsid w:val="004030C9"/>
    <w:pPr>
      <w:shd w:val="clear" w:color="auto" w:fill="ECF1F9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tfootalink">
    <w:name w:val="tfoot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tfootavisited">
    <w:name w:val="tfoot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tfootahover">
    <w:name w:val="tfoot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66"/>
      <w:sz w:val="24"/>
      <w:szCs w:val="24"/>
    </w:rPr>
  </w:style>
  <w:style w:type="paragraph" w:customStyle="1" w:styleId="alt1">
    <w:name w:val="alt1"/>
    <w:basedOn w:val="a"/>
    <w:rsid w:val="004030C9"/>
    <w:pPr>
      <w:shd w:val="clear" w:color="auto" w:fill="EBF1FA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1active">
    <w:name w:val="alt1active"/>
    <w:basedOn w:val="a"/>
    <w:rsid w:val="004030C9"/>
    <w:pPr>
      <w:shd w:val="clear" w:color="auto" w:fill="EBF1FA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1alink">
    <w:name w:val="alt1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ctivealink">
    <w:name w:val="alt1active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visited">
    <w:name w:val="alt1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ctiveavisited">
    <w:name w:val="alt1active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hover">
    <w:name w:val="alt1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alt1activeahover">
    <w:name w:val="alt1active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alt2">
    <w:name w:val="alt2"/>
    <w:basedOn w:val="a"/>
    <w:rsid w:val="004030C9"/>
    <w:pPr>
      <w:shd w:val="clear" w:color="auto" w:fill="EBF0F7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2active">
    <w:name w:val="alt2active"/>
    <w:basedOn w:val="a"/>
    <w:rsid w:val="004030C9"/>
    <w:pPr>
      <w:shd w:val="clear" w:color="auto" w:fill="EBF0F7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2alink">
    <w:name w:val="alt2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ctivealink">
    <w:name w:val="alt2active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visited">
    <w:name w:val="alt2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ctiveavisited">
    <w:name w:val="alt2active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hover">
    <w:name w:val="alt2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alt2activeahover">
    <w:name w:val="alt2active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inlinemod">
    <w:name w:val="inlinemod"/>
    <w:basedOn w:val="a"/>
    <w:rsid w:val="004030C9"/>
    <w:pPr>
      <w:shd w:val="clear" w:color="auto" w:fill="FFFFCC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wysiwyg">
    <w:name w:val="wysiwyg"/>
    <w:basedOn w:val="a"/>
    <w:rsid w:val="004030C9"/>
    <w:pPr>
      <w:shd w:val="clear" w:color="auto" w:fill="F5F5FF"/>
      <w:bidi w:val="0"/>
      <w:spacing w:before="75" w:after="150" w:line="240" w:lineRule="auto"/>
      <w:ind w:left="150" w:right="150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wysiwygalink">
    <w:name w:val="wysiwyg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wysiwygavisited">
    <w:name w:val="wysiwyg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wysiwygahover">
    <w:name w:val="wysiwyg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4400"/>
      <w:sz w:val="24"/>
      <w:szCs w:val="24"/>
    </w:rPr>
  </w:style>
  <w:style w:type="paragraph" w:customStyle="1" w:styleId="bginput">
    <w:name w:val="bginput"/>
    <w:basedOn w:val="a"/>
    <w:rsid w:val="004030C9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utton">
    <w:name w:val="button"/>
    <w:basedOn w:val="a"/>
    <w:rsid w:val="004030C9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smallfont">
    <w:name w:val="smallfont"/>
    <w:basedOn w:val="a"/>
    <w:rsid w:val="004030C9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time">
    <w:name w:val="time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navbar">
    <w:name w:val="navbar"/>
    <w:basedOn w:val="a"/>
    <w:rsid w:val="004030C9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7"/>
      <w:szCs w:val="17"/>
    </w:rPr>
  </w:style>
  <w:style w:type="paragraph" w:customStyle="1" w:styleId="highlight">
    <w:name w:val="highlight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fjsel">
    <w:name w:val="fjsel"/>
    <w:basedOn w:val="a"/>
    <w:rsid w:val="004030C9"/>
    <w:pPr>
      <w:shd w:val="clear" w:color="auto" w:fill="3E5C92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E0E0F6"/>
      <w:sz w:val="24"/>
      <w:szCs w:val="24"/>
    </w:rPr>
  </w:style>
  <w:style w:type="paragraph" w:customStyle="1" w:styleId="fjdpth0">
    <w:name w:val="fjdpth0"/>
    <w:basedOn w:val="a"/>
    <w:rsid w:val="004030C9"/>
    <w:pPr>
      <w:shd w:val="clear" w:color="auto" w:fill="F7F7F7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panel">
    <w:name w:val="panel"/>
    <w:basedOn w:val="a"/>
    <w:rsid w:val="004030C9"/>
    <w:pPr>
      <w:pBdr>
        <w:top w:val="outset" w:sz="12" w:space="8" w:color="auto"/>
        <w:left w:val="outset" w:sz="12" w:space="8" w:color="auto"/>
        <w:bottom w:val="outset" w:sz="12" w:space="8" w:color="auto"/>
        <w:right w:val="outset" w:sz="12" w:space="8" w:color="auto"/>
      </w:pBdr>
      <w:shd w:val="clear" w:color="auto" w:fill="E4E7F5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panelsurround">
    <w:name w:val="panelsurround"/>
    <w:basedOn w:val="a"/>
    <w:rsid w:val="004030C9"/>
    <w:pPr>
      <w:shd w:val="clear" w:color="auto" w:fill="D1D4E0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vbmenucontrol">
    <w:name w:val="vbmenu_control"/>
    <w:basedOn w:val="a"/>
    <w:rsid w:val="004030C9"/>
    <w:pPr>
      <w:shd w:val="clear" w:color="auto" w:fill="ECF1F9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vbmenucontrolalink">
    <w:name w:val="vbmenu_control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vbmenucontrolavisited">
    <w:name w:val="vbmenu_control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vbmenucontrolahover">
    <w:name w:val="vbmenu_control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vbmenupopup">
    <w:name w:val="vbmenu_popup"/>
    <w:basedOn w:val="a"/>
    <w:rsid w:val="004030C9"/>
    <w:pPr>
      <w:pBdr>
        <w:top w:val="single" w:sz="6" w:space="0" w:color="0B198C"/>
        <w:left w:val="single" w:sz="6" w:space="0" w:color="0B198C"/>
        <w:bottom w:val="single" w:sz="6" w:space="0" w:color="0B198C"/>
        <w:right w:val="single" w:sz="6" w:space="0" w:color="0B198C"/>
      </w:pBdr>
      <w:shd w:val="clear" w:color="auto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vbmenuoption">
    <w:name w:val="vbmenu_option"/>
    <w:basedOn w:val="a"/>
    <w:rsid w:val="004030C9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vbmenuoptionalink">
    <w:name w:val="vbmenu_option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76AA2"/>
      <w:sz w:val="24"/>
      <w:szCs w:val="24"/>
    </w:rPr>
  </w:style>
  <w:style w:type="paragraph" w:customStyle="1" w:styleId="vbmenuoptionavisited">
    <w:name w:val="vbmenu_option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76AA2"/>
      <w:sz w:val="24"/>
      <w:szCs w:val="24"/>
    </w:rPr>
  </w:style>
  <w:style w:type="paragraph" w:customStyle="1" w:styleId="vbmenuoptionahover">
    <w:name w:val="vbmenu_option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vbmenuhilite">
    <w:name w:val="vbmenu_hilite"/>
    <w:basedOn w:val="a"/>
    <w:rsid w:val="004030C9"/>
    <w:pPr>
      <w:shd w:val="clear" w:color="auto" w:fill="376AA2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vbmenuhilitealink">
    <w:name w:val="vbmenu_hilite_alink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vbmenuhiliteavisited">
    <w:name w:val="vbmenu_hilite_avisited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vbmenuhiliteahover">
    <w:name w:val="vbmenu_hilite_ahov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bigusername">
    <w:name w:val="bigusername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hade">
    <w:name w:val="shade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77777"/>
      <w:sz w:val="24"/>
      <w:szCs w:val="24"/>
    </w:rPr>
  </w:style>
  <w:style w:type="paragraph" w:customStyle="1" w:styleId="fieldset">
    <w:name w:val="fieldset"/>
    <w:basedOn w:val="a"/>
    <w:rsid w:val="004030C9"/>
    <w:pPr>
      <w:bidi w:val="0"/>
      <w:spacing w:before="100" w:beforeAutospacing="1" w:after="90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infouser">
    <w:name w:val="infouser"/>
    <w:basedOn w:val="a"/>
    <w:rsid w:val="004030C9"/>
    <w:pPr>
      <w:pBdr>
        <w:top w:val="dotted" w:sz="6" w:space="1" w:color="6A581C"/>
        <w:left w:val="dotted" w:sz="6" w:space="3" w:color="6A581C"/>
        <w:bottom w:val="dotted" w:sz="6" w:space="1" w:color="6A581C"/>
        <w:right w:val="dotted" w:sz="6" w:space="3" w:color="6A581C"/>
      </w:pBdr>
      <w:shd w:val="clear" w:color="auto" w:fill="FFFFFF"/>
      <w:bidi w:val="0"/>
      <w:spacing w:after="30" w:line="240" w:lineRule="auto"/>
      <w:textAlignment w:val="center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normal">
    <w:name w:val="normal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nlineimg">
    <w:name w:val="inlineimg"/>
    <w:basedOn w:val="a"/>
    <w:rsid w:val="004030C9"/>
    <w:pPr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underline">
    <w:name w:val="underline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customStyle="1" w:styleId="floatcontainer">
    <w:name w:val="floatcontainer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blockrow">
    <w:name w:val="block_row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red">
    <w:name w:val="red"/>
    <w:basedOn w:val="a"/>
    <w:rsid w:val="004030C9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green">
    <w:name w:val="green"/>
    <w:basedOn w:val="a"/>
    <w:rsid w:val="004030C9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blue">
    <w:name w:val="blue"/>
    <w:basedOn w:val="a"/>
    <w:rsid w:val="004030C9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gray">
    <w:name w:val="gray"/>
    <w:basedOn w:val="a"/>
    <w:rsid w:val="004030C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CCCC"/>
      <w:sz w:val="15"/>
      <w:szCs w:val="15"/>
    </w:rPr>
  </w:style>
  <w:style w:type="paragraph" w:customStyle="1" w:styleId="fushia">
    <w:name w:val="fushia"/>
    <w:basedOn w:val="a"/>
    <w:rsid w:val="004030C9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orang">
    <w:name w:val="orang"/>
    <w:basedOn w:val="a"/>
    <w:rsid w:val="004030C9"/>
    <w:pPr>
      <w:pBdr>
        <w:top w:val="single" w:sz="6" w:space="0" w:color="FF9900"/>
        <w:left w:val="single" w:sz="6" w:space="0" w:color="FF9900"/>
        <w:bottom w:val="single" w:sz="6" w:space="0" w:color="FF9900"/>
        <w:right w:val="single" w:sz="6" w:space="0" w:color="FF99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00"/>
      <w:sz w:val="15"/>
      <w:szCs w:val="15"/>
    </w:rPr>
  </w:style>
  <w:style w:type="paragraph" w:customStyle="1" w:styleId="teal">
    <w:name w:val="teal"/>
    <w:basedOn w:val="a"/>
    <w:rsid w:val="004030C9"/>
    <w:pPr>
      <w:pBdr>
        <w:top w:val="single" w:sz="6" w:space="0" w:color="008080"/>
        <w:left w:val="single" w:sz="6" w:space="0" w:color="008080"/>
        <w:bottom w:val="single" w:sz="6" w:space="0" w:color="008080"/>
        <w:right w:val="single" w:sz="6" w:space="0" w:color="00808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80"/>
      <w:sz w:val="15"/>
      <w:szCs w:val="15"/>
    </w:rPr>
  </w:style>
  <w:style w:type="paragraph" w:customStyle="1" w:styleId="brown">
    <w:name w:val="brown"/>
    <w:basedOn w:val="a"/>
    <w:rsid w:val="004030C9"/>
    <w:pPr>
      <w:pBdr>
        <w:top w:val="single" w:sz="6" w:space="0" w:color="BF0000"/>
        <w:left w:val="single" w:sz="6" w:space="0" w:color="BF0000"/>
        <w:bottom w:val="single" w:sz="6" w:space="0" w:color="BF0000"/>
        <w:right w:val="single" w:sz="6" w:space="0" w:color="BF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BF0000"/>
      <w:sz w:val="15"/>
      <w:szCs w:val="15"/>
    </w:rPr>
  </w:style>
  <w:style w:type="paragraph" w:customStyle="1" w:styleId="pink">
    <w:name w:val="pink"/>
    <w:basedOn w:val="a"/>
    <w:rsid w:val="004030C9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black">
    <w:name w:val="black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white">
    <w:name w:val="white"/>
    <w:basedOn w:val="a"/>
    <w:rsid w:val="004030C9"/>
    <w:pPr>
      <w:pBdr>
        <w:top w:val="single" w:sz="6" w:space="0" w:color="EC30AC"/>
        <w:left w:val="single" w:sz="6" w:space="0" w:color="EC30AC"/>
        <w:bottom w:val="single" w:sz="6" w:space="0" w:color="EC30AC"/>
        <w:right w:val="single" w:sz="6" w:space="0" w:color="EC30AC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EC30AC"/>
      <w:sz w:val="15"/>
      <w:szCs w:val="15"/>
    </w:rPr>
  </w:style>
  <w:style w:type="paragraph" w:customStyle="1" w:styleId="yellow">
    <w:name w:val="yellow"/>
    <w:basedOn w:val="a"/>
    <w:rsid w:val="004030C9"/>
    <w:pPr>
      <w:pBdr>
        <w:top w:val="single" w:sz="6" w:space="0" w:color="ECBF10"/>
        <w:left w:val="single" w:sz="6" w:space="0" w:color="ECBF10"/>
        <w:bottom w:val="single" w:sz="6" w:space="0" w:color="ECBF10"/>
        <w:right w:val="single" w:sz="6" w:space="0" w:color="ECBF1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ECBF10"/>
      <w:sz w:val="15"/>
      <w:szCs w:val="15"/>
    </w:rPr>
  </w:style>
  <w:style w:type="paragraph" w:customStyle="1" w:styleId="bluef">
    <w:name w:val="bluef"/>
    <w:basedOn w:val="a"/>
    <w:rsid w:val="004030C9"/>
    <w:pPr>
      <w:pBdr>
        <w:top w:val="single" w:sz="6" w:space="0" w:color="2197E4"/>
        <w:left w:val="single" w:sz="6" w:space="0" w:color="2197E4"/>
        <w:bottom w:val="single" w:sz="6" w:space="0" w:color="2197E4"/>
        <w:right w:val="single" w:sz="6" w:space="0" w:color="2197E4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2197E4"/>
      <w:sz w:val="15"/>
      <w:szCs w:val="15"/>
    </w:rPr>
  </w:style>
  <w:style w:type="paragraph" w:customStyle="1" w:styleId="zete">
    <w:name w:val="zete"/>
    <w:basedOn w:val="a"/>
    <w:rsid w:val="004030C9"/>
    <w:pPr>
      <w:pBdr>
        <w:top w:val="single" w:sz="6" w:space="0" w:color="808000"/>
        <w:left w:val="single" w:sz="6" w:space="0" w:color="808000"/>
        <w:bottom w:val="single" w:sz="6" w:space="0" w:color="808000"/>
        <w:right w:val="single" w:sz="6" w:space="0" w:color="808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808000"/>
      <w:sz w:val="15"/>
      <w:szCs w:val="15"/>
    </w:rPr>
  </w:style>
  <w:style w:type="paragraph" w:customStyle="1" w:styleId="laimon">
    <w:name w:val="laimon"/>
    <w:basedOn w:val="a"/>
    <w:rsid w:val="004030C9"/>
    <w:pPr>
      <w:pBdr>
        <w:top w:val="single" w:sz="6" w:space="0" w:color="71BF71"/>
        <w:left w:val="single" w:sz="6" w:space="0" w:color="71BF71"/>
        <w:bottom w:val="single" w:sz="6" w:space="0" w:color="71BF71"/>
        <w:right w:val="single" w:sz="6" w:space="0" w:color="71BF71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71BF71"/>
      <w:sz w:val="15"/>
      <w:szCs w:val="15"/>
    </w:rPr>
  </w:style>
  <w:style w:type="paragraph" w:customStyle="1" w:styleId="bnfs">
    <w:name w:val="bnfs"/>
    <w:basedOn w:val="a"/>
    <w:rsid w:val="004030C9"/>
    <w:pPr>
      <w:pBdr>
        <w:top w:val="single" w:sz="6" w:space="0" w:color="CC99FF"/>
        <w:left w:val="single" w:sz="6" w:space="0" w:color="CC99FF"/>
        <w:bottom w:val="single" w:sz="6" w:space="0" w:color="CC99FF"/>
        <w:right w:val="single" w:sz="6" w:space="0" w:color="CC99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99FF"/>
      <w:sz w:val="15"/>
      <w:szCs w:val="15"/>
    </w:rPr>
  </w:style>
  <w:style w:type="paragraph" w:customStyle="1" w:styleId="hahs">
    <w:name w:val="hahs"/>
    <w:basedOn w:val="a"/>
    <w:rsid w:val="004030C9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darkgreen">
    <w:name w:val="darkgreen"/>
    <w:basedOn w:val="a"/>
    <w:rsid w:val="004030C9"/>
    <w:pPr>
      <w:pBdr>
        <w:top w:val="single" w:sz="6" w:space="0" w:color="1EAB2B"/>
        <w:left w:val="single" w:sz="6" w:space="0" w:color="1EAB2B"/>
        <w:bottom w:val="single" w:sz="6" w:space="0" w:color="1EAB2B"/>
        <w:right w:val="single" w:sz="6" w:space="0" w:color="1EAB2B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1EAB2B"/>
      <w:sz w:val="15"/>
      <w:szCs w:val="15"/>
    </w:rPr>
  </w:style>
  <w:style w:type="paragraph" w:customStyle="1" w:styleId="mmmmmmm">
    <w:name w:val="mmmmmmm"/>
    <w:basedOn w:val="a"/>
    <w:rsid w:val="004030C9"/>
    <w:pPr>
      <w:pBdr>
        <w:top w:val="single" w:sz="6" w:space="0" w:color="92FFC3"/>
        <w:left w:val="single" w:sz="6" w:space="0" w:color="92FFC3"/>
        <w:bottom w:val="single" w:sz="6" w:space="0" w:color="92FFC3"/>
        <w:right w:val="single" w:sz="6" w:space="0" w:color="92FFC3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92FFC3"/>
      <w:sz w:val="15"/>
      <w:szCs w:val="15"/>
    </w:rPr>
  </w:style>
  <w:style w:type="paragraph" w:customStyle="1" w:styleId="rtfws">
    <w:name w:val="rtfws"/>
    <w:basedOn w:val="a"/>
    <w:rsid w:val="004030C9"/>
    <w:pPr>
      <w:pBdr>
        <w:top w:val="single" w:sz="6" w:space="0" w:color="FF9CF9"/>
        <w:left w:val="single" w:sz="6" w:space="0" w:color="FF9CF9"/>
        <w:bottom w:val="single" w:sz="6" w:space="0" w:color="FF9CF9"/>
        <w:right w:val="single" w:sz="6" w:space="0" w:color="FF9CF9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CF9"/>
      <w:sz w:val="15"/>
      <w:szCs w:val="15"/>
    </w:rPr>
  </w:style>
  <w:style w:type="paragraph" w:customStyle="1" w:styleId="gryujgh">
    <w:name w:val="gryujgh"/>
    <w:basedOn w:val="a"/>
    <w:rsid w:val="004030C9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asdfgh">
    <w:name w:val="asdfgh"/>
    <w:basedOn w:val="a"/>
    <w:rsid w:val="004030C9"/>
    <w:pPr>
      <w:pBdr>
        <w:top w:val="single" w:sz="6" w:space="0" w:color="9DE2FF"/>
        <w:left w:val="single" w:sz="6" w:space="0" w:color="9DE2FF"/>
        <w:bottom w:val="single" w:sz="6" w:space="0" w:color="9DE2FF"/>
        <w:right w:val="single" w:sz="6" w:space="0" w:color="9DE2FF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9DE2FF"/>
      <w:sz w:val="15"/>
      <w:szCs w:val="15"/>
    </w:rPr>
  </w:style>
  <w:style w:type="paragraph" w:customStyle="1" w:styleId="yuiop">
    <w:name w:val="yuiop"/>
    <w:basedOn w:val="a"/>
    <w:rsid w:val="004030C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CCCC"/>
      <w:sz w:val="15"/>
      <w:szCs w:val="15"/>
    </w:rPr>
  </w:style>
  <w:style w:type="paragraph" w:customStyle="1" w:styleId="ffrdt">
    <w:name w:val="ffrdt"/>
    <w:basedOn w:val="a"/>
    <w:rsid w:val="004030C9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qrthj">
    <w:name w:val="qrthj"/>
    <w:basedOn w:val="a"/>
    <w:rsid w:val="004030C9"/>
    <w:pPr>
      <w:pBdr>
        <w:top w:val="single" w:sz="6" w:space="0" w:color="FF9900"/>
        <w:left w:val="single" w:sz="6" w:space="0" w:color="FF9900"/>
        <w:bottom w:val="single" w:sz="6" w:space="0" w:color="FF9900"/>
        <w:right w:val="single" w:sz="6" w:space="0" w:color="FF9900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00"/>
      <w:sz w:val="15"/>
      <w:szCs w:val="15"/>
    </w:rPr>
  </w:style>
  <w:style w:type="paragraph" w:customStyle="1" w:styleId="tyyty">
    <w:name w:val="tyyty"/>
    <w:basedOn w:val="a"/>
    <w:rsid w:val="004030C9"/>
    <w:pPr>
      <w:pBdr>
        <w:top w:val="single" w:sz="6" w:space="0" w:color="F99FFF"/>
        <w:left w:val="single" w:sz="6" w:space="0" w:color="F99FFF"/>
        <w:bottom w:val="single" w:sz="6" w:space="0" w:color="F99FFF"/>
        <w:right w:val="single" w:sz="6" w:space="0" w:color="F99FFF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99FFF"/>
      <w:sz w:val="15"/>
      <w:szCs w:val="15"/>
    </w:rPr>
  </w:style>
  <w:style w:type="paragraph" w:customStyle="1" w:styleId="cvvcvc">
    <w:name w:val="cvvcvc"/>
    <w:basedOn w:val="a"/>
    <w:rsid w:val="004030C9"/>
    <w:pPr>
      <w:pBdr>
        <w:top w:val="single" w:sz="6" w:space="0" w:color="BF0000"/>
        <w:left w:val="single" w:sz="6" w:space="0" w:color="BF0000"/>
        <w:bottom w:val="single" w:sz="6" w:space="0" w:color="BF0000"/>
        <w:right w:val="single" w:sz="6" w:space="0" w:color="BF0000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BF0000"/>
      <w:sz w:val="15"/>
      <w:szCs w:val="15"/>
    </w:rPr>
  </w:style>
  <w:style w:type="paragraph" w:customStyle="1" w:styleId="kkkkk">
    <w:name w:val="kkkkk"/>
    <w:basedOn w:val="a"/>
    <w:rsid w:val="004030C9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ooooo">
    <w:name w:val="ooooo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ppppp">
    <w:name w:val="ppppp"/>
    <w:basedOn w:val="a"/>
    <w:rsid w:val="004030C9"/>
    <w:pPr>
      <w:pBdr>
        <w:top w:val="single" w:sz="6" w:space="0" w:color="F3E504"/>
        <w:left w:val="single" w:sz="6" w:space="0" w:color="F3E504"/>
        <w:bottom w:val="single" w:sz="6" w:space="0" w:color="F3E504"/>
        <w:right w:val="single" w:sz="6" w:space="0" w:color="F3E504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3E504"/>
      <w:sz w:val="15"/>
      <w:szCs w:val="15"/>
    </w:rPr>
  </w:style>
  <w:style w:type="paragraph" w:customStyle="1" w:styleId="ggggg">
    <w:name w:val="ggggg"/>
    <w:basedOn w:val="a"/>
    <w:rsid w:val="004030C9"/>
    <w:pPr>
      <w:pBdr>
        <w:top w:val="single" w:sz="6" w:space="0" w:color="00FFFF"/>
        <w:left w:val="single" w:sz="6" w:space="0" w:color="00FFFF"/>
        <w:bottom w:val="single" w:sz="6" w:space="0" w:color="00FFFF"/>
        <w:right w:val="single" w:sz="6" w:space="0" w:color="00FFFF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FFFF"/>
      <w:sz w:val="15"/>
      <w:szCs w:val="15"/>
    </w:rPr>
  </w:style>
  <w:style w:type="paragraph" w:customStyle="1" w:styleId="zzzz">
    <w:name w:val="zzzz"/>
    <w:basedOn w:val="a"/>
    <w:rsid w:val="004030C9"/>
    <w:pPr>
      <w:pBdr>
        <w:top w:val="single" w:sz="6" w:space="0" w:color="FFFFD9"/>
        <w:left w:val="single" w:sz="6" w:space="0" w:color="FFFFD9"/>
        <w:bottom w:val="single" w:sz="6" w:space="0" w:color="FFFFD9"/>
        <w:right w:val="single" w:sz="6" w:space="0" w:color="FFFFD9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D9"/>
      <w:sz w:val="15"/>
      <w:szCs w:val="15"/>
    </w:rPr>
  </w:style>
  <w:style w:type="paragraph" w:customStyle="1" w:styleId="lllllll">
    <w:name w:val="lllllll"/>
    <w:basedOn w:val="a"/>
    <w:rsid w:val="004030C9"/>
    <w:pPr>
      <w:pBdr>
        <w:top w:val="single" w:sz="6" w:space="0" w:color="A7FF98"/>
        <w:left w:val="single" w:sz="6" w:space="0" w:color="A7FF98"/>
        <w:bottom w:val="single" w:sz="6" w:space="0" w:color="A7FF98"/>
        <w:right w:val="single" w:sz="6" w:space="0" w:color="A7FF98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A7FF98"/>
      <w:sz w:val="15"/>
      <w:szCs w:val="15"/>
    </w:rPr>
  </w:style>
  <w:style w:type="paragraph" w:customStyle="1" w:styleId="bbbbbb">
    <w:name w:val="bbbbbb"/>
    <w:basedOn w:val="a"/>
    <w:rsid w:val="004030C9"/>
    <w:pPr>
      <w:pBdr>
        <w:top w:val="single" w:sz="6" w:space="0" w:color="CC99FF"/>
        <w:left w:val="single" w:sz="6" w:space="0" w:color="CC99FF"/>
        <w:bottom w:val="single" w:sz="6" w:space="0" w:color="CC99FF"/>
        <w:right w:val="single" w:sz="6" w:space="0" w:color="CC99FF"/>
      </w:pBdr>
      <w:shd w:val="clear" w:color="auto" w:fill="0000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99FF"/>
      <w:sz w:val="15"/>
      <w:szCs w:val="15"/>
    </w:rPr>
  </w:style>
  <w:style w:type="paragraph" w:customStyle="1" w:styleId="muser">
    <w:name w:val="muser"/>
    <w:basedOn w:val="a"/>
    <w:rsid w:val="004030C9"/>
    <w:pPr>
      <w:pBdr>
        <w:top w:val="single" w:sz="6" w:space="0" w:color="D800CB"/>
        <w:left w:val="single" w:sz="6" w:space="0" w:color="D800CB"/>
        <w:bottom w:val="single" w:sz="6" w:space="0" w:color="D800CB"/>
        <w:right w:val="single" w:sz="6" w:space="0" w:color="D800CB"/>
      </w:pBdr>
      <w:shd w:val="clear" w:color="auto" w:fill="FFC6FC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D800CB"/>
      <w:sz w:val="15"/>
      <w:szCs w:val="15"/>
    </w:rPr>
  </w:style>
  <w:style w:type="paragraph" w:customStyle="1" w:styleId="gjkgfl">
    <w:name w:val="gjkgfl"/>
    <w:basedOn w:val="a"/>
    <w:rsid w:val="004030C9"/>
    <w:pPr>
      <w:pBdr>
        <w:top w:val="single" w:sz="6" w:space="0" w:color="848284"/>
        <w:left w:val="single" w:sz="6" w:space="0" w:color="848284"/>
        <w:bottom w:val="single" w:sz="6" w:space="0" w:color="848284"/>
        <w:right w:val="single" w:sz="6" w:space="0" w:color="848284"/>
      </w:pBdr>
      <w:shd w:val="clear" w:color="auto" w:fill="C6DF5A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848284"/>
      <w:sz w:val="15"/>
      <w:szCs w:val="15"/>
    </w:rPr>
  </w:style>
  <w:style w:type="paragraph" w:customStyle="1" w:styleId="dbgf">
    <w:name w:val="dbgf"/>
    <w:basedOn w:val="a"/>
    <w:rsid w:val="004030C9"/>
    <w:pPr>
      <w:pBdr>
        <w:top w:val="single" w:sz="6" w:space="0" w:color="FF5DA8"/>
        <w:left w:val="single" w:sz="6" w:space="0" w:color="FF5DA8"/>
        <w:bottom w:val="single" w:sz="6" w:space="0" w:color="FF5DA8"/>
        <w:right w:val="single" w:sz="6" w:space="0" w:color="FF5DA8"/>
      </w:pBdr>
      <w:shd w:val="clear" w:color="auto" w:fill="FFE1E5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5DA8"/>
      <w:sz w:val="15"/>
      <w:szCs w:val="15"/>
    </w:rPr>
  </w:style>
  <w:style w:type="paragraph" w:customStyle="1" w:styleId="dfghjer">
    <w:name w:val="dfghjer"/>
    <w:basedOn w:val="a"/>
    <w:rsid w:val="004030C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EEEEEE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666666"/>
      <w:sz w:val="15"/>
      <w:szCs w:val="15"/>
    </w:rPr>
  </w:style>
  <w:style w:type="paragraph" w:customStyle="1" w:styleId="kfvhjfk">
    <w:name w:val="kfvhjfk"/>
    <w:basedOn w:val="a"/>
    <w:rsid w:val="004030C9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FFD9F2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hgdfasj">
    <w:name w:val="hgdfasj"/>
    <w:basedOn w:val="a"/>
    <w:rsid w:val="004030C9"/>
    <w:pPr>
      <w:pBdr>
        <w:top w:val="single" w:sz="6" w:space="0" w:color="F29100"/>
        <w:left w:val="single" w:sz="6" w:space="0" w:color="F29100"/>
        <w:bottom w:val="single" w:sz="6" w:space="0" w:color="F29100"/>
        <w:right w:val="single" w:sz="6" w:space="0" w:color="F29100"/>
      </w:pBdr>
      <w:shd w:val="clear" w:color="auto" w:fill="FFE2B7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29100"/>
      <w:sz w:val="15"/>
      <w:szCs w:val="15"/>
    </w:rPr>
  </w:style>
  <w:style w:type="paragraph" w:customStyle="1" w:styleId="tteerr">
    <w:name w:val="tteerr"/>
    <w:basedOn w:val="a"/>
    <w:rsid w:val="004030C9"/>
    <w:pPr>
      <w:pBdr>
        <w:top w:val="single" w:sz="6" w:space="0" w:color="CC5373"/>
        <w:left w:val="single" w:sz="6" w:space="0" w:color="CC5373"/>
        <w:bottom w:val="single" w:sz="6" w:space="0" w:color="CC5373"/>
        <w:right w:val="single" w:sz="6" w:space="0" w:color="CC5373"/>
      </w:pBdr>
      <w:shd w:val="clear" w:color="auto" w:fill="EDC3CC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5373"/>
      <w:sz w:val="15"/>
      <w:szCs w:val="15"/>
    </w:rPr>
  </w:style>
  <w:style w:type="paragraph" w:customStyle="1" w:styleId="drrer">
    <w:name w:val="drrer"/>
    <w:basedOn w:val="a"/>
    <w:rsid w:val="004030C9"/>
    <w:pPr>
      <w:pBdr>
        <w:top w:val="single" w:sz="6" w:space="0" w:color="BF0000"/>
        <w:left w:val="single" w:sz="6" w:space="0" w:color="BF0000"/>
        <w:bottom w:val="single" w:sz="6" w:space="0" w:color="BF0000"/>
        <w:right w:val="single" w:sz="6" w:space="0" w:color="BF0000"/>
      </w:pBdr>
      <w:shd w:val="clear" w:color="auto" w:fill="FFB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BF0000"/>
      <w:sz w:val="15"/>
      <w:szCs w:val="15"/>
    </w:rPr>
  </w:style>
  <w:style w:type="paragraph" w:customStyle="1" w:styleId="lkjfsdah">
    <w:name w:val="lkjfsdah"/>
    <w:basedOn w:val="a"/>
    <w:rsid w:val="004030C9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6DB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kjylde">
    <w:name w:val="kjylde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wwwety">
    <w:name w:val="wwwety"/>
    <w:basedOn w:val="a"/>
    <w:rsid w:val="004030C9"/>
    <w:pPr>
      <w:pBdr>
        <w:top w:val="single" w:sz="6" w:space="0" w:color="1ECE00"/>
        <w:left w:val="single" w:sz="6" w:space="0" w:color="1ECE00"/>
        <w:bottom w:val="single" w:sz="6" w:space="0" w:color="1ECE00"/>
        <w:right w:val="single" w:sz="6" w:space="0" w:color="1ECE00"/>
      </w:pBdr>
      <w:shd w:val="clear" w:color="auto" w:fill="EBFFE7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1ECE00"/>
      <w:sz w:val="15"/>
      <w:szCs w:val="15"/>
    </w:rPr>
  </w:style>
  <w:style w:type="paragraph" w:customStyle="1" w:styleId="asdghvj">
    <w:name w:val="asdghvj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0FA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hgjhdkg">
    <w:name w:val="hgjhdkg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720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zxcvbfe">
    <w:name w:val="zxcvbfe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B4DED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gdshfguj">
    <w:name w:val="gdshfguj"/>
    <w:basedOn w:val="a"/>
    <w:rsid w:val="004030C9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CDCDCD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hdkgdg">
    <w:name w:val="hdkgdg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mrhjmkl">
    <w:name w:val="mrhjmkl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gdsafv">
    <w:name w:val="gdsafv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3">
    <w:name w:val="qtr3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7">
    <w:name w:val="qtr7"/>
    <w:basedOn w:val="a"/>
    <w:rsid w:val="004030C9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qtr9">
    <w:name w:val="qtr9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qtr10">
    <w:name w:val="qtr10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qtr11">
    <w:name w:val="qtr11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14">
    <w:name w:val="qtr14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16">
    <w:name w:val="qtr16"/>
    <w:basedOn w:val="a"/>
    <w:rsid w:val="004030C9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qtr17">
    <w:name w:val="qtr17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18">
    <w:name w:val="qtr18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qtr20">
    <w:name w:val="qtr20"/>
    <w:basedOn w:val="a"/>
    <w:rsid w:val="004030C9"/>
    <w:pPr>
      <w:pBdr>
        <w:top w:val="single" w:sz="6" w:space="0" w:color="3600FF"/>
        <w:left w:val="single" w:sz="6" w:space="0" w:color="3600FF"/>
        <w:bottom w:val="single" w:sz="6" w:space="0" w:color="3600FF"/>
        <w:right w:val="single" w:sz="6" w:space="0" w:color="3600FF"/>
      </w:pBdr>
      <w:shd w:val="clear" w:color="auto" w:fill="F2FE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3600FF"/>
      <w:sz w:val="15"/>
      <w:szCs w:val="15"/>
    </w:rPr>
  </w:style>
  <w:style w:type="paragraph" w:customStyle="1" w:styleId="qtr21">
    <w:name w:val="qtr21"/>
    <w:basedOn w:val="a"/>
    <w:rsid w:val="004030C9"/>
    <w:pPr>
      <w:pBdr>
        <w:top w:val="single" w:sz="6" w:space="0" w:color="00FFFF"/>
        <w:left w:val="single" w:sz="6" w:space="0" w:color="00FFFF"/>
        <w:bottom w:val="single" w:sz="6" w:space="0" w:color="00FFFF"/>
        <w:right w:val="single" w:sz="6" w:space="0" w:color="00FF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FFFF"/>
      <w:sz w:val="15"/>
      <w:szCs w:val="15"/>
    </w:rPr>
  </w:style>
  <w:style w:type="paragraph" w:customStyle="1" w:styleId="qtr22">
    <w:name w:val="qtr22"/>
    <w:basedOn w:val="a"/>
    <w:rsid w:val="004030C9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qtr23">
    <w:name w:val="qtr23"/>
    <w:basedOn w:val="a"/>
    <w:rsid w:val="004030C9"/>
    <w:pPr>
      <w:pBdr>
        <w:top w:val="single" w:sz="6" w:space="0" w:color="00AD00"/>
        <w:left w:val="single" w:sz="6" w:space="0" w:color="00AD00"/>
        <w:bottom w:val="single" w:sz="6" w:space="0" w:color="00AD00"/>
        <w:right w:val="single" w:sz="6" w:space="0" w:color="00AD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AD00"/>
      <w:sz w:val="15"/>
      <w:szCs w:val="15"/>
    </w:rPr>
  </w:style>
  <w:style w:type="paragraph" w:customStyle="1" w:styleId="qtr24">
    <w:name w:val="qtr24"/>
    <w:basedOn w:val="a"/>
    <w:rsid w:val="004030C9"/>
    <w:pPr>
      <w:pBdr>
        <w:top w:val="single" w:sz="6" w:space="0" w:color="E100EF"/>
        <w:left w:val="single" w:sz="6" w:space="0" w:color="E100EF"/>
        <w:bottom w:val="single" w:sz="6" w:space="0" w:color="E100EF"/>
        <w:right w:val="single" w:sz="6" w:space="0" w:color="E100E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E100EF"/>
      <w:sz w:val="15"/>
      <w:szCs w:val="15"/>
    </w:rPr>
  </w:style>
  <w:style w:type="paragraph" w:customStyle="1" w:styleId="hvyftyf">
    <w:name w:val="hvyftyf"/>
    <w:basedOn w:val="a"/>
    <w:rsid w:val="004030C9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xchyu">
    <w:name w:val="xchyu"/>
    <w:basedOn w:val="a"/>
    <w:rsid w:val="004030C9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hhhhhhhhf">
    <w:name w:val="hhhhhhhhf"/>
    <w:basedOn w:val="a"/>
    <w:rsid w:val="004030C9"/>
    <w:pPr>
      <w:pBdr>
        <w:top w:val="single" w:sz="6" w:space="0" w:color="ECBF10"/>
        <w:left w:val="single" w:sz="6" w:space="0" w:color="ECBF10"/>
        <w:bottom w:val="single" w:sz="6" w:space="0" w:color="ECBF10"/>
        <w:right w:val="single" w:sz="6" w:space="0" w:color="ECBF1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ECBF10"/>
      <w:sz w:val="15"/>
      <w:szCs w:val="15"/>
    </w:rPr>
  </w:style>
  <w:style w:type="paragraph" w:customStyle="1" w:styleId="vgrh">
    <w:name w:val="vgrh"/>
    <w:basedOn w:val="a"/>
    <w:rsid w:val="004030C9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ghtedxors">
    <w:name w:val="ghtedxors"/>
    <w:basedOn w:val="a"/>
    <w:rsid w:val="004030C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CCCC"/>
      <w:sz w:val="15"/>
      <w:szCs w:val="15"/>
    </w:rPr>
  </w:style>
  <w:style w:type="paragraph" w:customStyle="1" w:styleId="qtr50">
    <w:name w:val="qtr50"/>
    <w:basedOn w:val="a"/>
    <w:rsid w:val="004030C9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qtr46">
    <w:name w:val="qtr46"/>
    <w:basedOn w:val="a"/>
    <w:rsid w:val="004030C9"/>
    <w:pPr>
      <w:pBdr>
        <w:top w:val="single" w:sz="6" w:space="0" w:color="71BF71"/>
        <w:left w:val="single" w:sz="6" w:space="0" w:color="71BF71"/>
        <w:bottom w:val="single" w:sz="6" w:space="0" w:color="71BF71"/>
        <w:right w:val="single" w:sz="6" w:space="0" w:color="71BF71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71BF71"/>
      <w:sz w:val="15"/>
      <w:szCs w:val="15"/>
    </w:rPr>
  </w:style>
  <w:style w:type="paragraph" w:customStyle="1" w:styleId="ewa6554">
    <w:name w:val="ewa6554"/>
    <w:basedOn w:val="a"/>
    <w:rsid w:val="004030C9"/>
    <w:pPr>
      <w:pBdr>
        <w:top w:val="single" w:sz="6" w:space="0" w:color="FF9900"/>
        <w:left w:val="single" w:sz="6" w:space="0" w:color="FF9900"/>
        <w:bottom w:val="single" w:sz="6" w:space="0" w:color="FF9900"/>
        <w:right w:val="single" w:sz="6" w:space="0" w:color="FF99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00"/>
      <w:sz w:val="15"/>
      <w:szCs w:val="15"/>
    </w:rPr>
  </w:style>
  <w:style w:type="paragraph" w:customStyle="1" w:styleId="fyhtui5">
    <w:name w:val="fyhtui5"/>
    <w:basedOn w:val="a"/>
    <w:rsid w:val="004030C9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tu5g">
    <w:name w:val="tu5g"/>
    <w:basedOn w:val="a"/>
    <w:rsid w:val="004030C9"/>
    <w:pPr>
      <w:pBdr>
        <w:top w:val="single" w:sz="6" w:space="0" w:color="0DC2E8"/>
        <w:left w:val="single" w:sz="6" w:space="0" w:color="0DC2E8"/>
        <w:bottom w:val="single" w:sz="6" w:space="0" w:color="0DC2E8"/>
        <w:right w:val="single" w:sz="6" w:space="0" w:color="0DC2E8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DC2E8"/>
      <w:sz w:val="15"/>
      <w:szCs w:val="15"/>
    </w:rPr>
  </w:style>
  <w:style w:type="paragraph" w:customStyle="1" w:styleId="yddfi588">
    <w:name w:val="yddfi588"/>
    <w:basedOn w:val="a"/>
    <w:rsid w:val="004030C9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b22">
    <w:name w:val="b22"/>
    <w:basedOn w:val="a"/>
    <w:rsid w:val="004030C9"/>
    <w:pPr>
      <w:pBdr>
        <w:top w:val="single" w:sz="6" w:space="0" w:color="AA61E7"/>
        <w:left w:val="single" w:sz="6" w:space="0" w:color="AA61E7"/>
        <w:bottom w:val="single" w:sz="6" w:space="0" w:color="AA61E7"/>
        <w:right w:val="single" w:sz="6" w:space="0" w:color="AA61E7"/>
      </w:pBdr>
      <w:shd w:val="clear" w:color="auto" w:fill="F2FE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AA61E7"/>
      <w:sz w:val="15"/>
      <w:szCs w:val="15"/>
    </w:rPr>
  </w:style>
  <w:style w:type="paragraph" w:customStyle="1" w:styleId="qtr99">
    <w:name w:val="qtr99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dcfk5">
    <w:name w:val="dcfk5"/>
    <w:basedOn w:val="a"/>
    <w:rsid w:val="004030C9"/>
    <w:pPr>
      <w:pBdr>
        <w:top w:val="single" w:sz="6" w:space="0" w:color="B2686B"/>
        <w:left w:val="single" w:sz="6" w:space="0" w:color="B2686B"/>
        <w:bottom w:val="single" w:sz="6" w:space="0" w:color="B2686B"/>
        <w:right w:val="single" w:sz="6" w:space="0" w:color="B2686B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B2686B"/>
      <w:sz w:val="15"/>
      <w:szCs w:val="15"/>
    </w:rPr>
  </w:style>
  <w:style w:type="paragraph" w:customStyle="1" w:styleId="ertgl77">
    <w:name w:val="ertgl77"/>
    <w:basedOn w:val="a"/>
    <w:rsid w:val="004030C9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hart2">
    <w:name w:val="hart2"/>
    <w:basedOn w:val="a"/>
    <w:rsid w:val="004030C9"/>
    <w:pPr>
      <w:pBdr>
        <w:top w:val="single" w:sz="6" w:space="0" w:color="E100EF"/>
        <w:left w:val="single" w:sz="6" w:space="0" w:color="E100EF"/>
        <w:bottom w:val="single" w:sz="6" w:space="0" w:color="E100EF"/>
        <w:right w:val="single" w:sz="6" w:space="0" w:color="E100EF"/>
      </w:pBdr>
      <w:shd w:val="clear" w:color="auto" w:fill="FFFF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E100EF"/>
      <w:sz w:val="15"/>
      <w:szCs w:val="15"/>
    </w:rPr>
  </w:style>
  <w:style w:type="paragraph" w:customStyle="1" w:styleId="bnfgi">
    <w:name w:val="bnfgi"/>
    <w:basedOn w:val="a"/>
    <w:rsid w:val="004030C9"/>
    <w:pPr>
      <w:pBdr>
        <w:top w:val="single" w:sz="6" w:space="0" w:color="CC0099"/>
        <w:left w:val="single" w:sz="6" w:space="0" w:color="CC0099"/>
        <w:bottom w:val="single" w:sz="6" w:space="0" w:color="CC0099"/>
        <w:right w:val="single" w:sz="6" w:space="0" w:color="CC0099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0099"/>
      <w:sz w:val="15"/>
      <w:szCs w:val="15"/>
    </w:rPr>
  </w:style>
  <w:style w:type="paragraph" w:customStyle="1" w:styleId="ffthff">
    <w:name w:val="ffthff"/>
    <w:basedOn w:val="a"/>
    <w:rsid w:val="004030C9"/>
    <w:pPr>
      <w:pBdr>
        <w:top w:val="single" w:sz="6" w:space="0" w:color="000066"/>
        <w:left w:val="single" w:sz="6" w:space="0" w:color="000066"/>
        <w:bottom w:val="single" w:sz="6" w:space="0" w:color="000066"/>
        <w:right w:val="single" w:sz="6" w:space="0" w:color="000066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66"/>
      <w:sz w:val="15"/>
      <w:szCs w:val="15"/>
    </w:rPr>
  </w:style>
  <w:style w:type="paragraph" w:customStyle="1" w:styleId="rrooyy">
    <w:name w:val="rrooyy"/>
    <w:basedOn w:val="a"/>
    <w:rsid w:val="004030C9"/>
    <w:pPr>
      <w:pBdr>
        <w:top w:val="single" w:sz="6" w:space="0" w:color="C00000"/>
        <w:left w:val="single" w:sz="6" w:space="0" w:color="C00000"/>
        <w:bottom w:val="single" w:sz="6" w:space="0" w:color="C00000"/>
        <w:right w:val="single" w:sz="6" w:space="0" w:color="C00000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00000"/>
      <w:sz w:val="15"/>
      <w:szCs w:val="15"/>
    </w:rPr>
  </w:style>
  <w:style w:type="paragraph" w:customStyle="1" w:styleId="vgfdfrh">
    <w:name w:val="vgfdfrh"/>
    <w:basedOn w:val="a"/>
    <w:rsid w:val="004030C9"/>
    <w:pPr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6600"/>
      <w:sz w:val="15"/>
      <w:szCs w:val="15"/>
    </w:rPr>
  </w:style>
  <w:style w:type="paragraph" w:customStyle="1" w:styleId="hhjjgg">
    <w:name w:val="hhjjgg"/>
    <w:basedOn w:val="a"/>
    <w:rsid w:val="004030C9"/>
    <w:pPr>
      <w:pBdr>
        <w:top w:val="single" w:sz="6" w:space="0" w:color="FF9933"/>
        <w:left w:val="single" w:sz="6" w:space="0" w:color="FF9933"/>
        <w:bottom w:val="single" w:sz="6" w:space="0" w:color="FF9933"/>
        <w:right w:val="single" w:sz="6" w:space="0" w:color="FF9933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33"/>
      <w:sz w:val="15"/>
      <w:szCs w:val="15"/>
    </w:rPr>
  </w:style>
  <w:style w:type="paragraph" w:customStyle="1" w:styleId="kjjhg">
    <w:name w:val="kjjhg"/>
    <w:basedOn w:val="a"/>
    <w:rsid w:val="004030C9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adfg7">
    <w:name w:val="adfg7"/>
    <w:basedOn w:val="a"/>
    <w:rsid w:val="004030C9"/>
    <w:pPr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6600"/>
      <w:sz w:val="15"/>
      <w:szCs w:val="15"/>
    </w:rPr>
  </w:style>
  <w:style w:type="paragraph" w:customStyle="1" w:styleId="hhhhhhcf">
    <w:name w:val="hhhhhhcf"/>
    <w:basedOn w:val="a"/>
    <w:rsid w:val="004030C9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gj5hu">
    <w:name w:val="gj5hu"/>
    <w:basedOn w:val="a"/>
    <w:rsid w:val="004030C9"/>
    <w:pPr>
      <w:pBdr>
        <w:top w:val="single" w:sz="6" w:space="0" w:color="45F400"/>
        <w:left w:val="single" w:sz="6" w:space="0" w:color="45F400"/>
        <w:bottom w:val="single" w:sz="6" w:space="0" w:color="45F400"/>
        <w:right w:val="single" w:sz="6" w:space="0" w:color="45F400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45F400"/>
      <w:sz w:val="15"/>
      <w:szCs w:val="15"/>
    </w:rPr>
  </w:style>
  <w:style w:type="paragraph" w:customStyle="1" w:styleId="szxk7">
    <w:name w:val="szxk7"/>
    <w:basedOn w:val="a"/>
    <w:rsid w:val="004030C9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duj7dj">
    <w:name w:val="duj7dj"/>
    <w:basedOn w:val="a"/>
    <w:rsid w:val="004030C9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d785">
    <w:name w:val="d785"/>
    <w:basedOn w:val="a"/>
    <w:rsid w:val="004030C9"/>
    <w:pPr>
      <w:pBdr>
        <w:top w:val="single" w:sz="6" w:space="0" w:color="AA61E7"/>
        <w:left w:val="single" w:sz="6" w:space="0" w:color="AA61E7"/>
        <w:bottom w:val="single" w:sz="6" w:space="0" w:color="AA61E7"/>
        <w:right w:val="single" w:sz="6" w:space="0" w:color="AA61E7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AA61E7"/>
      <w:sz w:val="15"/>
      <w:szCs w:val="15"/>
    </w:rPr>
  </w:style>
  <w:style w:type="paragraph" w:customStyle="1" w:styleId="s7822">
    <w:name w:val="s7822"/>
    <w:basedOn w:val="a"/>
    <w:rsid w:val="004030C9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s23588">
    <w:name w:val="s23588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s3577">
    <w:name w:val="s3577"/>
    <w:basedOn w:val="a"/>
    <w:rsid w:val="004030C9"/>
    <w:pPr>
      <w:pBdr>
        <w:top w:val="single" w:sz="6" w:space="0" w:color="F400FF"/>
        <w:left w:val="single" w:sz="6" w:space="0" w:color="F400FF"/>
        <w:bottom w:val="single" w:sz="6" w:space="0" w:color="F400FF"/>
        <w:right w:val="single" w:sz="6" w:space="0" w:color="F400FF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400FF"/>
      <w:sz w:val="15"/>
      <w:szCs w:val="15"/>
    </w:rPr>
  </w:style>
  <w:style w:type="paragraph" w:customStyle="1" w:styleId="s4855">
    <w:name w:val="s4855"/>
    <w:basedOn w:val="a"/>
    <w:rsid w:val="004030C9"/>
    <w:pPr>
      <w:pBdr>
        <w:top w:val="single" w:sz="6" w:space="0" w:color="5CC0AB"/>
        <w:left w:val="single" w:sz="6" w:space="0" w:color="5CC0AB"/>
        <w:bottom w:val="single" w:sz="6" w:space="0" w:color="5CC0AB"/>
        <w:right w:val="single" w:sz="6" w:space="0" w:color="5CC0AB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5CC0AB"/>
      <w:sz w:val="15"/>
      <w:szCs w:val="15"/>
    </w:rPr>
  </w:style>
  <w:style w:type="paragraph" w:customStyle="1" w:styleId="s58521">
    <w:name w:val="s58521"/>
    <w:basedOn w:val="a"/>
    <w:rsid w:val="004030C9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s67412">
    <w:name w:val="s67412"/>
    <w:basedOn w:val="a"/>
    <w:rsid w:val="004030C9"/>
    <w:pPr>
      <w:pBdr>
        <w:top w:val="single" w:sz="6" w:space="0" w:color="EBF2AB"/>
        <w:left w:val="single" w:sz="6" w:space="0" w:color="EBF2AB"/>
        <w:bottom w:val="single" w:sz="6" w:space="0" w:color="EBF2AB"/>
        <w:right w:val="single" w:sz="6" w:space="0" w:color="EBF2AB"/>
      </w:pBdr>
      <w:shd w:val="clear" w:color="auto" w:fill="D1C4B4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EBF2AB"/>
      <w:sz w:val="15"/>
      <w:szCs w:val="15"/>
    </w:rPr>
  </w:style>
  <w:style w:type="paragraph" w:customStyle="1" w:styleId="b45654">
    <w:name w:val="b45654"/>
    <w:basedOn w:val="a"/>
    <w:rsid w:val="004030C9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b67656">
    <w:name w:val="b67656"/>
    <w:basedOn w:val="a"/>
    <w:rsid w:val="004030C9"/>
    <w:pPr>
      <w:pBdr>
        <w:top w:val="single" w:sz="6" w:space="0" w:color="0051FF"/>
        <w:left w:val="single" w:sz="6" w:space="0" w:color="0051FF"/>
        <w:bottom w:val="single" w:sz="6" w:space="0" w:color="0051FF"/>
        <w:right w:val="single" w:sz="6" w:space="0" w:color="0051FF"/>
      </w:pBdr>
      <w:shd w:val="clear" w:color="auto" w:fill="C2E9FF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51FF"/>
      <w:sz w:val="15"/>
      <w:szCs w:val="15"/>
    </w:rPr>
  </w:style>
  <w:style w:type="paragraph" w:customStyle="1" w:styleId="b71565">
    <w:name w:val="b71565"/>
    <w:basedOn w:val="a"/>
    <w:rsid w:val="004030C9"/>
    <w:pPr>
      <w:pBdr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80"/>
      <w:sz w:val="15"/>
      <w:szCs w:val="15"/>
    </w:rPr>
  </w:style>
  <w:style w:type="paragraph" w:customStyle="1" w:styleId="b854659">
    <w:name w:val="b854659"/>
    <w:basedOn w:val="a"/>
    <w:rsid w:val="004030C9"/>
    <w:pPr>
      <w:pBdr>
        <w:top w:val="single" w:sz="6" w:space="0" w:color="F4A460"/>
        <w:left w:val="single" w:sz="6" w:space="0" w:color="F4A460"/>
        <w:bottom w:val="single" w:sz="6" w:space="0" w:color="F4A460"/>
        <w:right w:val="single" w:sz="6" w:space="0" w:color="F4A460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b954684">
    <w:name w:val="b954684"/>
    <w:basedOn w:val="a"/>
    <w:rsid w:val="004030C9"/>
    <w:pPr>
      <w:pBdr>
        <w:top w:val="single" w:sz="6" w:space="0" w:color="707BBA"/>
        <w:left w:val="single" w:sz="6" w:space="0" w:color="707BBA"/>
        <w:bottom w:val="single" w:sz="6" w:space="0" w:color="707BBA"/>
        <w:right w:val="single" w:sz="6" w:space="0" w:color="707BBA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sbr963">
    <w:name w:val="sbr963"/>
    <w:basedOn w:val="a"/>
    <w:rsid w:val="004030C9"/>
    <w:pPr>
      <w:pBdr>
        <w:top w:val="single" w:sz="6" w:space="0" w:color="F4A460"/>
        <w:left w:val="single" w:sz="6" w:space="0" w:color="F4A460"/>
        <w:bottom w:val="single" w:sz="6" w:space="0" w:color="F4A460"/>
        <w:right w:val="single" w:sz="6" w:space="0" w:color="F4A460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b108657">
    <w:name w:val="b108657"/>
    <w:basedOn w:val="a"/>
    <w:rsid w:val="004030C9"/>
    <w:pPr>
      <w:pBdr>
        <w:top w:val="single" w:sz="6" w:space="0" w:color="0E931A"/>
        <w:left w:val="single" w:sz="6" w:space="0" w:color="0E931A"/>
        <w:bottom w:val="single" w:sz="6" w:space="0" w:color="0E931A"/>
        <w:right w:val="single" w:sz="6" w:space="0" w:color="0E931A"/>
      </w:pBdr>
      <w:shd w:val="clear" w:color="auto" w:fill="C4EFC8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E931A"/>
      <w:sz w:val="15"/>
      <w:szCs w:val="15"/>
    </w:rPr>
  </w:style>
  <w:style w:type="paragraph" w:customStyle="1" w:styleId="b45737b">
    <w:name w:val="b45737b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b75735">
    <w:name w:val="b75735"/>
    <w:basedOn w:val="a"/>
    <w:rsid w:val="004030C9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bf161578">
    <w:name w:val="bf161578"/>
    <w:basedOn w:val="a"/>
    <w:rsid w:val="004030C9"/>
    <w:pPr>
      <w:pBdr>
        <w:top w:val="single" w:sz="6" w:space="0" w:color="202040"/>
        <w:left w:val="single" w:sz="6" w:space="0" w:color="202040"/>
        <w:bottom w:val="single" w:sz="6" w:space="0" w:color="202040"/>
        <w:right w:val="single" w:sz="6" w:space="0" w:color="202040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ba87435">
    <w:name w:val="ba87435"/>
    <w:basedOn w:val="a"/>
    <w:rsid w:val="004030C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CEEF0"/>
      <w:bidi w:val="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shade1">
    <w:name w:val="shade1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  <w:style w:type="paragraph" w:customStyle="1" w:styleId="shade2">
    <w:name w:val="shade2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  <w:style w:type="paragraph" w:customStyle="1" w:styleId="shade3">
    <w:name w:val="shade3"/>
    <w:basedOn w:val="a"/>
    <w:rsid w:val="004030C9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E9A92-A17A-4A89-BF64-80DD6275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13034</Words>
  <Characters>74294</Characters>
  <Application>Microsoft Office Word</Application>
  <DocSecurity>0</DocSecurity>
  <Lines>619</Lines>
  <Paragraphs>174</Paragraphs>
  <ScaleCrop>false</ScaleCrop>
  <Company>amc</Company>
  <LinksUpToDate>false</LinksUpToDate>
  <CharactersWithSpaces>87154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lazania</dc:creator>
  <cp:keywords/>
  <dc:description/>
  <cp:lastModifiedBy>lazania</cp:lastModifiedBy>
  <cp:revision>7</cp:revision>
  <dcterms:created xsi:type="dcterms:W3CDTF">2003-01-02T20:58:00Z</dcterms:created>
  <dcterms:modified xsi:type="dcterms:W3CDTF">2003-01-03T00:31:00Z</dcterms:modified>
</cp:coreProperties>
</file>